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1F534" w14:textId="0D556283" w:rsidR="00713436" w:rsidRPr="00283BAF"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283BAF">
        <w:rPr>
          <w:rFonts w:asciiTheme="minorHAnsi" w:eastAsia="Times New Roman" w:hAnsiTheme="minorHAnsi" w:cstheme="minorHAnsi"/>
          <w:b/>
          <w:sz w:val="21"/>
          <w:szCs w:val="21"/>
          <w:lang w:eastAsia="pt-BR"/>
        </w:rPr>
        <w:t xml:space="preserve">CONTRATO DE </w:t>
      </w:r>
      <w:r w:rsidR="009138F0" w:rsidRPr="00283BAF">
        <w:rPr>
          <w:rFonts w:asciiTheme="minorHAnsi" w:eastAsia="Times New Roman" w:hAnsiTheme="minorHAnsi" w:cstheme="minorHAnsi"/>
          <w:b/>
          <w:sz w:val="21"/>
          <w:szCs w:val="21"/>
          <w:lang w:eastAsia="pt-BR"/>
        </w:rPr>
        <w:t xml:space="preserve">PRESTAÇÃO DE SERVIÇOS Nº </w:t>
      </w:r>
      <w:r w:rsidR="00A939DA" w:rsidRPr="00283BAF">
        <w:rPr>
          <w:rFonts w:asciiTheme="minorHAnsi" w:eastAsia="Times New Roman" w:hAnsiTheme="minorHAnsi" w:cstheme="minorHAnsi"/>
          <w:b/>
          <w:sz w:val="21"/>
          <w:szCs w:val="21"/>
          <w:lang w:eastAsia="pt-BR"/>
        </w:rPr>
        <w:t>118</w:t>
      </w:r>
      <w:r w:rsidR="00A35162" w:rsidRPr="00283BAF">
        <w:rPr>
          <w:rFonts w:asciiTheme="minorHAnsi" w:eastAsia="Times New Roman" w:hAnsiTheme="minorHAnsi" w:cstheme="minorHAnsi"/>
          <w:b/>
          <w:sz w:val="21"/>
          <w:szCs w:val="21"/>
          <w:lang w:eastAsia="pt-BR"/>
        </w:rPr>
        <w:t>/202</w:t>
      </w:r>
      <w:r w:rsidR="00A939DA" w:rsidRPr="00283BAF">
        <w:rPr>
          <w:rFonts w:asciiTheme="minorHAnsi" w:eastAsia="Times New Roman" w:hAnsiTheme="minorHAnsi" w:cstheme="minorHAnsi"/>
          <w:b/>
          <w:sz w:val="21"/>
          <w:szCs w:val="21"/>
          <w:lang w:eastAsia="pt-BR"/>
        </w:rPr>
        <w:t>3</w:t>
      </w:r>
    </w:p>
    <w:p w14:paraId="41F8C6FF" w14:textId="3EEC4411" w:rsidR="00713436" w:rsidRPr="00283BAF" w:rsidRDefault="00A939DA"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283BAF">
        <w:rPr>
          <w:rFonts w:asciiTheme="minorHAnsi" w:eastAsia="Times New Roman" w:hAnsiTheme="minorHAnsi" w:cstheme="minorHAnsi"/>
          <w:b/>
          <w:sz w:val="21"/>
          <w:szCs w:val="21"/>
          <w:lang w:eastAsia="pt-BR"/>
        </w:rPr>
        <w:t>INEXIGIBILIDADE</w:t>
      </w:r>
      <w:r w:rsidR="00713436" w:rsidRPr="00283BAF">
        <w:rPr>
          <w:rFonts w:asciiTheme="minorHAnsi" w:eastAsia="Times New Roman" w:hAnsiTheme="minorHAnsi" w:cstheme="minorHAnsi"/>
          <w:b/>
          <w:sz w:val="21"/>
          <w:szCs w:val="21"/>
          <w:lang w:eastAsia="pt-BR"/>
        </w:rPr>
        <w:t xml:space="preserve"> </w:t>
      </w:r>
      <w:r w:rsidR="0055420E" w:rsidRPr="00283BAF">
        <w:rPr>
          <w:rFonts w:asciiTheme="minorHAnsi" w:eastAsia="Times New Roman" w:hAnsiTheme="minorHAnsi" w:cstheme="minorHAnsi"/>
          <w:b/>
          <w:sz w:val="21"/>
          <w:szCs w:val="21"/>
          <w:lang w:eastAsia="pt-BR"/>
        </w:rPr>
        <w:t xml:space="preserve">nº </w:t>
      </w:r>
      <w:r w:rsidRPr="00283BAF">
        <w:rPr>
          <w:rFonts w:asciiTheme="minorHAnsi" w:eastAsia="Times New Roman" w:hAnsiTheme="minorHAnsi" w:cstheme="minorHAnsi"/>
          <w:b/>
          <w:sz w:val="21"/>
          <w:szCs w:val="21"/>
          <w:lang w:eastAsia="pt-BR"/>
        </w:rPr>
        <w:t>25/2023</w:t>
      </w:r>
    </w:p>
    <w:p w14:paraId="7FF70F42" w14:textId="2BCADF2D" w:rsidR="002C60E8" w:rsidRPr="00283BAF" w:rsidRDefault="002C60E8" w:rsidP="005218A9">
      <w:pPr>
        <w:tabs>
          <w:tab w:val="left" w:pos="1134"/>
        </w:tabs>
        <w:overflowPunct w:val="0"/>
        <w:autoSpaceDE w:val="0"/>
        <w:autoSpaceDN w:val="0"/>
        <w:adjustRightInd w:val="0"/>
        <w:spacing w:after="0" w:line="0" w:lineRule="atLeast"/>
        <w:ind w:left="3402" w:right="-118"/>
        <w:jc w:val="both"/>
        <w:textAlignment w:val="baseline"/>
        <w:rPr>
          <w:rFonts w:asciiTheme="minorHAnsi" w:eastAsia="Times New Roman" w:hAnsiTheme="minorHAnsi" w:cstheme="minorHAnsi"/>
          <w:sz w:val="21"/>
          <w:szCs w:val="21"/>
          <w:lang w:eastAsia="pt-BR"/>
        </w:rPr>
      </w:pPr>
      <w:r w:rsidRPr="00283BAF">
        <w:rPr>
          <w:rFonts w:asciiTheme="minorHAnsi" w:hAnsiTheme="minorHAnsi" w:cstheme="minorHAnsi"/>
          <w:sz w:val="21"/>
          <w:szCs w:val="21"/>
        </w:rPr>
        <w:t xml:space="preserve">Por este instrumento de Contrato, que entre si celebram de um lado, o </w:t>
      </w:r>
      <w:bookmarkStart w:id="0" w:name="_Hlk62564824"/>
      <w:r w:rsidRPr="00283BAF">
        <w:rPr>
          <w:rFonts w:asciiTheme="minorHAnsi" w:hAnsiTheme="minorHAnsi" w:cstheme="minorHAnsi"/>
          <w:b/>
          <w:sz w:val="21"/>
          <w:szCs w:val="21"/>
        </w:rPr>
        <w:t>MUNICÍPIO DE PÉROLA</w:t>
      </w:r>
      <w:r w:rsidRPr="00283BAF">
        <w:rPr>
          <w:rFonts w:asciiTheme="minorHAnsi" w:hAnsiTheme="minorHAnsi" w:cstheme="minorHAnsi"/>
          <w:sz w:val="21"/>
          <w:szCs w:val="21"/>
        </w:rPr>
        <w:t xml:space="preserve">, pessoa jurídica de direito público interno, inscrita no CNPJ nº 81.478.133/0001-70, com sede na Avenida Dona Pérola Byington, n° 1800, em Pérola/PR, neste ato representado pela Prefeita </w:t>
      </w:r>
      <w:r w:rsidRPr="00283BAF">
        <w:rPr>
          <w:rFonts w:asciiTheme="minorHAnsi" w:hAnsiTheme="minorHAnsi" w:cstheme="minorHAnsi"/>
          <w:b/>
          <w:sz w:val="21"/>
          <w:szCs w:val="21"/>
        </w:rPr>
        <w:t>VALDETE CARLOS OLIVEIRA GONÇALVES DA CUNHA,</w:t>
      </w:r>
      <w:r w:rsidRPr="00283BAF">
        <w:rPr>
          <w:rFonts w:asciiTheme="minorHAnsi" w:hAnsiTheme="minorHAnsi" w:cstheme="minorHAnsi"/>
          <w:sz w:val="21"/>
          <w:szCs w:val="21"/>
        </w:rPr>
        <w:t xml:space="preserve"> brasilei</w:t>
      </w:r>
      <w:r w:rsidRPr="00283BAF">
        <w:rPr>
          <w:rFonts w:asciiTheme="minorHAnsi" w:hAnsiTheme="minorHAnsi" w:cstheme="minorHAnsi"/>
          <w:sz w:val="21"/>
          <w:szCs w:val="21"/>
        </w:rPr>
        <w:softHyphen/>
        <w:t>ra, casada, residente e domiciliada na Rua Olavo Bilac nº 870, neste Município de Pérola, Estado do Paraná, portadora do CPF nº 524.098.729-72, portadora da Cédula de Identidade RG. nº 4.015.357-8 SSP/PR</w:t>
      </w:r>
      <w:bookmarkEnd w:id="0"/>
      <w:r w:rsidRPr="00283BAF">
        <w:rPr>
          <w:rFonts w:asciiTheme="minorHAnsi" w:hAnsiTheme="minorHAnsi" w:cstheme="minorHAnsi"/>
          <w:sz w:val="21"/>
          <w:szCs w:val="21"/>
        </w:rPr>
        <w:t xml:space="preserve">., a seguir denominada </w:t>
      </w:r>
      <w:r w:rsidRPr="00283BAF">
        <w:rPr>
          <w:rFonts w:asciiTheme="minorHAnsi" w:hAnsiTheme="minorHAnsi" w:cstheme="minorHAnsi"/>
          <w:b/>
          <w:sz w:val="21"/>
          <w:szCs w:val="21"/>
        </w:rPr>
        <w:t xml:space="preserve">CONTRATANTE, </w:t>
      </w:r>
      <w:r w:rsidRPr="00283BAF">
        <w:rPr>
          <w:rFonts w:asciiTheme="minorHAnsi" w:hAnsiTheme="minorHAnsi" w:cstheme="minorHAnsi"/>
          <w:sz w:val="21"/>
          <w:szCs w:val="21"/>
        </w:rPr>
        <w:t xml:space="preserve">e de outro lado, na qualidade de </w:t>
      </w:r>
      <w:r w:rsidRPr="00283BAF">
        <w:rPr>
          <w:rFonts w:asciiTheme="minorHAnsi" w:hAnsiTheme="minorHAnsi" w:cstheme="minorHAnsi"/>
          <w:b/>
          <w:sz w:val="21"/>
          <w:szCs w:val="21"/>
        </w:rPr>
        <w:t>CONTRATADA,</w:t>
      </w:r>
      <w:r w:rsidRPr="00283BAF">
        <w:rPr>
          <w:rFonts w:asciiTheme="minorHAnsi" w:hAnsiTheme="minorHAnsi" w:cstheme="minorHAnsi"/>
          <w:sz w:val="21"/>
          <w:szCs w:val="21"/>
        </w:rPr>
        <w:t xml:space="preserve"> a empresa</w:t>
      </w:r>
      <w:r w:rsidR="003E40FB" w:rsidRPr="00283BAF">
        <w:rPr>
          <w:rFonts w:asciiTheme="minorHAnsi" w:eastAsia="Times New Roman" w:hAnsiTheme="minorHAnsi" w:cstheme="minorHAnsi"/>
          <w:sz w:val="21"/>
          <w:szCs w:val="21"/>
          <w:lang w:eastAsia="pt-BR"/>
        </w:rPr>
        <w:t xml:space="preserve"> </w:t>
      </w:r>
      <w:r w:rsidR="00436B28" w:rsidRPr="00283BAF">
        <w:rPr>
          <w:rFonts w:asciiTheme="minorHAnsi" w:eastAsia="Times New Roman" w:hAnsiTheme="minorHAnsi" w:cstheme="minorHAnsi"/>
          <w:b/>
          <w:bCs/>
          <w:sz w:val="21"/>
          <w:szCs w:val="21"/>
          <w:lang w:eastAsia="pt-BR"/>
        </w:rPr>
        <w:t>DOMINGOS MORAES &amp; MORAES CONSULTORIA EMPRESARIAL LTDA</w:t>
      </w:r>
      <w:r w:rsidR="007566CA" w:rsidRPr="00283BAF">
        <w:rPr>
          <w:rFonts w:asciiTheme="minorHAnsi" w:eastAsia="Times New Roman" w:hAnsiTheme="minorHAnsi" w:cstheme="minorHAnsi"/>
          <w:color w:val="000000"/>
          <w:sz w:val="21"/>
          <w:szCs w:val="21"/>
          <w:lang w:eastAsia="pt-BR"/>
        </w:rPr>
        <w:t xml:space="preserve">, pessoa jurídica de direito privado, inscrita no CNPJ sob o nº </w:t>
      </w:r>
      <w:r w:rsidR="00436B28" w:rsidRPr="00283BAF">
        <w:rPr>
          <w:rFonts w:asciiTheme="minorHAnsi" w:eastAsia="Times New Roman" w:hAnsiTheme="minorHAnsi" w:cstheme="minorHAnsi"/>
          <w:color w:val="000000"/>
          <w:sz w:val="21"/>
          <w:szCs w:val="21"/>
          <w:lang w:eastAsia="pt-BR"/>
        </w:rPr>
        <w:t>08.533.790/0001-82</w:t>
      </w:r>
      <w:r w:rsidR="007566CA" w:rsidRPr="00283BAF">
        <w:rPr>
          <w:rFonts w:asciiTheme="minorHAnsi" w:eastAsia="Times New Roman" w:hAnsiTheme="minorHAnsi" w:cstheme="minorHAnsi"/>
          <w:color w:val="000000"/>
          <w:sz w:val="21"/>
          <w:szCs w:val="21"/>
          <w:lang w:eastAsia="pt-BR"/>
        </w:rPr>
        <w:t>, com sede na R</w:t>
      </w:r>
      <w:r w:rsidR="00436B28" w:rsidRPr="00283BAF">
        <w:rPr>
          <w:rFonts w:asciiTheme="minorHAnsi" w:eastAsia="Times New Roman" w:hAnsiTheme="minorHAnsi" w:cstheme="minorHAnsi"/>
          <w:color w:val="000000"/>
          <w:sz w:val="21"/>
          <w:szCs w:val="21"/>
          <w:lang w:eastAsia="pt-BR"/>
        </w:rPr>
        <w:t xml:space="preserve">ua Padre José </w:t>
      </w:r>
      <w:proofErr w:type="spellStart"/>
      <w:r w:rsidR="00436B28" w:rsidRPr="00283BAF">
        <w:rPr>
          <w:rFonts w:asciiTheme="minorHAnsi" w:eastAsia="Times New Roman" w:hAnsiTheme="minorHAnsi" w:cstheme="minorHAnsi"/>
          <w:color w:val="000000"/>
          <w:sz w:val="21"/>
          <w:szCs w:val="21"/>
          <w:lang w:eastAsia="pt-BR"/>
        </w:rPr>
        <w:t>Herions</w:t>
      </w:r>
      <w:proofErr w:type="spellEnd"/>
      <w:r w:rsidR="007566CA" w:rsidRPr="00283BAF">
        <w:rPr>
          <w:rFonts w:asciiTheme="minorHAnsi" w:eastAsia="Times New Roman" w:hAnsiTheme="minorHAnsi" w:cstheme="minorHAnsi"/>
          <w:color w:val="000000"/>
          <w:sz w:val="21"/>
          <w:szCs w:val="21"/>
          <w:lang w:eastAsia="ar-SA"/>
        </w:rPr>
        <w:t xml:space="preserve">, nº </w:t>
      </w:r>
      <w:r w:rsidR="00CB0EA9" w:rsidRPr="00283BAF">
        <w:rPr>
          <w:rFonts w:asciiTheme="minorHAnsi" w:eastAsia="Times New Roman" w:hAnsiTheme="minorHAnsi" w:cstheme="minorHAnsi"/>
          <w:color w:val="000000"/>
          <w:sz w:val="21"/>
          <w:szCs w:val="21"/>
          <w:lang w:eastAsia="ar-SA"/>
        </w:rPr>
        <w:t>60</w:t>
      </w:r>
      <w:r w:rsidR="007566CA" w:rsidRPr="00283BAF">
        <w:rPr>
          <w:rFonts w:asciiTheme="minorHAnsi" w:eastAsia="Times New Roman" w:hAnsiTheme="minorHAnsi" w:cstheme="minorHAnsi"/>
          <w:color w:val="000000"/>
          <w:sz w:val="21"/>
          <w:szCs w:val="21"/>
          <w:lang w:eastAsia="pt-BR"/>
        </w:rPr>
        <w:t xml:space="preserve">, Bairro: </w:t>
      </w:r>
      <w:r w:rsidR="00CB0EA9" w:rsidRPr="00283BAF">
        <w:rPr>
          <w:rFonts w:asciiTheme="minorHAnsi" w:eastAsia="Times New Roman" w:hAnsiTheme="minorHAnsi" w:cstheme="minorHAnsi"/>
          <w:color w:val="000000"/>
          <w:sz w:val="21"/>
          <w:szCs w:val="21"/>
          <w:lang w:eastAsia="pt-BR"/>
        </w:rPr>
        <w:t>Jardim Alto da Boa Vista,</w:t>
      </w:r>
      <w:r w:rsidR="007566CA" w:rsidRPr="00283BAF">
        <w:rPr>
          <w:rFonts w:asciiTheme="minorHAnsi" w:eastAsia="Times New Roman" w:hAnsiTheme="minorHAnsi" w:cstheme="minorHAnsi"/>
          <w:color w:val="000000"/>
          <w:sz w:val="21"/>
          <w:szCs w:val="21"/>
          <w:lang w:eastAsia="pt-BR"/>
        </w:rPr>
        <w:t xml:space="preserve"> CEP: 8</w:t>
      </w:r>
      <w:r w:rsidR="00CB0EA9" w:rsidRPr="00283BAF">
        <w:rPr>
          <w:rFonts w:asciiTheme="minorHAnsi" w:eastAsia="Times New Roman" w:hAnsiTheme="minorHAnsi" w:cstheme="minorHAnsi"/>
          <w:color w:val="000000"/>
          <w:sz w:val="21"/>
          <w:szCs w:val="21"/>
          <w:lang w:eastAsia="pt-BR"/>
        </w:rPr>
        <w:t>6.600-000</w:t>
      </w:r>
      <w:r w:rsidR="007566CA" w:rsidRPr="00283BAF">
        <w:rPr>
          <w:rFonts w:asciiTheme="minorHAnsi" w:eastAsia="Times New Roman" w:hAnsiTheme="minorHAnsi" w:cstheme="minorHAnsi"/>
          <w:color w:val="000000"/>
          <w:sz w:val="21"/>
          <w:szCs w:val="21"/>
          <w:lang w:eastAsia="pt-BR"/>
        </w:rPr>
        <w:t xml:space="preserve">, na cidade de </w:t>
      </w:r>
      <w:r w:rsidR="00CB0EA9" w:rsidRPr="00283BAF">
        <w:rPr>
          <w:rFonts w:asciiTheme="minorHAnsi" w:eastAsia="Times New Roman" w:hAnsiTheme="minorHAnsi" w:cstheme="minorHAnsi"/>
          <w:color w:val="000000"/>
          <w:sz w:val="21"/>
          <w:szCs w:val="21"/>
          <w:lang w:eastAsia="pt-BR"/>
        </w:rPr>
        <w:t>Rolândia-PR</w:t>
      </w:r>
      <w:r w:rsidR="007566CA" w:rsidRPr="00283BAF">
        <w:rPr>
          <w:rFonts w:asciiTheme="minorHAnsi" w:eastAsia="Times New Roman" w:hAnsiTheme="minorHAnsi" w:cstheme="minorHAnsi"/>
          <w:color w:val="000000"/>
          <w:sz w:val="21"/>
          <w:szCs w:val="21"/>
          <w:lang w:eastAsia="pt-BR"/>
        </w:rPr>
        <w:t xml:space="preserve">, neste ato representada pelo(a) Senhor(a) </w:t>
      </w:r>
      <w:r w:rsidR="00CB0EA9" w:rsidRPr="00283BAF">
        <w:rPr>
          <w:rFonts w:asciiTheme="minorHAnsi" w:eastAsia="Times New Roman" w:hAnsiTheme="minorHAnsi" w:cstheme="minorHAnsi"/>
          <w:b/>
          <w:sz w:val="21"/>
          <w:szCs w:val="21"/>
          <w:lang w:eastAsia="pt-BR"/>
        </w:rPr>
        <w:t>JOSÉ LÚCIO DE MORAES</w:t>
      </w:r>
      <w:r w:rsidR="007566CA" w:rsidRPr="00283BAF">
        <w:rPr>
          <w:rFonts w:asciiTheme="minorHAnsi" w:eastAsia="Times New Roman" w:hAnsiTheme="minorHAnsi" w:cstheme="minorHAnsi"/>
          <w:color w:val="000000"/>
          <w:sz w:val="21"/>
          <w:szCs w:val="21"/>
          <w:lang w:eastAsia="pt-BR"/>
        </w:rPr>
        <w:t xml:space="preserve">, brasileiro(a), empresário(a), portador(a) da cédula de identidade RG nº </w:t>
      </w:r>
      <w:r w:rsidR="00CB0EA9" w:rsidRPr="00283BAF">
        <w:rPr>
          <w:rFonts w:asciiTheme="minorHAnsi" w:eastAsia="Times New Roman" w:hAnsiTheme="minorHAnsi" w:cstheme="minorHAnsi"/>
          <w:color w:val="000000"/>
          <w:sz w:val="21"/>
          <w:szCs w:val="21"/>
          <w:lang w:eastAsia="pt-BR"/>
        </w:rPr>
        <w:t>930.205</w:t>
      </w:r>
      <w:r w:rsidR="007566CA" w:rsidRPr="00283BAF">
        <w:rPr>
          <w:rFonts w:asciiTheme="minorHAnsi" w:eastAsia="Times New Roman" w:hAnsiTheme="minorHAnsi" w:cstheme="minorHAnsi"/>
          <w:sz w:val="21"/>
          <w:szCs w:val="21"/>
          <w:lang w:eastAsia="pt-BR"/>
        </w:rPr>
        <w:t>/SSP-PR</w:t>
      </w:r>
      <w:r w:rsidR="007566CA" w:rsidRPr="00283BAF">
        <w:rPr>
          <w:rFonts w:asciiTheme="minorHAnsi" w:eastAsia="Times New Roman" w:hAnsiTheme="minorHAnsi" w:cstheme="minorHAnsi"/>
          <w:color w:val="000000"/>
          <w:sz w:val="21"/>
          <w:szCs w:val="21"/>
          <w:lang w:eastAsia="pt-BR"/>
        </w:rPr>
        <w:t xml:space="preserve">, inscrito(a) no CPF sob o nº </w:t>
      </w:r>
      <w:r w:rsidR="00CB0EA9" w:rsidRPr="00283BAF">
        <w:rPr>
          <w:rFonts w:asciiTheme="minorHAnsi" w:eastAsia="Times New Roman" w:hAnsiTheme="minorHAnsi" w:cstheme="minorHAnsi"/>
          <w:color w:val="000000"/>
          <w:sz w:val="21"/>
          <w:szCs w:val="21"/>
          <w:lang w:eastAsia="pt-BR"/>
        </w:rPr>
        <w:t>143.966.969-49</w:t>
      </w:r>
      <w:r w:rsidR="007566CA" w:rsidRPr="00283BAF">
        <w:rPr>
          <w:rFonts w:asciiTheme="minorHAnsi" w:eastAsia="Times New Roman" w:hAnsiTheme="minorHAnsi" w:cstheme="minorHAnsi"/>
          <w:color w:val="000000"/>
          <w:sz w:val="21"/>
          <w:szCs w:val="21"/>
          <w:lang w:eastAsia="pt-BR"/>
        </w:rPr>
        <w:t xml:space="preserve">, residente na cidade de </w:t>
      </w:r>
      <w:r w:rsidR="00CB0EA9" w:rsidRPr="00283BAF">
        <w:rPr>
          <w:rFonts w:asciiTheme="minorHAnsi" w:eastAsia="Times New Roman" w:hAnsiTheme="minorHAnsi" w:cstheme="minorHAnsi"/>
          <w:color w:val="000000"/>
          <w:sz w:val="21"/>
          <w:szCs w:val="21"/>
          <w:lang w:eastAsia="pt-BR"/>
        </w:rPr>
        <w:t>Rolândia</w:t>
      </w:r>
      <w:r w:rsidR="007566CA" w:rsidRPr="00283BAF">
        <w:rPr>
          <w:rFonts w:asciiTheme="minorHAnsi" w:eastAsia="Times New Roman" w:hAnsiTheme="minorHAnsi" w:cstheme="minorHAnsi"/>
          <w:color w:val="000000"/>
          <w:sz w:val="21"/>
          <w:szCs w:val="21"/>
          <w:lang w:eastAsia="pt-BR"/>
        </w:rPr>
        <w:t>, Estado d</w:t>
      </w:r>
      <w:r w:rsidR="00CB0EA9" w:rsidRPr="00283BAF">
        <w:rPr>
          <w:rFonts w:asciiTheme="minorHAnsi" w:eastAsia="Times New Roman" w:hAnsiTheme="minorHAnsi" w:cstheme="minorHAnsi"/>
          <w:color w:val="000000"/>
          <w:sz w:val="21"/>
          <w:szCs w:val="21"/>
          <w:lang w:eastAsia="pt-BR"/>
        </w:rPr>
        <w:t>o Paraná</w:t>
      </w:r>
      <w:r w:rsidR="007566CA" w:rsidRPr="00283BAF">
        <w:rPr>
          <w:rFonts w:asciiTheme="minorHAnsi" w:eastAsia="Times New Roman" w:hAnsiTheme="minorHAnsi" w:cstheme="minorHAnsi"/>
          <w:color w:val="000000"/>
          <w:sz w:val="21"/>
          <w:szCs w:val="21"/>
          <w:lang w:eastAsia="pt-BR"/>
        </w:rPr>
        <w:t>. E pelas partes é dito que o presente contrato nos termos que segue</w:t>
      </w:r>
      <w:r w:rsidR="003E40FB" w:rsidRPr="00283BAF">
        <w:rPr>
          <w:rFonts w:asciiTheme="minorHAnsi" w:eastAsia="Times New Roman" w:hAnsiTheme="minorHAnsi" w:cstheme="minorHAnsi"/>
          <w:sz w:val="21"/>
          <w:szCs w:val="21"/>
          <w:lang w:eastAsia="pt-BR"/>
        </w:rPr>
        <w:t>:</w:t>
      </w:r>
    </w:p>
    <w:p w14:paraId="44114306" w14:textId="0D5E6976" w:rsidR="00713436" w:rsidRPr="00283BAF" w:rsidRDefault="00713436" w:rsidP="00713436">
      <w:pPr>
        <w:tabs>
          <w:tab w:val="left" w:pos="1134"/>
        </w:tabs>
        <w:overflowPunct w:val="0"/>
        <w:autoSpaceDE w:val="0"/>
        <w:autoSpaceDN w:val="0"/>
        <w:adjustRightInd w:val="0"/>
        <w:spacing w:after="0" w:line="0" w:lineRule="atLeast"/>
        <w:ind w:right="-118"/>
        <w:jc w:val="both"/>
        <w:textAlignment w:val="baseline"/>
        <w:rPr>
          <w:rFonts w:asciiTheme="minorHAnsi" w:eastAsia="Times New Roman" w:hAnsiTheme="minorHAnsi" w:cstheme="minorHAnsi"/>
          <w:spacing w:val="-3"/>
          <w:sz w:val="21"/>
          <w:szCs w:val="21"/>
          <w:lang w:eastAsia="pt-BR"/>
        </w:rPr>
      </w:pPr>
      <w:r w:rsidRPr="00283BAF">
        <w:rPr>
          <w:rFonts w:asciiTheme="minorHAnsi" w:eastAsia="Times New Roman" w:hAnsiTheme="minorHAnsi" w:cstheme="minorHAnsi"/>
          <w:b/>
          <w:spacing w:val="-3"/>
          <w:sz w:val="21"/>
          <w:szCs w:val="21"/>
          <w:lang w:eastAsia="pt-BR"/>
        </w:rPr>
        <w:t>CLÁUSULA PRIMEIRA: DO FUNDAMENTO</w:t>
      </w:r>
      <w:r w:rsidRPr="00283BAF">
        <w:rPr>
          <w:rFonts w:asciiTheme="minorHAnsi" w:eastAsia="Times New Roman" w:hAnsiTheme="minorHAnsi" w:cstheme="minorHAnsi"/>
          <w:spacing w:val="-3"/>
          <w:sz w:val="21"/>
          <w:szCs w:val="21"/>
          <w:lang w:eastAsia="pt-BR"/>
        </w:rPr>
        <w:t xml:space="preserve"> - O presente contrato </w:t>
      </w:r>
      <w:r w:rsidRPr="00283BAF">
        <w:rPr>
          <w:rFonts w:asciiTheme="minorHAnsi" w:eastAsia="Times New Roman" w:hAnsiTheme="minorHAnsi" w:cstheme="minorHAnsi"/>
          <w:sz w:val="21"/>
          <w:szCs w:val="21"/>
          <w:lang w:eastAsia="pt-BR"/>
        </w:rPr>
        <w:t xml:space="preserve">é celebrado em decorrência do Procedimento Licitatório na modalidade </w:t>
      </w:r>
      <w:r w:rsidR="00FF0E01" w:rsidRPr="00283BAF">
        <w:rPr>
          <w:rFonts w:asciiTheme="minorHAnsi" w:eastAsia="Times New Roman" w:hAnsiTheme="minorHAnsi" w:cstheme="minorHAnsi"/>
          <w:b/>
          <w:sz w:val="21"/>
          <w:szCs w:val="21"/>
          <w:lang w:eastAsia="pt-BR"/>
        </w:rPr>
        <w:t xml:space="preserve">Inexigibilidade </w:t>
      </w:r>
      <w:r w:rsidRPr="00283BAF">
        <w:rPr>
          <w:rFonts w:asciiTheme="minorHAnsi" w:eastAsia="Times New Roman" w:hAnsiTheme="minorHAnsi" w:cstheme="minorHAnsi"/>
          <w:b/>
          <w:sz w:val="21"/>
          <w:szCs w:val="21"/>
          <w:lang w:eastAsia="ar-SA"/>
        </w:rPr>
        <w:t>n</w:t>
      </w:r>
      <w:r w:rsidR="00CB4447" w:rsidRPr="00283BAF">
        <w:rPr>
          <w:rFonts w:asciiTheme="minorHAnsi" w:eastAsia="Times New Roman" w:hAnsiTheme="minorHAnsi" w:cstheme="minorHAnsi"/>
          <w:b/>
          <w:sz w:val="21"/>
          <w:szCs w:val="21"/>
          <w:lang w:eastAsia="ar-SA"/>
        </w:rPr>
        <w:t xml:space="preserve">º </w:t>
      </w:r>
      <w:r w:rsidR="007566CA" w:rsidRPr="00283BAF">
        <w:rPr>
          <w:rFonts w:asciiTheme="minorHAnsi" w:eastAsia="Times New Roman" w:hAnsiTheme="minorHAnsi" w:cstheme="minorHAnsi"/>
          <w:b/>
          <w:sz w:val="21"/>
          <w:szCs w:val="21"/>
          <w:lang w:eastAsia="ar-SA"/>
        </w:rPr>
        <w:t>2</w:t>
      </w:r>
      <w:r w:rsidR="00FF0E01" w:rsidRPr="00283BAF">
        <w:rPr>
          <w:rFonts w:asciiTheme="minorHAnsi" w:eastAsia="Times New Roman" w:hAnsiTheme="minorHAnsi" w:cstheme="minorHAnsi"/>
          <w:b/>
          <w:sz w:val="21"/>
          <w:szCs w:val="21"/>
          <w:lang w:eastAsia="ar-SA"/>
        </w:rPr>
        <w:t>5</w:t>
      </w:r>
      <w:r w:rsidR="00CF6F71" w:rsidRPr="00283BAF">
        <w:rPr>
          <w:rFonts w:asciiTheme="minorHAnsi" w:eastAsia="Times New Roman" w:hAnsiTheme="minorHAnsi" w:cstheme="minorHAnsi"/>
          <w:b/>
          <w:sz w:val="21"/>
          <w:szCs w:val="21"/>
          <w:lang w:eastAsia="ar-SA"/>
        </w:rPr>
        <w:t>/202</w:t>
      </w:r>
      <w:r w:rsidR="00FF0E01" w:rsidRPr="00283BAF">
        <w:rPr>
          <w:rFonts w:asciiTheme="minorHAnsi" w:eastAsia="Times New Roman" w:hAnsiTheme="minorHAnsi" w:cstheme="minorHAnsi"/>
          <w:b/>
          <w:sz w:val="21"/>
          <w:szCs w:val="21"/>
          <w:lang w:eastAsia="ar-SA"/>
        </w:rPr>
        <w:t>3</w:t>
      </w:r>
      <w:r w:rsidRPr="00283BAF">
        <w:rPr>
          <w:rFonts w:asciiTheme="minorHAnsi" w:eastAsia="Times New Roman" w:hAnsiTheme="minorHAnsi" w:cstheme="minorHAnsi"/>
          <w:b/>
          <w:sz w:val="21"/>
          <w:szCs w:val="21"/>
          <w:lang w:eastAsia="pt-BR"/>
        </w:rPr>
        <w:t xml:space="preserve">, </w:t>
      </w:r>
      <w:r w:rsidR="002B361F" w:rsidRPr="00283BAF">
        <w:rPr>
          <w:rFonts w:asciiTheme="minorHAnsi" w:eastAsia="Times New Roman" w:hAnsiTheme="minorHAnsi" w:cstheme="minorHAnsi"/>
          <w:sz w:val="21"/>
          <w:szCs w:val="21"/>
          <w:lang w:eastAsia="pt-BR"/>
        </w:rPr>
        <w:t>ratificada</w:t>
      </w:r>
      <w:r w:rsidRPr="00283BAF">
        <w:rPr>
          <w:rFonts w:asciiTheme="minorHAnsi" w:eastAsia="Times New Roman" w:hAnsiTheme="minorHAnsi" w:cstheme="minorHAnsi"/>
          <w:sz w:val="21"/>
          <w:szCs w:val="21"/>
          <w:lang w:eastAsia="pt-BR"/>
        </w:rPr>
        <w:t xml:space="preserve"> em data de </w:t>
      </w:r>
      <w:r w:rsidR="00FF0E01" w:rsidRPr="00283BAF">
        <w:rPr>
          <w:rFonts w:asciiTheme="minorHAnsi" w:eastAsia="Times New Roman" w:hAnsiTheme="minorHAnsi" w:cstheme="minorHAnsi"/>
          <w:sz w:val="21"/>
          <w:szCs w:val="21"/>
          <w:lang w:eastAsia="pt-BR"/>
        </w:rPr>
        <w:t>1</w:t>
      </w:r>
      <w:r w:rsidR="007566CA" w:rsidRPr="00283BAF">
        <w:rPr>
          <w:rFonts w:asciiTheme="minorHAnsi" w:eastAsia="Times New Roman" w:hAnsiTheme="minorHAnsi" w:cstheme="minorHAnsi"/>
          <w:sz w:val="21"/>
          <w:szCs w:val="21"/>
          <w:lang w:eastAsia="pt-BR"/>
        </w:rPr>
        <w:t>0</w:t>
      </w:r>
      <w:r w:rsidR="00220DC3" w:rsidRPr="00283BAF">
        <w:rPr>
          <w:rFonts w:asciiTheme="minorHAnsi" w:eastAsia="Times New Roman" w:hAnsiTheme="minorHAnsi" w:cstheme="minorHAnsi"/>
          <w:sz w:val="21"/>
          <w:szCs w:val="21"/>
          <w:lang w:eastAsia="pt-BR"/>
        </w:rPr>
        <w:t>/0</w:t>
      </w:r>
      <w:r w:rsidR="00FF0E01" w:rsidRPr="00283BAF">
        <w:rPr>
          <w:rFonts w:asciiTheme="minorHAnsi" w:eastAsia="Times New Roman" w:hAnsiTheme="minorHAnsi" w:cstheme="minorHAnsi"/>
          <w:sz w:val="21"/>
          <w:szCs w:val="21"/>
          <w:lang w:eastAsia="pt-BR"/>
        </w:rPr>
        <w:t>8</w:t>
      </w:r>
      <w:r w:rsidR="00127B30" w:rsidRPr="00283BAF">
        <w:rPr>
          <w:rFonts w:asciiTheme="minorHAnsi" w:eastAsia="Times New Roman" w:hAnsiTheme="minorHAnsi" w:cstheme="minorHAnsi"/>
          <w:sz w:val="21"/>
          <w:szCs w:val="21"/>
          <w:lang w:eastAsia="pt-BR"/>
        </w:rPr>
        <w:t>/202</w:t>
      </w:r>
      <w:r w:rsidR="00FF0E01" w:rsidRPr="00283BAF">
        <w:rPr>
          <w:rFonts w:asciiTheme="minorHAnsi" w:eastAsia="Times New Roman" w:hAnsiTheme="minorHAnsi" w:cstheme="minorHAnsi"/>
          <w:sz w:val="21"/>
          <w:szCs w:val="21"/>
          <w:lang w:eastAsia="pt-BR"/>
        </w:rPr>
        <w:t>3</w:t>
      </w:r>
      <w:r w:rsidRPr="00283BAF">
        <w:rPr>
          <w:rFonts w:asciiTheme="minorHAnsi" w:eastAsia="Times New Roman" w:hAnsiTheme="minorHAnsi" w:cstheme="minorHAnsi"/>
          <w:sz w:val="21"/>
          <w:szCs w:val="21"/>
          <w:lang w:eastAsia="pt-BR"/>
        </w:rPr>
        <w:t>, por meio da qual a contratada foi declarada vencedora e lhe foi adjudicado o objeto do presente contrato, que integram o presente Termo e na Lei nº 8.666/93, alterada pela Lei 8.883/94.</w:t>
      </w:r>
    </w:p>
    <w:p w14:paraId="65451452" w14:textId="06F585DA" w:rsidR="00713436" w:rsidRPr="00283BAF" w:rsidRDefault="00713436" w:rsidP="00653AD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 xml:space="preserve">PARÁGRAFO </w:t>
      </w:r>
      <w:r w:rsidR="002A1168" w:rsidRPr="00283BAF">
        <w:rPr>
          <w:rFonts w:asciiTheme="minorHAnsi" w:eastAsia="Times New Roman" w:hAnsiTheme="minorHAnsi" w:cstheme="minorHAnsi"/>
          <w:b/>
          <w:sz w:val="21"/>
          <w:szCs w:val="21"/>
          <w:lang w:eastAsia="pt-BR"/>
        </w:rPr>
        <w:t>Ú</w:t>
      </w:r>
      <w:r w:rsidRPr="00283BAF">
        <w:rPr>
          <w:rFonts w:asciiTheme="minorHAnsi" w:eastAsia="Times New Roman" w:hAnsiTheme="minorHAnsi" w:cstheme="minorHAnsi"/>
          <w:b/>
          <w:sz w:val="21"/>
          <w:szCs w:val="21"/>
          <w:lang w:eastAsia="pt-BR"/>
        </w:rPr>
        <w:t>NICO (DOCUMENTOS APLICÁVEIS):</w:t>
      </w:r>
      <w:r w:rsidRPr="00283BAF">
        <w:rPr>
          <w:rFonts w:asciiTheme="minorHAnsi" w:eastAsia="Times New Roman" w:hAnsiTheme="minorHAnsi" w:cstheme="minorHAnsi"/>
          <w:sz w:val="21"/>
          <w:szCs w:val="21"/>
          <w:lang w:eastAsia="pt-BR"/>
        </w:rPr>
        <w:t xml:space="preserve"> Para efeitos obrigacionais, tanto </w:t>
      </w:r>
      <w:r w:rsidR="00220DC3" w:rsidRPr="00283BAF">
        <w:rPr>
          <w:rFonts w:asciiTheme="minorHAnsi" w:eastAsia="Times New Roman" w:hAnsiTheme="minorHAnsi" w:cstheme="minorHAnsi"/>
          <w:sz w:val="21"/>
          <w:szCs w:val="21"/>
          <w:lang w:eastAsia="pt-BR"/>
        </w:rPr>
        <w:t>a</w:t>
      </w:r>
      <w:r w:rsidRPr="00283BAF">
        <w:rPr>
          <w:rFonts w:asciiTheme="minorHAnsi" w:eastAsia="Times New Roman" w:hAnsiTheme="minorHAnsi" w:cstheme="minorHAnsi"/>
          <w:sz w:val="21"/>
          <w:szCs w:val="21"/>
          <w:lang w:eastAsia="pt-BR"/>
        </w:rPr>
        <w:t xml:space="preserve"> </w:t>
      </w:r>
      <w:r w:rsidR="00A939DA" w:rsidRPr="00283BAF">
        <w:rPr>
          <w:rFonts w:asciiTheme="minorHAnsi" w:eastAsia="Times New Roman" w:hAnsiTheme="minorHAnsi" w:cstheme="minorHAnsi"/>
          <w:b/>
          <w:bCs/>
          <w:sz w:val="21"/>
          <w:szCs w:val="21"/>
          <w:lang w:eastAsia="pt-BR"/>
        </w:rPr>
        <w:t>Inexigibilidade de Licitação</w:t>
      </w:r>
      <w:r w:rsidRPr="00283BAF">
        <w:rPr>
          <w:rFonts w:asciiTheme="minorHAnsi" w:eastAsia="Times New Roman" w:hAnsiTheme="minorHAnsi" w:cstheme="minorHAnsi"/>
          <w:b/>
          <w:sz w:val="21"/>
          <w:szCs w:val="21"/>
          <w:lang w:eastAsia="pt-BR"/>
        </w:rPr>
        <w:t xml:space="preserve"> nº </w:t>
      </w:r>
      <w:r w:rsidR="007566CA" w:rsidRPr="00283BAF">
        <w:rPr>
          <w:rFonts w:asciiTheme="minorHAnsi" w:eastAsia="Times New Roman" w:hAnsiTheme="minorHAnsi" w:cstheme="minorHAnsi"/>
          <w:b/>
          <w:sz w:val="21"/>
          <w:szCs w:val="21"/>
          <w:lang w:eastAsia="pt-BR"/>
        </w:rPr>
        <w:t>2</w:t>
      </w:r>
      <w:r w:rsidR="00A939DA" w:rsidRPr="00283BAF">
        <w:rPr>
          <w:rFonts w:asciiTheme="minorHAnsi" w:eastAsia="Times New Roman" w:hAnsiTheme="minorHAnsi" w:cstheme="minorHAnsi"/>
          <w:b/>
          <w:sz w:val="21"/>
          <w:szCs w:val="21"/>
          <w:lang w:eastAsia="pt-BR"/>
        </w:rPr>
        <w:t>5</w:t>
      </w:r>
      <w:r w:rsidR="00CF6F71" w:rsidRPr="00283BAF">
        <w:rPr>
          <w:rFonts w:asciiTheme="minorHAnsi" w:eastAsia="Times New Roman" w:hAnsiTheme="minorHAnsi" w:cstheme="minorHAnsi"/>
          <w:b/>
          <w:sz w:val="21"/>
          <w:szCs w:val="21"/>
          <w:lang w:eastAsia="pt-BR"/>
        </w:rPr>
        <w:t>/202</w:t>
      </w:r>
      <w:r w:rsidR="00A939DA" w:rsidRPr="00283BAF">
        <w:rPr>
          <w:rFonts w:asciiTheme="minorHAnsi" w:eastAsia="Times New Roman" w:hAnsiTheme="minorHAnsi" w:cstheme="minorHAnsi"/>
          <w:b/>
          <w:sz w:val="21"/>
          <w:szCs w:val="21"/>
          <w:lang w:eastAsia="pt-BR"/>
        </w:rPr>
        <w:t>3</w:t>
      </w:r>
      <w:r w:rsidRPr="00283BAF">
        <w:rPr>
          <w:rFonts w:asciiTheme="minorHAnsi" w:eastAsia="Times New Roman" w:hAnsiTheme="minorHAnsi" w:cstheme="minorHAnsi"/>
          <w:sz w:val="21"/>
          <w:szCs w:val="21"/>
          <w:lang w:eastAsia="pt-BR"/>
        </w:rPr>
        <w:t>, quanto à proposta adjudicada integram o presente contrato, valendo seus termos e condições.</w:t>
      </w:r>
    </w:p>
    <w:p w14:paraId="26297125" w14:textId="0521B4E4" w:rsidR="00713436" w:rsidRPr="00283BAF" w:rsidRDefault="00713436" w:rsidP="00713436">
      <w:pPr>
        <w:keepNext/>
        <w:tabs>
          <w:tab w:val="left" w:pos="1134"/>
        </w:tabs>
        <w:overflowPunct w:val="0"/>
        <w:autoSpaceDE w:val="0"/>
        <w:autoSpaceDN w:val="0"/>
        <w:adjustRightInd w:val="0"/>
        <w:spacing w:after="0" w:line="0" w:lineRule="atLeast"/>
        <w:ind w:right="-118"/>
        <w:jc w:val="both"/>
        <w:textAlignment w:val="baseline"/>
        <w:outlineLvl w:val="2"/>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 xml:space="preserve">CLÁUSULA SEGUNDA: DO OBJETO </w:t>
      </w:r>
      <w:r w:rsidR="002C40DA" w:rsidRPr="00283BAF">
        <w:rPr>
          <w:rFonts w:asciiTheme="minorHAnsi" w:eastAsia="Times New Roman" w:hAnsiTheme="minorHAnsi" w:cstheme="minorHAnsi"/>
          <w:b/>
          <w:sz w:val="21"/>
          <w:szCs w:val="21"/>
          <w:lang w:eastAsia="pt-BR"/>
        </w:rPr>
        <w:t>–</w:t>
      </w:r>
      <w:r w:rsidRPr="00283BAF">
        <w:rPr>
          <w:rFonts w:asciiTheme="minorHAnsi" w:eastAsia="Times New Roman" w:hAnsiTheme="minorHAnsi" w:cstheme="minorHAnsi"/>
          <w:b/>
          <w:sz w:val="21"/>
          <w:szCs w:val="21"/>
          <w:lang w:eastAsia="pt-BR"/>
        </w:rPr>
        <w:t xml:space="preserve"> </w:t>
      </w:r>
      <w:r w:rsidR="007566CA" w:rsidRPr="00283BAF">
        <w:rPr>
          <w:rFonts w:asciiTheme="minorHAnsi" w:eastAsia="Times New Roman" w:hAnsiTheme="minorHAnsi" w:cstheme="minorHAnsi"/>
          <w:sz w:val="21"/>
          <w:szCs w:val="21"/>
          <w:lang w:eastAsia="pt-BR"/>
        </w:rPr>
        <w:t xml:space="preserve">O presente contrato tem por objeto a </w:t>
      </w:r>
      <w:r w:rsidR="00A939DA" w:rsidRPr="00283BAF">
        <w:rPr>
          <w:rFonts w:asciiTheme="minorHAnsi" w:hAnsiTheme="minorHAnsi" w:cstheme="minorHAnsi"/>
          <w:sz w:val="21"/>
          <w:szCs w:val="21"/>
        </w:rPr>
        <w:t>Contratação de empresa especializada em serviços técnicos para consultoria, orientação e treinamento de servidores, revisão da legislação tributária, elaboração de minutas, decretos, leis e projetos de leis, junto ao setor de tributação, e para atender as necessidades da Secretaria Municipal de Fazenda e Administração do Município de Pérola, Estado do Paraná</w:t>
      </w:r>
      <w:r w:rsidR="007566CA" w:rsidRPr="00283BAF">
        <w:rPr>
          <w:rFonts w:asciiTheme="minorHAnsi" w:eastAsia="Times New Roman" w:hAnsiTheme="minorHAnsi" w:cstheme="minorHAnsi"/>
          <w:sz w:val="21"/>
          <w:szCs w:val="21"/>
          <w:lang w:eastAsia="pt-BR"/>
        </w:rPr>
        <w:t>.</w:t>
      </w:r>
      <w:r w:rsidR="007566CA" w:rsidRPr="00283BAF">
        <w:rPr>
          <w:rFonts w:asciiTheme="minorHAnsi" w:eastAsia="Times New Roman" w:hAnsiTheme="minorHAnsi" w:cstheme="minorHAnsi"/>
          <w:bCs/>
          <w:sz w:val="21"/>
          <w:szCs w:val="21"/>
          <w:lang w:eastAsia="pt-BR"/>
        </w:rPr>
        <w:t xml:space="preserve">, </w:t>
      </w:r>
      <w:r w:rsidR="007566CA" w:rsidRPr="00283BAF">
        <w:rPr>
          <w:rFonts w:asciiTheme="minorHAnsi" w:eastAsia="Times New Roman" w:hAnsiTheme="minorHAnsi" w:cstheme="minorHAnsi"/>
          <w:sz w:val="21"/>
          <w:szCs w:val="21"/>
          <w:lang w:eastAsia="pt-BR"/>
        </w:rPr>
        <w:t>conforme descrição abaixo</w:t>
      </w:r>
      <w:r w:rsidR="002C40DA" w:rsidRPr="00283BAF">
        <w:rPr>
          <w:rFonts w:asciiTheme="minorHAnsi" w:eastAsia="Times New Roman" w:hAnsiTheme="minorHAnsi" w:cstheme="minorHAnsi"/>
          <w:sz w:val="21"/>
          <w:szCs w:val="21"/>
          <w:lang w:eastAsia="pt-BR"/>
        </w:rPr>
        <w:t>:</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851"/>
        <w:gridCol w:w="917"/>
        <w:gridCol w:w="4469"/>
        <w:gridCol w:w="992"/>
        <w:gridCol w:w="1276"/>
      </w:tblGrid>
      <w:tr w:rsidR="00127B30" w:rsidRPr="00283BAF" w14:paraId="189725DA" w14:textId="77777777" w:rsidTr="00371AF4">
        <w:trPr>
          <w:trHeight w:val="500"/>
        </w:trPr>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1EE66CBD" w14:textId="77777777" w:rsidR="00127B30" w:rsidRPr="00283BAF"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9"/>
                <w:szCs w:val="19"/>
                <w:lang w:eastAsia="pt-BR"/>
              </w:rPr>
            </w:pPr>
            <w:r w:rsidRPr="00283BAF">
              <w:rPr>
                <w:rFonts w:asciiTheme="minorHAnsi" w:eastAsia="Times New Roman" w:hAnsiTheme="minorHAnsi" w:cstheme="minorHAnsi"/>
                <w:b/>
                <w:bCs/>
                <w:sz w:val="19"/>
                <w:szCs w:val="19"/>
                <w:lang w:eastAsia="pt-BR"/>
              </w:rPr>
              <w:t>Item nº</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08E64F67" w14:textId="77777777" w:rsidR="00127B30" w:rsidRPr="00283BAF"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9"/>
                <w:szCs w:val="19"/>
                <w:lang w:eastAsia="pt-BR"/>
              </w:rPr>
            </w:pPr>
            <w:r w:rsidRPr="00283BAF">
              <w:rPr>
                <w:rFonts w:asciiTheme="minorHAnsi" w:eastAsia="Times New Roman" w:hAnsiTheme="minorHAnsi" w:cstheme="minorHAnsi"/>
                <w:b/>
                <w:bCs/>
                <w:sz w:val="19"/>
                <w:szCs w:val="19"/>
                <w:lang w:eastAsia="pt-BR"/>
              </w:rPr>
              <w:t>Quant.</w:t>
            </w:r>
          </w:p>
        </w:tc>
        <w:tc>
          <w:tcPr>
            <w:tcW w:w="917" w:type="dxa"/>
            <w:tcBorders>
              <w:top w:val="single" w:sz="4" w:space="0" w:color="auto"/>
              <w:left w:val="single" w:sz="4" w:space="0" w:color="auto"/>
              <w:bottom w:val="single" w:sz="4" w:space="0" w:color="auto"/>
              <w:right w:val="single" w:sz="4" w:space="0" w:color="auto"/>
            </w:tcBorders>
            <w:shd w:val="pct25" w:color="auto" w:fill="auto"/>
            <w:vAlign w:val="center"/>
          </w:tcPr>
          <w:p w14:paraId="0680D380" w14:textId="77777777" w:rsidR="00127B30" w:rsidRPr="00283BAF"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9"/>
                <w:szCs w:val="19"/>
                <w:lang w:eastAsia="pt-BR"/>
              </w:rPr>
            </w:pPr>
            <w:r w:rsidRPr="00283BAF">
              <w:rPr>
                <w:rFonts w:asciiTheme="minorHAnsi" w:eastAsia="Times New Roman" w:hAnsiTheme="minorHAnsi" w:cstheme="minorHAnsi"/>
                <w:b/>
                <w:bCs/>
                <w:sz w:val="19"/>
                <w:szCs w:val="19"/>
                <w:lang w:eastAsia="pt-BR"/>
              </w:rPr>
              <w:t>Unid.</w:t>
            </w:r>
          </w:p>
        </w:tc>
        <w:tc>
          <w:tcPr>
            <w:tcW w:w="4469" w:type="dxa"/>
            <w:tcBorders>
              <w:top w:val="single" w:sz="4" w:space="0" w:color="auto"/>
              <w:left w:val="single" w:sz="4" w:space="0" w:color="auto"/>
              <w:bottom w:val="single" w:sz="4" w:space="0" w:color="auto"/>
              <w:right w:val="single" w:sz="4" w:space="0" w:color="auto"/>
            </w:tcBorders>
            <w:shd w:val="pct25" w:color="auto" w:fill="auto"/>
            <w:vAlign w:val="center"/>
          </w:tcPr>
          <w:p w14:paraId="173E8801" w14:textId="77777777" w:rsidR="00127B30" w:rsidRPr="00283BAF"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9"/>
                <w:szCs w:val="19"/>
                <w:lang w:eastAsia="pt-BR"/>
              </w:rPr>
            </w:pPr>
            <w:r w:rsidRPr="00283BAF">
              <w:rPr>
                <w:rFonts w:asciiTheme="minorHAnsi" w:eastAsia="Times New Roman" w:hAnsiTheme="minorHAnsi" w:cstheme="minorHAnsi"/>
                <w:b/>
                <w:bCs/>
                <w:sz w:val="19"/>
                <w:szCs w:val="19"/>
                <w:lang w:eastAsia="pt-BR"/>
              </w:rPr>
              <w:t>Especificação</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54F4522C" w14:textId="77777777" w:rsidR="00127B30" w:rsidRPr="00283BAF"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9"/>
                <w:szCs w:val="19"/>
                <w:lang w:eastAsia="pt-BR"/>
              </w:rPr>
            </w:pPr>
            <w:r w:rsidRPr="00283BAF">
              <w:rPr>
                <w:rFonts w:asciiTheme="minorHAnsi" w:eastAsia="Times New Roman" w:hAnsiTheme="minorHAnsi" w:cstheme="minorHAnsi"/>
                <w:b/>
                <w:bCs/>
                <w:sz w:val="19"/>
                <w:szCs w:val="19"/>
                <w:lang w:eastAsia="pt-BR"/>
              </w:rPr>
              <w:t>Preço Unitário</w:t>
            </w:r>
          </w:p>
        </w:tc>
        <w:tc>
          <w:tcPr>
            <w:tcW w:w="1276" w:type="dxa"/>
            <w:tcBorders>
              <w:top w:val="single" w:sz="4" w:space="0" w:color="auto"/>
              <w:left w:val="single" w:sz="4" w:space="0" w:color="auto"/>
              <w:bottom w:val="single" w:sz="4" w:space="0" w:color="auto"/>
              <w:right w:val="single" w:sz="4" w:space="0" w:color="auto"/>
            </w:tcBorders>
            <w:shd w:val="pct25" w:color="auto" w:fill="auto"/>
            <w:vAlign w:val="center"/>
          </w:tcPr>
          <w:p w14:paraId="3C014A96" w14:textId="77777777" w:rsidR="00127B30" w:rsidRPr="00283BAF" w:rsidRDefault="00127B30" w:rsidP="0009596D">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19"/>
                <w:szCs w:val="19"/>
                <w:lang w:eastAsia="pt-BR"/>
              </w:rPr>
            </w:pPr>
            <w:r w:rsidRPr="00283BAF">
              <w:rPr>
                <w:rFonts w:asciiTheme="minorHAnsi" w:eastAsia="Times New Roman" w:hAnsiTheme="minorHAnsi" w:cstheme="minorHAnsi"/>
                <w:b/>
                <w:bCs/>
                <w:sz w:val="19"/>
                <w:szCs w:val="19"/>
                <w:lang w:eastAsia="pt-BR"/>
              </w:rPr>
              <w:t>Preço Total</w:t>
            </w:r>
          </w:p>
        </w:tc>
      </w:tr>
      <w:tr w:rsidR="007566CA" w:rsidRPr="00283BAF" w14:paraId="54C419AA" w14:textId="77777777" w:rsidTr="00371AF4">
        <w:trPr>
          <w:trHeight w:val="250"/>
        </w:trPr>
        <w:tc>
          <w:tcPr>
            <w:tcW w:w="709" w:type="dxa"/>
            <w:tcBorders>
              <w:top w:val="single" w:sz="4" w:space="0" w:color="auto"/>
              <w:left w:val="single" w:sz="4" w:space="0" w:color="auto"/>
              <w:bottom w:val="single" w:sz="4" w:space="0" w:color="auto"/>
              <w:right w:val="single" w:sz="4" w:space="0" w:color="auto"/>
            </w:tcBorders>
            <w:vAlign w:val="center"/>
          </w:tcPr>
          <w:p w14:paraId="7993C900" w14:textId="5A7D6613" w:rsidR="007566CA" w:rsidRPr="00283BAF" w:rsidRDefault="007566CA" w:rsidP="007566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19"/>
                <w:szCs w:val="19"/>
                <w:lang w:eastAsia="pt-BR"/>
              </w:rPr>
            </w:pPr>
            <w:r w:rsidRPr="00283BAF">
              <w:rPr>
                <w:rFonts w:asciiTheme="minorHAnsi" w:eastAsia="Times New Roman" w:hAnsiTheme="minorHAnsi" w:cstheme="minorHAnsi"/>
                <w:sz w:val="19"/>
                <w:szCs w:val="19"/>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3592F6AB" w14:textId="1764FDE3" w:rsidR="007566CA" w:rsidRPr="00283BAF" w:rsidRDefault="00FF0E01" w:rsidP="007566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19"/>
                <w:szCs w:val="19"/>
                <w:lang w:eastAsia="pt-BR"/>
              </w:rPr>
            </w:pPr>
            <w:r w:rsidRPr="00283BAF">
              <w:rPr>
                <w:rFonts w:asciiTheme="minorHAnsi" w:eastAsia="Times New Roman" w:hAnsiTheme="minorHAnsi" w:cstheme="minorHAnsi"/>
                <w:sz w:val="19"/>
                <w:szCs w:val="19"/>
                <w:lang w:eastAsia="pt-BR"/>
              </w:rPr>
              <w:t>12</w:t>
            </w:r>
          </w:p>
        </w:tc>
        <w:tc>
          <w:tcPr>
            <w:tcW w:w="917" w:type="dxa"/>
            <w:tcBorders>
              <w:top w:val="single" w:sz="4" w:space="0" w:color="auto"/>
              <w:left w:val="single" w:sz="4" w:space="0" w:color="auto"/>
              <w:bottom w:val="single" w:sz="4" w:space="0" w:color="auto"/>
              <w:right w:val="single" w:sz="4" w:space="0" w:color="auto"/>
            </w:tcBorders>
            <w:vAlign w:val="center"/>
          </w:tcPr>
          <w:p w14:paraId="620DC6BA" w14:textId="14E0E0CB" w:rsidR="007566CA" w:rsidRPr="00283BAF" w:rsidRDefault="007566CA" w:rsidP="007566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19"/>
                <w:szCs w:val="19"/>
                <w:lang w:eastAsia="pt-BR"/>
              </w:rPr>
            </w:pPr>
            <w:r w:rsidRPr="00283BAF">
              <w:rPr>
                <w:rFonts w:asciiTheme="minorHAnsi" w:eastAsia="Times New Roman" w:hAnsiTheme="minorHAnsi" w:cstheme="minorHAnsi"/>
                <w:sz w:val="19"/>
                <w:szCs w:val="19"/>
                <w:lang w:eastAsia="pt-BR"/>
              </w:rPr>
              <w:t>Mês</w:t>
            </w:r>
          </w:p>
        </w:tc>
        <w:tc>
          <w:tcPr>
            <w:tcW w:w="4469" w:type="dxa"/>
            <w:tcBorders>
              <w:top w:val="single" w:sz="4" w:space="0" w:color="auto"/>
              <w:left w:val="single" w:sz="4" w:space="0" w:color="auto"/>
              <w:bottom w:val="single" w:sz="4" w:space="0" w:color="auto"/>
              <w:right w:val="single" w:sz="4" w:space="0" w:color="auto"/>
            </w:tcBorders>
            <w:vAlign w:val="center"/>
          </w:tcPr>
          <w:p w14:paraId="458DA7C9" w14:textId="228C5008" w:rsidR="007566CA" w:rsidRPr="00283BAF" w:rsidRDefault="00FF0E01" w:rsidP="007566CA">
            <w:pPr>
              <w:overflowPunct w:val="0"/>
              <w:autoSpaceDE w:val="0"/>
              <w:autoSpaceDN w:val="0"/>
              <w:adjustRightInd w:val="0"/>
              <w:spacing w:after="0" w:line="240" w:lineRule="auto"/>
              <w:jc w:val="both"/>
              <w:textAlignment w:val="baseline"/>
              <w:rPr>
                <w:rFonts w:asciiTheme="minorHAnsi" w:eastAsia="Times New Roman" w:hAnsiTheme="minorHAnsi" w:cstheme="minorHAnsi"/>
                <w:sz w:val="19"/>
                <w:szCs w:val="19"/>
                <w:lang w:eastAsia="pt-BR"/>
              </w:rPr>
            </w:pPr>
            <w:r w:rsidRPr="00283BAF">
              <w:rPr>
                <w:rFonts w:asciiTheme="minorHAnsi" w:hAnsiTheme="minorHAnsi" w:cstheme="minorHAnsi"/>
                <w:sz w:val="19"/>
                <w:szCs w:val="19"/>
              </w:rPr>
              <w:t xml:space="preserve">Contratação de empresa especializada em serviços técnicos para consultoria, orientação e treinamento de servidores, revisão da legislação </w:t>
            </w:r>
            <w:r w:rsidRPr="00283BAF">
              <w:rPr>
                <w:rFonts w:asciiTheme="minorHAnsi" w:hAnsiTheme="minorHAnsi" w:cstheme="minorHAnsi"/>
                <w:sz w:val="19"/>
                <w:szCs w:val="19"/>
              </w:rPr>
              <w:t>tributária (</w:t>
            </w:r>
            <w:r w:rsidRPr="00283BAF">
              <w:rPr>
                <w:rFonts w:asciiTheme="minorHAnsi" w:hAnsiTheme="minorHAnsi" w:cstheme="minorHAnsi"/>
                <w:sz w:val="19"/>
                <w:szCs w:val="19"/>
              </w:rPr>
              <w:t>Código Tributário, Planta Genérica), elaboração de minutas, decretos, leis e projetos de leis, junto ao setor de tributação, e para atender as necessidades da Secretaria Municipal de Fazenda e Administração do Município de Pérola, Estado do Paraná.</w:t>
            </w:r>
          </w:p>
        </w:tc>
        <w:tc>
          <w:tcPr>
            <w:tcW w:w="992" w:type="dxa"/>
            <w:tcBorders>
              <w:top w:val="single" w:sz="4" w:space="0" w:color="auto"/>
              <w:left w:val="single" w:sz="4" w:space="0" w:color="auto"/>
              <w:bottom w:val="single" w:sz="4" w:space="0" w:color="auto"/>
              <w:right w:val="single" w:sz="4" w:space="0" w:color="auto"/>
            </w:tcBorders>
            <w:vAlign w:val="center"/>
          </w:tcPr>
          <w:p w14:paraId="666A982B" w14:textId="4030A820" w:rsidR="007566CA" w:rsidRPr="00283BAF" w:rsidRDefault="00FF0E01" w:rsidP="007566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19"/>
                <w:szCs w:val="19"/>
                <w:lang w:eastAsia="pt-BR"/>
              </w:rPr>
            </w:pPr>
            <w:r w:rsidRPr="00283BAF">
              <w:rPr>
                <w:rFonts w:asciiTheme="minorHAnsi" w:eastAsia="Times New Roman" w:hAnsiTheme="minorHAnsi" w:cstheme="minorHAnsi"/>
                <w:sz w:val="19"/>
                <w:szCs w:val="19"/>
                <w:lang w:eastAsia="pt-BR"/>
              </w:rPr>
              <w:t>4</w:t>
            </w:r>
            <w:r w:rsidR="007566CA" w:rsidRPr="00283BAF">
              <w:rPr>
                <w:rFonts w:asciiTheme="minorHAnsi" w:eastAsia="Times New Roman" w:hAnsiTheme="minorHAnsi" w:cstheme="minorHAnsi"/>
                <w:sz w:val="19"/>
                <w:szCs w:val="19"/>
                <w:lang w:eastAsia="pt-BR"/>
              </w:rPr>
              <w:t>.</w:t>
            </w:r>
            <w:r w:rsidRPr="00283BAF">
              <w:rPr>
                <w:rFonts w:asciiTheme="minorHAnsi" w:eastAsia="Times New Roman" w:hAnsiTheme="minorHAnsi" w:cstheme="minorHAnsi"/>
                <w:sz w:val="19"/>
                <w:szCs w:val="19"/>
                <w:lang w:eastAsia="pt-BR"/>
              </w:rPr>
              <w:t>3</w:t>
            </w:r>
            <w:r w:rsidR="007566CA" w:rsidRPr="00283BAF">
              <w:rPr>
                <w:rFonts w:asciiTheme="minorHAnsi" w:eastAsia="Times New Roman" w:hAnsiTheme="minorHAnsi" w:cstheme="minorHAnsi"/>
                <w:sz w:val="19"/>
                <w:szCs w:val="19"/>
                <w:lang w:eastAsia="pt-BR"/>
              </w:rPr>
              <w:t>00,00</w:t>
            </w:r>
          </w:p>
        </w:tc>
        <w:tc>
          <w:tcPr>
            <w:tcW w:w="1276" w:type="dxa"/>
            <w:tcBorders>
              <w:top w:val="single" w:sz="4" w:space="0" w:color="auto"/>
              <w:left w:val="single" w:sz="4" w:space="0" w:color="auto"/>
              <w:bottom w:val="single" w:sz="4" w:space="0" w:color="auto"/>
              <w:right w:val="single" w:sz="4" w:space="0" w:color="auto"/>
            </w:tcBorders>
            <w:vAlign w:val="center"/>
          </w:tcPr>
          <w:p w14:paraId="225C94C5" w14:textId="7AED6D93" w:rsidR="007566CA" w:rsidRPr="006E489B" w:rsidRDefault="00FF0E01" w:rsidP="007566CA">
            <w:pPr>
              <w:overflowPunct w:val="0"/>
              <w:autoSpaceDE w:val="0"/>
              <w:autoSpaceDN w:val="0"/>
              <w:adjustRightInd w:val="0"/>
              <w:spacing w:after="0" w:line="240" w:lineRule="auto"/>
              <w:jc w:val="center"/>
              <w:textAlignment w:val="baseline"/>
              <w:rPr>
                <w:rFonts w:asciiTheme="minorHAnsi" w:eastAsia="Times New Roman" w:hAnsiTheme="minorHAnsi" w:cstheme="minorHAnsi"/>
                <w:sz w:val="19"/>
                <w:szCs w:val="19"/>
                <w:lang w:eastAsia="pt-BR"/>
              </w:rPr>
            </w:pPr>
            <w:r w:rsidRPr="006E489B">
              <w:rPr>
                <w:rFonts w:asciiTheme="minorHAnsi" w:eastAsia="Times New Roman" w:hAnsiTheme="minorHAnsi" w:cstheme="minorHAnsi"/>
                <w:sz w:val="19"/>
                <w:szCs w:val="19"/>
                <w:lang w:eastAsia="pt-BR"/>
              </w:rPr>
              <w:t>5</w:t>
            </w:r>
            <w:r w:rsidR="007566CA" w:rsidRPr="006E489B">
              <w:rPr>
                <w:rFonts w:asciiTheme="minorHAnsi" w:eastAsia="Times New Roman" w:hAnsiTheme="minorHAnsi" w:cstheme="minorHAnsi"/>
                <w:sz w:val="19"/>
                <w:szCs w:val="19"/>
                <w:lang w:eastAsia="pt-BR"/>
              </w:rPr>
              <w:t>1</w:t>
            </w:r>
            <w:r w:rsidRPr="006E489B">
              <w:rPr>
                <w:rFonts w:asciiTheme="minorHAnsi" w:eastAsia="Times New Roman" w:hAnsiTheme="minorHAnsi" w:cstheme="minorHAnsi"/>
                <w:sz w:val="19"/>
                <w:szCs w:val="19"/>
                <w:lang w:eastAsia="pt-BR"/>
              </w:rPr>
              <w:t>.</w:t>
            </w:r>
            <w:r w:rsidR="007566CA" w:rsidRPr="006E489B">
              <w:rPr>
                <w:rFonts w:asciiTheme="minorHAnsi" w:eastAsia="Times New Roman" w:hAnsiTheme="minorHAnsi" w:cstheme="minorHAnsi"/>
                <w:sz w:val="19"/>
                <w:szCs w:val="19"/>
                <w:lang w:eastAsia="pt-BR"/>
              </w:rPr>
              <w:t>600,00</w:t>
            </w:r>
          </w:p>
        </w:tc>
      </w:tr>
    </w:tbl>
    <w:p w14:paraId="7052D997" w14:textId="07C015CF" w:rsidR="007566CA" w:rsidRPr="00283BAF" w:rsidRDefault="00713436" w:rsidP="007566CA">
      <w:pPr>
        <w:spacing w:after="0" w:line="240" w:lineRule="auto"/>
        <w:jc w:val="both"/>
        <w:rPr>
          <w:rFonts w:asciiTheme="minorHAnsi" w:hAnsiTheme="minorHAnsi" w:cstheme="minorHAnsi"/>
          <w:sz w:val="21"/>
          <w:szCs w:val="21"/>
        </w:rPr>
      </w:pPr>
      <w:r w:rsidRPr="00283BAF">
        <w:rPr>
          <w:rFonts w:asciiTheme="minorHAnsi" w:eastAsia="Times New Roman" w:hAnsiTheme="minorHAnsi" w:cstheme="minorHAnsi"/>
          <w:b/>
          <w:sz w:val="21"/>
          <w:szCs w:val="21"/>
          <w:lang w:eastAsia="pt-BR"/>
        </w:rPr>
        <w:t>CLÁUSULA TERCEIRA:</w:t>
      </w:r>
      <w:r w:rsidRPr="00283BAF">
        <w:rPr>
          <w:rFonts w:asciiTheme="minorHAnsi" w:eastAsia="Times New Roman" w:hAnsiTheme="minorHAnsi" w:cstheme="minorHAnsi"/>
          <w:sz w:val="21"/>
          <w:szCs w:val="21"/>
          <w:lang w:eastAsia="pt-BR"/>
        </w:rPr>
        <w:t xml:space="preserve"> O valor global para </w:t>
      </w:r>
      <w:r w:rsidR="00961E6A" w:rsidRPr="00283BAF">
        <w:rPr>
          <w:rFonts w:asciiTheme="minorHAnsi" w:eastAsia="Times New Roman" w:hAnsiTheme="minorHAnsi" w:cstheme="minorHAnsi"/>
          <w:sz w:val="21"/>
          <w:szCs w:val="21"/>
          <w:lang w:eastAsia="pt-BR"/>
        </w:rPr>
        <w:t>o</w:t>
      </w:r>
      <w:r w:rsidRPr="00283BAF">
        <w:rPr>
          <w:rFonts w:asciiTheme="minorHAnsi" w:eastAsia="Times New Roman" w:hAnsiTheme="minorHAnsi" w:cstheme="minorHAnsi"/>
          <w:sz w:val="21"/>
          <w:szCs w:val="21"/>
          <w:lang w:eastAsia="pt-BR"/>
        </w:rPr>
        <w:t xml:space="preserve"> fornecimento </w:t>
      </w:r>
      <w:r w:rsidR="002A1168" w:rsidRPr="00283BAF">
        <w:rPr>
          <w:rFonts w:asciiTheme="minorHAnsi" w:eastAsia="Times New Roman" w:hAnsiTheme="minorHAnsi" w:cstheme="minorHAnsi"/>
          <w:sz w:val="21"/>
          <w:szCs w:val="21"/>
          <w:lang w:eastAsia="pt-BR"/>
        </w:rPr>
        <w:t>dos</w:t>
      </w:r>
      <w:r w:rsidR="00961E6A" w:rsidRPr="00283BAF">
        <w:rPr>
          <w:rFonts w:asciiTheme="minorHAnsi" w:eastAsia="Times New Roman" w:hAnsiTheme="minorHAnsi" w:cstheme="minorHAnsi"/>
          <w:sz w:val="21"/>
          <w:szCs w:val="21"/>
          <w:lang w:eastAsia="pt-BR"/>
        </w:rPr>
        <w:t xml:space="preserve"> serviços</w:t>
      </w:r>
      <w:r w:rsidRPr="00283BAF">
        <w:rPr>
          <w:rFonts w:asciiTheme="minorHAnsi" w:eastAsia="Times New Roman" w:hAnsiTheme="minorHAnsi" w:cstheme="minorHAnsi"/>
          <w:sz w:val="21"/>
          <w:szCs w:val="21"/>
          <w:lang w:eastAsia="pt-BR"/>
        </w:rPr>
        <w:t xml:space="preserve"> objeto deste </w:t>
      </w:r>
      <w:r w:rsidR="007803E4" w:rsidRPr="00283BAF">
        <w:rPr>
          <w:rFonts w:asciiTheme="minorHAnsi" w:eastAsia="Times New Roman" w:hAnsiTheme="minorHAnsi" w:cstheme="minorHAnsi"/>
          <w:sz w:val="21"/>
          <w:szCs w:val="21"/>
          <w:lang w:eastAsia="pt-BR"/>
        </w:rPr>
        <w:t>c</w:t>
      </w:r>
      <w:r w:rsidRPr="00283BAF">
        <w:rPr>
          <w:rFonts w:asciiTheme="minorHAnsi" w:eastAsia="Times New Roman" w:hAnsiTheme="minorHAnsi" w:cstheme="minorHAnsi"/>
          <w:sz w:val="21"/>
          <w:szCs w:val="21"/>
          <w:lang w:eastAsia="pt-BR"/>
        </w:rPr>
        <w:t xml:space="preserve">ontrato é de </w:t>
      </w:r>
      <w:r w:rsidR="004D0F27" w:rsidRPr="00283BAF">
        <w:rPr>
          <w:rFonts w:asciiTheme="minorHAnsi" w:hAnsiTheme="minorHAnsi" w:cstheme="minorHAnsi"/>
          <w:b/>
          <w:bCs/>
          <w:sz w:val="21"/>
          <w:szCs w:val="21"/>
        </w:rPr>
        <w:t xml:space="preserve">R$ </w:t>
      </w:r>
      <w:r w:rsidR="00D61941" w:rsidRPr="00283BAF">
        <w:rPr>
          <w:rFonts w:asciiTheme="minorHAnsi" w:hAnsiTheme="minorHAnsi" w:cstheme="minorHAnsi"/>
          <w:b/>
          <w:bCs/>
          <w:sz w:val="21"/>
          <w:szCs w:val="21"/>
        </w:rPr>
        <w:t>51.</w:t>
      </w:r>
      <w:r w:rsidR="007566CA" w:rsidRPr="00283BAF">
        <w:rPr>
          <w:rFonts w:asciiTheme="minorHAnsi" w:hAnsiTheme="minorHAnsi" w:cstheme="minorHAnsi"/>
          <w:b/>
          <w:bCs/>
          <w:sz w:val="21"/>
          <w:szCs w:val="21"/>
        </w:rPr>
        <w:t>60</w:t>
      </w:r>
      <w:r w:rsidR="00220DC3" w:rsidRPr="00283BAF">
        <w:rPr>
          <w:rFonts w:asciiTheme="minorHAnsi" w:hAnsiTheme="minorHAnsi" w:cstheme="minorHAnsi"/>
          <w:b/>
          <w:bCs/>
          <w:sz w:val="21"/>
          <w:szCs w:val="21"/>
        </w:rPr>
        <w:t>0,00</w:t>
      </w:r>
      <w:r w:rsidR="004D0F27" w:rsidRPr="00283BAF">
        <w:rPr>
          <w:rFonts w:asciiTheme="minorHAnsi" w:hAnsiTheme="minorHAnsi" w:cstheme="minorHAnsi"/>
          <w:sz w:val="21"/>
          <w:szCs w:val="21"/>
        </w:rPr>
        <w:t xml:space="preserve"> (</w:t>
      </w:r>
      <w:r w:rsidR="00D61941" w:rsidRPr="00283BAF">
        <w:rPr>
          <w:rFonts w:asciiTheme="minorHAnsi" w:hAnsiTheme="minorHAnsi" w:cstheme="minorHAnsi"/>
          <w:sz w:val="21"/>
          <w:szCs w:val="21"/>
        </w:rPr>
        <w:t>cinquenta e um mil e seiscentos reais</w:t>
      </w:r>
      <w:r w:rsidR="004D0F27" w:rsidRPr="00283BAF">
        <w:rPr>
          <w:rFonts w:asciiTheme="minorHAnsi" w:hAnsiTheme="minorHAnsi" w:cstheme="minorHAnsi"/>
          <w:sz w:val="21"/>
          <w:szCs w:val="21"/>
        </w:rPr>
        <w:t>)</w:t>
      </w:r>
      <w:r w:rsidRPr="00283BAF">
        <w:rPr>
          <w:rFonts w:asciiTheme="minorHAnsi" w:eastAsia="Times New Roman" w:hAnsiTheme="minorHAnsi" w:cstheme="minorHAnsi"/>
          <w:sz w:val="21"/>
          <w:szCs w:val="21"/>
          <w:lang w:eastAsia="pt-BR"/>
        </w:rPr>
        <w:t>, daqui por diante denominado “</w:t>
      </w:r>
      <w:r w:rsidRPr="00283BAF">
        <w:rPr>
          <w:rFonts w:asciiTheme="minorHAnsi" w:eastAsia="Times New Roman" w:hAnsiTheme="minorHAnsi" w:cstheme="minorHAnsi"/>
          <w:b/>
          <w:bCs/>
          <w:sz w:val="21"/>
          <w:szCs w:val="21"/>
          <w:lang w:eastAsia="pt-BR"/>
        </w:rPr>
        <w:t>VALOR CONTRATUAL</w:t>
      </w:r>
      <w:r w:rsidRPr="00283BAF">
        <w:rPr>
          <w:rFonts w:asciiTheme="minorHAnsi" w:eastAsia="Times New Roman" w:hAnsiTheme="minorHAnsi" w:cstheme="minorHAnsi"/>
          <w:sz w:val="21"/>
          <w:szCs w:val="21"/>
          <w:lang w:eastAsia="pt-BR"/>
        </w:rPr>
        <w:t>”.</w:t>
      </w:r>
      <w:r w:rsidR="00C15921" w:rsidRPr="00283BAF">
        <w:rPr>
          <w:rFonts w:asciiTheme="minorHAnsi" w:eastAsia="Times New Roman" w:hAnsiTheme="minorHAnsi" w:cstheme="minorHAnsi"/>
          <w:sz w:val="21"/>
          <w:szCs w:val="21"/>
          <w:lang w:eastAsia="pt-BR"/>
        </w:rPr>
        <w:t xml:space="preserve"> Que serão pagos em </w:t>
      </w:r>
      <w:r w:rsidR="00D61941" w:rsidRPr="00283BAF">
        <w:rPr>
          <w:rFonts w:asciiTheme="minorHAnsi" w:eastAsia="Times New Roman" w:hAnsiTheme="minorHAnsi" w:cstheme="minorHAnsi"/>
          <w:sz w:val="21"/>
          <w:szCs w:val="21"/>
          <w:lang w:eastAsia="pt-BR"/>
        </w:rPr>
        <w:t>12</w:t>
      </w:r>
      <w:r w:rsidR="00C15921" w:rsidRPr="00283BAF">
        <w:rPr>
          <w:rFonts w:asciiTheme="minorHAnsi" w:hAnsiTheme="minorHAnsi" w:cstheme="minorHAnsi"/>
          <w:sz w:val="21"/>
          <w:szCs w:val="21"/>
        </w:rPr>
        <w:t xml:space="preserve"> (</w:t>
      </w:r>
      <w:r w:rsidR="00D61941" w:rsidRPr="00283BAF">
        <w:rPr>
          <w:rFonts w:asciiTheme="minorHAnsi" w:hAnsiTheme="minorHAnsi" w:cstheme="minorHAnsi"/>
          <w:sz w:val="21"/>
          <w:szCs w:val="21"/>
        </w:rPr>
        <w:t>doze</w:t>
      </w:r>
      <w:r w:rsidR="00C15921" w:rsidRPr="00283BAF">
        <w:rPr>
          <w:rFonts w:asciiTheme="minorHAnsi" w:hAnsiTheme="minorHAnsi" w:cstheme="minorHAnsi"/>
          <w:sz w:val="21"/>
          <w:szCs w:val="21"/>
        </w:rPr>
        <w:t>) parcelas iguais e mensais no valor de R$</w:t>
      </w:r>
      <w:r w:rsidR="009138F0" w:rsidRPr="00283BAF">
        <w:rPr>
          <w:rFonts w:asciiTheme="minorHAnsi" w:hAnsiTheme="minorHAnsi" w:cstheme="minorHAnsi"/>
          <w:sz w:val="21"/>
          <w:szCs w:val="21"/>
        </w:rPr>
        <w:t xml:space="preserve"> </w:t>
      </w:r>
      <w:r w:rsidR="00D61941" w:rsidRPr="00283BAF">
        <w:rPr>
          <w:rFonts w:asciiTheme="minorHAnsi" w:hAnsiTheme="minorHAnsi" w:cstheme="minorHAnsi"/>
          <w:sz w:val="21"/>
          <w:szCs w:val="21"/>
        </w:rPr>
        <w:t>4</w:t>
      </w:r>
      <w:r w:rsidR="00C15921" w:rsidRPr="00283BAF">
        <w:rPr>
          <w:rFonts w:asciiTheme="minorHAnsi" w:hAnsiTheme="minorHAnsi" w:cstheme="minorHAnsi"/>
          <w:sz w:val="21"/>
          <w:szCs w:val="21"/>
        </w:rPr>
        <w:t>.</w:t>
      </w:r>
      <w:r w:rsidR="00D61941" w:rsidRPr="00283BAF">
        <w:rPr>
          <w:rFonts w:asciiTheme="minorHAnsi" w:hAnsiTheme="minorHAnsi" w:cstheme="minorHAnsi"/>
          <w:sz w:val="21"/>
          <w:szCs w:val="21"/>
        </w:rPr>
        <w:t>3</w:t>
      </w:r>
      <w:r w:rsidR="00C15921" w:rsidRPr="00283BAF">
        <w:rPr>
          <w:rFonts w:asciiTheme="minorHAnsi" w:hAnsiTheme="minorHAnsi" w:cstheme="minorHAnsi"/>
          <w:sz w:val="21"/>
          <w:szCs w:val="21"/>
        </w:rPr>
        <w:t>00,00 (</w:t>
      </w:r>
      <w:r w:rsidR="00D61941" w:rsidRPr="00283BAF">
        <w:rPr>
          <w:rFonts w:asciiTheme="minorHAnsi" w:hAnsiTheme="minorHAnsi" w:cstheme="minorHAnsi"/>
          <w:sz w:val="21"/>
          <w:szCs w:val="21"/>
        </w:rPr>
        <w:t>quatro</w:t>
      </w:r>
      <w:r w:rsidR="00C15921" w:rsidRPr="00283BAF">
        <w:rPr>
          <w:rFonts w:asciiTheme="minorHAnsi" w:hAnsiTheme="minorHAnsi" w:cstheme="minorHAnsi"/>
          <w:sz w:val="21"/>
          <w:szCs w:val="21"/>
        </w:rPr>
        <w:t xml:space="preserve"> mil e </w:t>
      </w:r>
      <w:r w:rsidR="00D61941" w:rsidRPr="00283BAF">
        <w:rPr>
          <w:rFonts w:asciiTheme="minorHAnsi" w:hAnsiTheme="minorHAnsi" w:cstheme="minorHAnsi"/>
          <w:sz w:val="21"/>
          <w:szCs w:val="21"/>
        </w:rPr>
        <w:t>trezentos</w:t>
      </w:r>
      <w:r w:rsidR="00C15921" w:rsidRPr="00283BAF">
        <w:rPr>
          <w:rFonts w:asciiTheme="minorHAnsi" w:hAnsiTheme="minorHAnsi" w:cstheme="minorHAnsi"/>
          <w:sz w:val="21"/>
          <w:szCs w:val="21"/>
        </w:rPr>
        <w:t xml:space="preserve"> reais), a serem pagas </w:t>
      </w:r>
      <w:r w:rsidR="00CA4BBF" w:rsidRPr="00283BAF">
        <w:rPr>
          <w:rFonts w:asciiTheme="minorHAnsi" w:hAnsiTheme="minorHAnsi" w:cstheme="minorHAnsi"/>
          <w:sz w:val="21"/>
          <w:szCs w:val="21"/>
        </w:rPr>
        <w:t xml:space="preserve">em </w:t>
      </w:r>
      <w:r w:rsidR="00CA4BBF" w:rsidRPr="00283BAF">
        <w:rPr>
          <w:rFonts w:asciiTheme="minorHAnsi" w:hAnsiTheme="minorHAnsi" w:cstheme="minorHAnsi"/>
          <w:sz w:val="21"/>
          <w:szCs w:val="21"/>
        </w:rPr>
        <w:t>até 30 dias da emissão da respectiva nota fiscal, mediante apresentação da fatura/nota fiscal em duas vias ao departamento demandante</w:t>
      </w:r>
      <w:r w:rsidR="00C15921" w:rsidRPr="00283BAF">
        <w:rPr>
          <w:rFonts w:asciiTheme="minorHAnsi" w:hAnsiTheme="minorHAnsi" w:cstheme="minorHAnsi"/>
          <w:sz w:val="21"/>
          <w:szCs w:val="21"/>
        </w:rPr>
        <w:t>.</w:t>
      </w:r>
    </w:p>
    <w:p w14:paraId="24CE5BBF" w14:textId="384CAB42" w:rsidR="00C15921" w:rsidRPr="00283BAF" w:rsidRDefault="00C15921" w:rsidP="007566CA">
      <w:pPr>
        <w:spacing w:after="0" w:line="240" w:lineRule="auto"/>
        <w:jc w:val="both"/>
        <w:rPr>
          <w:rFonts w:asciiTheme="minorHAnsi" w:hAnsiTheme="minorHAnsi" w:cstheme="minorHAnsi"/>
          <w:sz w:val="21"/>
          <w:szCs w:val="21"/>
          <w:u w:val="single"/>
          <w:lang w:val="pt-PT"/>
        </w:rPr>
      </w:pPr>
      <w:r w:rsidRPr="00283BAF">
        <w:rPr>
          <w:rFonts w:asciiTheme="minorHAnsi" w:hAnsiTheme="minorHAnsi" w:cstheme="minorHAnsi"/>
          <w:b/>
          <w:bCs/>
          <w:sz w:val="21"/>
          <w:szCs w:val="21"/>
        </w:rPr>
        <w:t xml:space="preserve">Parágrafo Primeiro: </w:t>
      </w:r>
      <w:r w:rsidR="002B361F" w:rsidRPr="00283BAF">
        <w:rPr>
          <w:rFonts w:asciiTheme="minorHAnsi" w:hAnsiTheme="minorHAnsi" w:cstheme="minorHAnsi"/>
          <w:bCs/>
          <w:sz w:val="21"/>
          <w:szCs w:val="21"/>
        </w:rPr>
        <w:t>N</w:t>
      </w:r>
      <w:r w:rsidRPr="00283BAF">
        <w:rPr>
          <w:rFonts w:asciiTheme="minorHAnsi" w:hAnsiTheme="minorHAnsi" w:cstheme="minorHAnsi"/>
          <w:sz w:val="21"/>
          <w:szCs w:val="21"/>
        </w:rPr>
        <w:t xml:space="preserve">os valores acima estão inclusas todas </w:t>
      </w:r>
      <w:r w:rsidRPr="00283BAF">
        <w:rPr>
          <w:rFonts w:asciiTheme="minorHAnsi" w:hAnsiTheme="minorHAnsi" w:cstheme="minorHAnsi"/>
          <w:sz w:val="21"/>
          <w:szCs w:val="21"/>
          <w:lang w:val="pt-PT"/>
        </w:rPr>
        <w:t xml:space="preserve">as despesas que influenciem nos custos, tais como: </w:t>
      </w:r>
      <w:r w:rsidRPr="00283BAF">
        <w:rPr>
          <w:rFonts w:asciiTheme="minorHAnsi" w:hAnsiTheme="minorHAnsi" w:cstheme="minorHAnsi"/>
          <w:bCs/>
          <w:sz w:val="21"/>
          <w:szCs w:val="21"/>
        </w:rPr>
        <w:t xml:space="preserve">encargos diretos e indiretos, impostos, taxas, </w:t>
      </w:r>
      <w:r w:rsidRPr="00283BAF">
        <w:rPr>
          <w:rFonts w:asciiTheme="minorHAnsi" w:hAnsiTheme="minorHAnsi" w:cstheme="minorHAnsi"/>
          <w:sz w:val="21"/>
          <w:szCs w:val="21"/>
        </w:rPr>
        <w:t>transportes, fretes, seguros, mão-de-obra, encargos sociais, trabalhistas, previdenciários, securitários e tributários ou outros decorrentes ou que venham a ser devidos em razão do mesmo, não cabendo à CONTRATANTE, quaisquer custos adicionais</w:t>
      </w:r>
      <w:r w:rsidRPr="00283BAF">
        <w:rPr>
          <w:rFonts w:asciiTheme="minorHAnsi" w:hAnsiTheme="minorHAnsi" w:cstheme="minorHAnsi"/>
          <w:bCs/>
          <w:sz w:val="21"/>
          <w:szCs w:val="21"/>
        </w:rPr>
        <w:t>.</w:t>
      </w:r>
    </w:p>
    <w:p w14:paraId="1BA27247" w14:textId="77777777" w:rsidR="003E40FB" w:rsidRPr="00283BAF" w:rsidRDefault="002B361F"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hAnsiTheme="minorHAnsi" w:cstheme="minorHAnsi"/>
          <w:b/>
          <w:bCs/>
          <w:sz w:val="21"/>
          <w:szCs w:val="21"/>
        </w:rPr>
        <w:lastRenderedPageBreak/>
        <w:t>Parágrafo Segundo</w:t>
      </w:r>
      <w:r w:rsidR="003E40FB" w:rsidRPr="00283BAF">
        <w:rPr>
          <w:rFonts w:asciiTheme="minorHAnsi" w:eastAsia="Times New Roman" w:hAnsiTheme="minorHAnsi" w:cstheme="minorHAnsi"/>
          <w:sz w:val="21"/>
          <w:szCs w:val="21"/>
          <w:lang w:eastAsia="pt-BR"/>
        </w:rPr>
        <w:t>: A CONTRATADA deverá manter-se regularizada, perante o Sistema de Seguridade Social (INSS) e o Fundo de Garantia por Tempo de Serviço (FGTS), para que o CONTRATANTE possa efetuar os devidos pagamentos.</w:t>
      </w:r>
    </w:p>
    <w:p w14:paraId="19259AC0" w14:textId="3C854D84" w:rsidR="005218A9"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CLÁUSULA QUARTA:</w:t>
      </w:r>
      <w:r w:rsidRPr="00283BAF">
        <w:rPr>
          <w:rFonts w:asciiTheme="minorHAnsi" w:eastAsia="Times New Roman" w:hAnsiTheme="minorHAnsi" w:cstheme="minorHAnsi"/>
          <w:sz w:val="21"/>
          <w:szCs w:val="21"/>
          <w:lang w:eastAsia="pt-BR"/>
        </w:rPr>
        <w:t xml:space="preserve"> As despesas decorrentes com a aquisição, objeto deste contrato, correrão por conta das seguintes dotações orçamentárias:</w:t>
      </w:r>
    </w:p>
    <w:tbl>
      <w:tblPr>
        <w:tblW w:w="9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439"/>
        <w:gridCol w:w="1008"/>
        <w:gridCol w:w="1242"/>
        <w:gridCol w:w="1137"/>
        <w:gridCol w:w="1485"/>
        <w:gridCol w:w="1091"/>
        <w:gridCol w:w="992"/>
      </w:tblGrid>
      <w:tr w:rsidR="00084D73" w:rsidRPr="00283BAF" w14:paraId="7898ABC8" w14:textId="77777777" w:rsidTr="003A1DD8">
        <w:trPr>
          <w:trHeight w:val="431"/>
        </w:trPr>
        <w:tc>
          <w:tcPr>
            <w:tcW w:w="1054" w:type="dxa"/>
            <w:tcBorders>
              <w:top w:val="single" w:sz="4" w:space="0" w:color="auto"/>
              <w:left w:val="single" w:sz="4" w:space="0" w:color="auto"/>
              <w:bottom w:val="single" w:sz="4" w:space="0" w:color="auto"/>
              <w:right w:val="single" w:sz="4" w:space="0" w:color="auto"/>
            </w:tcBorders>
            <w:shd w:val="clear" w:color="auto" w:fill="BFBFBF"/>
            <w:vAlign w:val="center"/>
          </w:tcPr>
          <w:p w14:paraId="13A6D093" w14:textId="47BD8E9C" w:rsidR="00084D73" w:rsidRPr="00283BAF" w:rsidRDefault="003A1DD8" w:rsidP="003A1DD8">
            <w:pPr>
              <w:pStyle w:val="SemEspaamento"/>
              <w:ind w:left="-101"/>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DESPESA PRINCIPAL</w:t>
            </w:r>
          </w:p>
        </w:tc>
        <w:tc>
          <w:tcPr>
            <w:tcW w:w="143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9C54D9" w14:textId="75BF451F"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DESDOBRA</w:t>
            </w:r>
            <w:r w:rsidR="003A1DD8" w:rsidRPr="00283BAF">
              <w:rPr>
                <w:rStyle w:val="st1"/>
                <w:rFonts w:asciiTheme="minorHAnsi" w:hAnsiTheme="minorHAnsi" w:cstheme="minorHAnsi"/>
                <w:b/>
                <w:sz w:val="19"/>
                <w:szCs w:val="19"/>
              </w:rPr>
              <w:t>DA</w:t>
            </w:r>
          </w:p>
        </w:tc>
        <w:tc>
          <w:tcPr>
            <w:tcW w:w="10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56FBA35" w14:textId="77777777"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ORGÃO</w:t>
            </w:r>
          </w:p>
          <w:p w14:paraId="0A4777FF" w14:textId="77777777"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UNIDADE</w:t>
            </w:r>
          </w:p>
        </w:tc>
        <w:tc>
          <w:tcPr>
            <w:tcW w:w="124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D3306D" w14:textId="77777777" w:rsidR="00084D73" w:rsidRPr="00283BAF" w:rsidRDefault="00084D73" w:rsidP="003A1DD8">
            <w:pPr>
              <w:pStyle w:val="SemEspaamento"/>
              <w:ind w:left="-104"/>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FUNCIONAL</w:t>
            </w:r>
          </w:p>
        </w:tc>
        <w:tc>
          <w:tcPr>
            <w:tcW w:w="1137" w:type="dxa"/>
            <w:tcBorders>
              <w:top w:val="single" w:sz="4" w:space="0" w:color="auto"/>
              <w:left w:val="single" w:sz="4" w:space="0" w:color="auto"/>
              <w:bottom w:val="single" w:sz="4" w:space="0" w:color="auto"/>
              <w:right w:val="single" w:sz="4" w:space="0" w:color="auto"/>
            </w:tcBorders>
            <w:shd w:val="clear" w:color="auto" w:fill="BFBFBF"/>
            <w:vAlign w:val="center"/>
          </w:tcPr>
          <w:p w14:paraId="2AF5A7AE" w14:textId="77777777"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PROJETO</w:t>
            </w:r>
          </w:p>
          <w:p w14:paraId="2D2E8F36" w14:textId="77777777"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ATIVIDADE</w:t>
            </w:r>
          </w:p>
        </w:tc>
        <w:tc>
          <w:tcPr>
            <w:tcW w:w="148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38CBA7" w14:textId="77777777"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NATUREZA</w:t>
            </w:r>
          </w:p>
          <w:p w14:paraId="13E9B8FC" w14:textId="77777777"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DA DESPESA</w:t>
            </w:r>
          </w:p>
        </w:tc>
        <w:tc>
          <w:tcPr>
            <w:tcW w:w="1091" w:type="dxa"/>
            <w:tcBorders>
              <w:top w:val="single" w:sz="4" w:space="0" w:color="auto"/>
              <w:left w:val="single" w:sz="4" w:space="0" w:color="auto"/>
              <w:bottom w:val="single" w:sz="4" w:space="0" w:color="auto"/>
              <w:right w:val="single" w:sz="4" w:space="0" w:color="auto"/>
            </w:tcBorders>
            <w:shd w:val="clear" w:color="auto" w:fill="BFBFBF"/>
            <w:vAlign w:val="center"/>
          </w:tcPr>
          <w:p w14:paraId="086A6402" w14:textId="77777777"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FONTE DE</w:t>
            </w:r>
          </w:p>
          <w:p w14:paraId="748B46A3" w14:textId="77777777"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E21D7F9" w14:textId="77777777" w:rsidR="00084D73" w:rsidRPr="00283BAF" w:rsidRDefault="00084D73" w:rsidP="00084D73">
            <w:pPr>
              <w:pStyle w:val="SemEspaamento"/>
              <w:ind w:left="-269" w:firstLine="269"/>
              <w:jc w:val="center"/>
              <w:rPr>
                <w:rStyle w:val="st1"/>
                <w:rFonts w:asciiTheme="minorHAnsi" w:hAnsiTheme="minorHAnsi" w:cstheme="minorHAnsi"/>
                <w:b/>
                <w:sz w:val="19"/>
                <w:szCs w:val="19"/>
              </w:rPr>
            </w:pPr>
            <w:r w:rsidRPr="00283BAF">
              <w:rPr>
                <w:rStyle w:val="st1"/>
                <w:rFonts w:asciiTheme="minorHAnsi" w:hAnsiTheme="minorHAnsi" w:cstheme="minorHAnsi"/>
                <w:b/>
                <w:sz w:val="19"/>
                <w:szCs w:val="19"/>
              </w:rPr>
              <w:t>RESERVA</w:t>
            </w:r>
          </w:p>
        </w:tc>
      </w:tr>
      <w:tr w:rsidR="00084D73" w:rsidRPr="00283BAF" w14:paraId="2E751D67" w14:textId="77777777" w:rsidTr="003A1DD8">
        <w:tc>
          <w:tcPr>
            <w:tcW w:w="1054" w:type="dxa"/>
            <w:tcBorders>
              <w:top w:val="single" w:sz="4" w:space="0" w:color="auto"/>
              <w:left w:val="single" w:sz="4" w:space="0" w:color="auto"/>
              <w:bottom w:val="single" w:sz="4" w:space="0" w:color="auto"/>
              <w:right w:val="single" w:sz="4" w:space="0" w:color="auto"/>
            </w:tcBorders>
            <w:vAlign w:val="center"/>
          </w:tcPr>
          <w:p w14:paraId="14031D42"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98</w:t>
            </w:r>
          </w:p>
        </w:tc>
        <w:tc>
          <w:tcPr>
            <w:tcW w:w="1439" w:type="dxa"/>
            <w:tcBorders>
              <w:top w:val="single" w:sz="4" w:space="0" w:color="auto"/>
              <w:left w:val="single" w:sz="4" w:space="0" w:color="auto"/>
              <w:bottom w:val="single" w:sz="4" w:space="0" w:color="auto"/>
              <w:right w:val="single" w:sz="4" w:space="0" w:color="auto"/>
            </w:tcBorders>
            <w:vAlign w:val="center"/>
          </w:tcPr>
          <w:p w14:paraId="56861B5B"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2926</w:t>
            </w:r>
          </w:p>
        </w:tc>
        <w:tc>
          <w:tcPr>
            <w:tcW w:w="1008" w:type="dxa"/>
            <w:tcBorders>
              <w:top w:val="single" w:sz="4" w:space="0" w:color="auto"/>
              <w:left w:val="single" w:sz="4" w:space="0" w:color="auto"/>
              <w:bottom w:val="single" w:sz="4" w:space="0" w:color="auto"/>
              <w:right w:val="single" w:sz="4" w:space="0" w:color="auto"/>
            </w:tcBorders>
            <w:vAlign w:val="center"/>
          </w:tcPr>
          <w:p w14:paraId="71D45C9B"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05.01</w:t>
            </w:r>
          </w:p>
        </w:tc>
        <w:tc>
          <w:tcPr>
            <w:tcW w:w="1242" w:type="dxa"/>
            <w:tcBorders>
              <w:top w:val="single" w:sz="4" w:space="0" w:color="auto"/>
              <w:left w:val="single" w:sz="4" w:space="0" w:color="auto"/>
              <w:bottom w:val="single" w:sz="4" w:space="0" w:color="auto"/>
              <w:right w:val="single" w:sz="4" w:space="0" w:color="auto"/>
            </w:tcBorders>
            <w:vAlign w:val="center"/>
          </w:tcPr>
          <w:p w14:paraId="7AF18B62"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04.129.0003</w:t>
            </w:r>
          </w:p>
        </w:tc>
        <w:tc>
          <w:tcPr>
            <w:tcW w:w="1137" w:type="dxa"/>
            <w:tcBorders>
              <w:top w:val="single" w:sz="4" w:space="0" w:color="auto"/>
              <w:left w:val="single" w:sz="4" w:space="0" w:color="auto"/>
              <w:bottom w:val="single" w:sz="4" w:space="0" w:color="auto"/>
              <w:right w:val="single" w:sz="4" w:space="0" w:color="auto"/>
            </w:tcBorders>
            <w:vAlign w:val="center"/>
          </w:tcPr>
          <w:p w14:paraId="1F7D3028"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2008</w:t>
            </w:r>
          </w:p>
        </w:tc>
        <w:tc>
          <w:tcPr>
            <w:tcW w:w="1485" w:type="dxa"/>
            <w:tcBorders>
              <w:top w:val="single" w:sz="4" w:space="0" w:color="auto"/>
              <w:left w:val="single" w:sz="4" w:space="0" w:color="auto"/>
              <w:bottom w:val="single" w:sz="4" w:space="0" w:color="auto"/>
              <w:right w:val="single" w:sz="4" w:space="0" w:color="auto"/>
            </w:tcBorders>
            <w:vAlign w:val="center"/>
          </w:tcPr>
          <w:p w14:paraId="20AD2442"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3.3.90.35.01.02</w:t>
            </w:r>
          </w:p>
        </w:tc>
        <w:tc>
          <w:tcPr>
            <w:tcW w:w="1091" w:type="dxa"/>
            <w:tcBorders>
              <w:top w:val="single" w:sz="4" w:space="0" w:color="auto"/>
              <w:left w:val="single" w:sz="4" w:space="0" w:color="auto"/>
              <w:bottom w:val="single" w:sz="4" w:space="0" w:color="auto"/>
              <w:right w:val="single" w:sz="4" w:space="0" w:color="auto"/>
            </w:tcBorders>
            <w:vAlign w:val="center"/>
          </w:tcPr>
          <w:p w14:paraId="2D54B485"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000</w:t>
            </w:r>
          </w:p>
        </w:tc>
        <w:tc>
          <w:tcPr>
            <w:tcW w:w="992" w:type="dxa"/>
            <w:tcBorders>
              <w:top w:val="single" w:sz="4" w:space="0" w:color="auto"/>
              <w:left w:val="single" w:sz="4" w:space="0" w:color="auto"/>
              <w:bottom w:val="single" w:sz="4" w:space="0" w:color="auto"/>
              <w:right w:val="single" w:sz="4" w:space="0" w:color="auto"/>
            </w:tcBorders>
            <w:vAlign w:val="center"/>
          </w:tcPr>
          <w:p w14:paraId="259E232A"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1183</w:t>
            </w:r>
          </w:p>
        </w:tc>
      </w:tr>
      <w:tr w:rsidR="00084D73" w:rsidRPr="00283BAF" w14:paraId="66B01760" w14:textId="77777777" w:rsidTr="003A1DD8">
        <w:tc>
          <w:tcPr>
            <w:tcW w:w="1054" w:type="dxa"/>
            <w:tcBorders>
              <w:top w:val="single" w:sz="4" w:space="0" w:color="auto"/>
              <w:left w:val="single" w:sz="4" w:space="0" w:color="auto"/>
              <w:bottom w:val="single" w:sz="4" w:space="0" w:color="auto"/>
              <w:right w:val="single" w:sz="4" w:space="0" w:color="auto"/>
            </w:tcBorders>
            <w:vAlign w:val="center"/>
          </w:tcPr>
          <w:p w14:paraId="5DF5C00C"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3616</w:t>
            </w:r>
          </w:p>
        </w:tc>
        <w:tc>
          <w:tcPr>
            <w:tcW w:w="1439" w:type="dxa"/>
            <w:tcBorders>
              <w:top w:val="single" w:sz="4" w:space="0" w:color="auto"/>
              <w:left w:val="single" w:sz="4" w:space="0" w:color="auto"/>
              <w:bottom w:val="single" w:sz="4" w:space="0" w:color="auto"/>
              <w:right w:val="single" w:sz="4" w:space="0" w:color="auto"/>
            </w:tcBorders>
            <w:vAlign w:val="center"/>
          </w:tcPr>
          <w:p w14:paraId="37D57F13"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3617</w:t>
            </w:r>
          </w:p>
        </w:tc>
        <w:tc>
          <w:tcPr>
            <w:tcW w:w="1008" w:type="dxa"/>
            <w:tcBorders>
              <w:top w:val="single" w:sz="4" w:space="0" w:color="auto"/>
              <w:left w:val="single" w:sz="4" w:space="0" w:color="auto"/>
              <w:bottom w:val="single" w:sz="4" w:space="0" w:color="auto"/>
              <w:right w:val="single" w:sz="4" w:space="0" w:color="auto"/>
            </w:tcBorders>
            <w:vAlign w:val="center"/>
          </w:tcPr>
          <w:p w14:paraId="1478D944"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05.01</w:t>
            </w:r>
          </w:p>
        </w:tc>
        <w:tc>
          <w:tcPr>
            <w:tcW w:w="1242" w:type="dxa"/>
            <w:tcBorders>
              <w:top w:val="single" w:sz="4" w:space="0" w:color="auto"/>
              <w:left w:val="single" w:sz="4" w:space="0" w:color="auto"/>
              <w:bottom w:val="single" w:sz="4" w:space="0" w:color="auto"/>
              <w:right w:val="single" w:sz="4" w:space="0" w:color="auto"/>
            </w:tcBorders>
            <w:vAlign w:val="center"/>
          </w:tcPr>
          <w:p w14:paraId="7B33C59D"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04.129.0003</w:t>
            </w:r>
          </w:p>
        </w:tc>
        <w:tc>
          <w:tcPr>
            <w:tcW w:w="1137" w:type="dxa"/>
            <w:tcBorders>
              <w:top w:val="single" w:sz="4" w:space="0" w:color="auto"/>
              <w:left w:val="single" w:sz="4" w:space="0" w:color="auto"/>
              <w:bottom w:val="single" w:sz="4" w:space="0" w:color="auto"/>
              <w:right w:val="single" w:sz="4" w:space="0" w:color="auto"/>
            </w:tcBorders>
            <w:vAlign w:val="center"/>
          </w:tcPr>
          <w:p w14:paraId="0C3115EB"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2008</w:t>
            </w:r>
          </w:p>
        </w:tc>
        <w:tc>
          <w:tcPr>
            <w:tcW w:w="1485" w:type="dxa"/>
            <w:tcBorders>
              <w:top w:val="single" w:sz="4" w:space="0" w:color="auto"/>
              <w:left w:val="single" w:sz="4" w:space="0" w:color="auto"/>
              <w:bottom w:val="single" w:sz="4" w:space="0" w:color="auto"/>
              <w:right w:val="single" w:sz="4" w:space="0" w:color="auto"/>
            </w:tcBorders>
            <w:vAlign w:val="center"/>
          </w:tcPr>
          <w:p w14:paraId="522291D7"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3.3.90.35.01.02</w:t>
            </w:r>
          </w:p>
        </w:tc>
        <w:tc>
          <w:tcPr>
            <w:tcW w:w="1091" w:type="dxa"/>
            <w:tcBorders>
              <w:top w:val="single" w:sz="4" w:space="0" w:color="auto"/>
              <w:left w:val="single" w:sz="4" w:space="0" w:color="auto"/>
              <w:bottom w:val="single" w:sz="4" w:space="0" w:color="auto"/>
              <w:right w:val="single" w:sz="4" w:space="0" w:color="auto"/>
            </w:tcBorders>
            <w:vAlign w:val="center"/>
          </w:tcPr>
          <w:p w14:paraId="1341CB29"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5E1BA681" w14:textId="77777777" w:rsidR="00084D73" w:rsidRPr="00283BAF" w:rsidRDefault="00084D73" w:rsidP="00084D73">
            <w:pPr>
              <w:pStyle w:val="SemEspaamento"/>
              <w:ind w:left="-269" w:firstLine="269"/>
              <w:jc w:val="center"/>
              <w:rPr>
                <w:rStyle w:val="st1"/>
                <w:rFonts w:asciiTheme="minorHAnsi" w:hAnsiTheme="minorHAnsi" w:cstheme="minorHAnsi"/>
                <w:color w:val="000000"/>
                <w:sz w:val="19"/>
                <w:szCs w:val="19"/>
              </w:rPr>
            </w:pPr>
            <w:r w:rsidRPr="00283BAF">
              <w:rPr>
                <w:rStyle w:val="st1"/>
                <w:rFonts w:asciiTheme="minorHAnsi" w:hAnsiTheme="minorHAnsi" w:cstheme="minorHAnsi"/>
                <w:color w:val="000000"/>
                <w:sz w:val="19"/>
                <w:szCs w:val="19"/>
              </w:rPr>
              <w:t>1184</w:t>
            </w:r>
          </w:p>
        </w:tc>
      </w:tr>
    </w:tbl>
    <w:p w14:paraId="28BC2059" w14:textId="696AF097" w:rsidR="00C15921" w:rsidRPr="00283BAF" w:rsidRDefault="003E40FB" w:rsidP="00C15921">
      <w:pPr>
        <w:spacing w:after="0" w:line="240" w:lineRule="auto"/>
        <w:jc w:val="both"/>
        <w:rPr>
          <w:rFonts w:asciiTheme="minorHAnsi" w:hAnsiTheme="minorHAnsi" w:cstheme="minorHAnsi"/>
          <w:sz w:val="21"/>
          <w:szCs w:val="21"/>
        </w:rPr>
      </w:pPr>
      <w:r w:rsidRPr="00283BAF">
        <w:rPr>
          <w:rFonts w:asciiTheme="minorHAnsi" w:eastAsia="Times New Roman" w:hAnsiTheme="minorHAnsi" w:cstheme="minorHAnsi"/>
          <w:b/>
          <w:sz w:val="21"/>
          <w:szCs w:val="21"/>
          <w:lang w:eastAsia="pt-BR"/>
        </w:rPr>
        <w:t>CLÁUSULA QUINTA (DO PRAZO DE VIGÊNCIA):</w:t>
      </w:r>
      <w:r w:rsidRPr="00283BAF">
        <w:rPr>
          <w:rFonts w:asciiTheme="minorHAnsi" w:eastAsia="Times New Roman" w:hAnsiTheme="minorHAnsi" w:cstheme="minorHAnsi"/>
          <w:sz w:val="21"/>
          <w:szCs w:val="21"/>
          <w:lang w:eastAsia="pt-BR"/>
        </w:rPr>
        <w:t xml:space="preserve"> </w:t>
      </w:r>
      <w:r w:rsidR="00C15921" w:rsidRPr="00283BAF">
        <w:rPr>
          <w:rFonts w:asciiTheme="minorHAnsi" w:hAnsiTheme="minorHAnsi" w:cstheme="minorHAnsi"/>
          <w:sz w:val="21"/>
          <w:szCs w:val="21"/>
        </w:rPr>
        <w:t xml:space="preserve">A prestação de serviços prevista neste contrato inicia-se na data da assinatura do presente e terá duração de </w:t>
      </w:r>
      <w:r w:rsidR="00D61941" w:rsidRPr="00283BAF">
        <w:rPr>
          <w:rFonts w:asciiTheme="minorHAnsi" w:hAnsiTheme="minorHAnsi" w:cstheme="minorHAnsi"/>
          <w:sz w:val="21"/>
          <w:szCs w:val="21"/>
        </w:rPr>
        <w:t xml:space="preserve">12 </w:t>
      </w:r>
      <w:r w:rsidR="002B361F" w:rsidRPr="00283BAF">
        <w:rPr>
          <w:rFonts w:asciiTheme="minorHAnsi" w:hAnsiTheme="minorHAnsi" w:cstheme="minorHAnsi"/>
          <w:sz w:val="21"/>
          <w:szCs w:val="21"/>
        </w:rPr>
        <w:t>(</w:t>
      </w:r>
      <w:r w:rsidR="00D61941" w:rsidRPr="00283BAF">
        <w:rPr>
          <w:rFonts w:asciiTheme="minorHAnsi" w:hAnsiTheme="minorHAnsi" w:cstheme="minorHAnsi"/>
          <w:sz w:val="21"/>
          <w:szCs w:val="21"/>
        </w:rPr>
        <w:t>doze</w:t>
      </w:r>
      <w:r w:rsidR="00C15921" w:rsidRPr="00283BAF">
        <w:rPr>
          <w:rFonts w:asciiTheme="minorHAnsi" w:hAnsiTheme="minorHAnsi" w:cstheme="minorHAnsi"/>
          <w:sz w:val="21"/>
          <w:szCs w:val="21"/>
        </w:rPr>
        <w:t xml:space="preserve">) meses, com termino previsto para o dia </w:t>
      </w:r>
      <w:r w:rsidR="001F7FCC" w:rsidRPr="00283BAF">
        <w:rPr>
          <w:rFonts w:asciiTheme="minorHAnsi" w:hAnsiTheme="minorHAnsi" w:cstheme="minorHAnsi"/>
          <w:sz w:val="21"/>
          <w:szCs w:val="21"/>
        </w:rPr>
        <w:t>0</w:t>
      </w:r>
      <w:r w:rsidR="00D61941" w:rsidRPr="00283BAF">
        <w:rPr>
          <w:rFonts w:asciiTheme="minorHAnsi" w:hAnsiTheme="minorHAnsi" w:cstheme="minorHAnsi"/>
          <w:sz w:val="21"/>
          <w:szCs w:val="21"/>
        </w:rPr>
        <w:t>9</w:t>
      </w:r>
      <w:r w:rsidR="00C15921" w:rsidRPr="00283BAF">
        <w:rPr>
          <w:rFonts w:asciiTheme="minorHAnsi" w:hAnsiTheme="minorHAnsi" w:cstheme="minorHAnsi"/>
          <w:sz w:val="21"/>
          <w:szCs w:val="21"/>
        </w:rPr>
        <w:t>/</w:t>
      </w:r>
      <w:r w:rsidR="001F7FCC" w:rsidRPr="00283BAF">
        <w:rPr>
          <w:rFonts w:asciiTheme="minorHAnsi" w:hAnsiTheme="minorHAnsi" w:cstheme="minorHAnsi"/>
          <w:sz w:val="21"/>
          <w:szCs w:val="21"/>
        </w:rPr>
        <w:t>0</w:t>
      </w:r>
      <w:r w:rsidR="00D61941" w:rsidRPr="00283BAF">
        <w:rPr>
          <w:rFonts w:asciiTheme="minorHAnsi" w:hAnsiTheme="minorHAnsi" w:cstheme="minorHAnsi"/>
          <w:sz w:val="21"/>
          <w:szCs w:val="21"/>
        </w:rPr>
        <w:t>8</w:t>
      </w:r>
      <w:r w:rsidR="00C15921" w:rsidRPr="00283BAF">
        <w:rPr>
          <w:rFonts w:asciiTheme="minorHAnsi" w:hAnsiTheme="minorHAnsi" w:cstheme="minorHAnsi"/>
          <w:sz w:val="21"/>
          <w:szCs w:val="21"/>
        </w:rPr>
        <w:t>/202</w:t>
      </w:r>
      <w:r w:rsidR="00D61941" w:rsidRPr="00283BAF">
        <w:rPr>
          <w:rFonts w:asciiTheme="minorHAnsi" w:hAnsiTheme="minorHAnsi" w:cstheme="minorHAnsi"/>
          <w:sz w:val="21"/>
          <w:szCs w:val="21"/>
        </w:rPr>
        <w:t>4</w:t>
      </w:r>
      <w:r w:rsidR="00C15921" w:rsidRPr="00283BAF">
        <w:rPr>
          <w:rFonts w:asciiTheme="minorHAnsi" w:hAnsiTheme="minorHAnsi" w:cstheme="minorHAnsi"/>
          <w:sz w:val="21"/>
          <w:szCs w:val="21"/>
        </w:rPr>
        <w:t>, podendo este prazo ser prorrogado por períodos sucessivos, mediante termo aditivo, em caso de conveniência da CONTRATANTE.</w:t>
      </w:r>
    </w:p>
    <w:p w14:paraId="5431B3B3" w14:textId="48BE3E6F" w:rsidR="003E40FB" w:rsidRPr="00283BAF" w:rsidRDefault="003E40FB" w:rsidP="00C15921">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PARÁGRAFO PRIMEIRO (</w:t>
      </w:r>
      <w:r w:rsidR="00526ABD" w:rsidRPr="00283BAF">
        <w:rPr>
          <w:rFonts w:asciiTheme="minorHAnsi" w:eastAsia="Times New Roman" w:hAnsiTheme="minorHAnsi" w:cstheme="minorHAnsi"/>
          <w:b/>
          <w:sz w:val="21"/>
          <w:szCs w:val="21"/>
          <w:lang w:eastAsia="pt-BR"/>
        </w:rPr>
        <w:t>DA EXECUÇÃO/DA PRESTAÇÃO DOS SERVIÇOS</w:t>
      </w:r>
      <w:r w:rsidRPr="00283BAF">
        <w:rPr>
          <w:rFonts w:asciiTheme="minorHAnsi" w:eastAsia="Times New Roman" w:hAnsiTheme="minorHAnsi" w:cstheme="minorHAnsi"/>
          <w:b/>
          <w:sz w:val="21"/>
          <w:szCs w:val="21"/>
          <w:lang w:eastAsia="pt-BR"/>
        </w:rPr>
        <w:t>)</w:t>
      </w:r>
      <w:r w:rsidRPr="00283BAF">
        <w:rPr>
          <w:rFonts w:asciiTheme="minorHAnsi" w:eastAsia="Times New Roman" w:hAnsiTheme="minorHAnsi" w:cstheme="minorHAnsi"/>
          <w:i/>
          <w:sz w:val="21"/>
          <w:szCs w:val="21"/>
          <w:lang w:eastAsia="pt-BR"/>
        </w:rPr>
        <w:t>:</w:t>
      </w:r>
      <w:r w:rsidRPr="00283BAF">
        <w:rPr>
          <w:rFonts w:asciiTheme="minorHAnsi" w:eastAsia="Times New Roman" w:hAnsiTheme="minorHAnsi" w:cstheme="minorHAnsi"/>
          <w:sz w:val="21"/>
          <w:szCs w:val="21"/>
          <w:lang w:eastAsia="pt-BR"/>
        </w:rPr>
        <w:t xml:space="preserve"> </w:t>
      </w:r>
      <w:r w:rsidR="00C15921" w:rsidRPr="00283BAF">
        <w:rPr>
          <w:rFonts w:asciiTheme="minorHAnsi" w:hAnsiTheme="minorHAnsi" w:cstheme="minorHAnsi"/>
          <w:sz w:val="21"/>
          <w:szCs w:val="21"/>
        </w:rPr>
        <w:t>A prestação de serviços deverá ser no local designado pelo contratante, compreendendo também assistência e informações complementares sempre que necessário, nos horários estipulados pela contratante, podendo ser pessoalmente ou por meio de telefone, fax, correspondências, e-mail,</w:t>
      </w:r>
      <w:r w:rsidR="00D415D2" w:rsidRPr="00283BAF">
        <w:rPr>
          <w:rFonts w:asciiTheme="minorHAnsi" w:hAnsiTheme="minorHAnsi" w:cstheme="minorHAnsi"/>
          <w:sz w:val="21"/>
          <w:szCs w:val="21"/>
        </w:rPr>
        <w:t xml:space="preserve"> via WhatsApp</w:t>
      </w:r>
      <w:r w:rsidR="00C15921" w:rsidRPr="00283BAF">
        <w:rPr>
          <w:rFonts w:asciiTheme="minorHAnsi" w:hAnsiTheme="minorHAnsi" w:cstheme="minorHAnsi"/>
          <w:sz w:val="21"/>
          <w:szCs w:val="21"/>
        </w:rPr>
        <w:t xml:space="preserve"> e outros meios de comunicação utilizados pela Prefeitura, visando esclarecer dúvidas suscitadas na área envolvida</w:t>
      </w:r>
      <w:r w:rsidR="00D415D2" w:rsidRPr="00283BAF">
        <w:rPr>
          <w:rFonts w:asciiTheme="minorHAnsi" w:hAnsiTheme="minorHAnsi" w:cstheme="minorHAnsi"/>
          <w:sz w:val="21"/>
          <w:szCs w:val="21"/>
        </w:rPr>
        <w:t>, ao menos 01 (um) dia por mês, durante o dia todo, e/ou quando convocado</w:t>
      </w:r>
      <w:r w:rsidR="00D415D2" w:rsidRPr="00283BAF">
        <w:rPr>
          <w:rFonts w:asciiTheme="minorHAnsi" w:hAnsiTheme="minorHAnsi" w:cstheme="minorHAnsi"/>
          <w:sz w:val="21"/>
          <w:szCs w:val="21"/>
        </w:rPr>
        <w:t xml:space="preserve"> para discussões, planejamentos, metas, análises dos processos, junto ao Departamento de Tributação ou Secretaria contratada</w:t>
      </w:r>
      <w:r w:rsidR="00D415D2" w:rsidRPr="00283BAF">
        <w:rPr>
          <w:rFonts w:asciiTheme="minorHAnsi" w:hAnsiTheme="minorHAnsi" w:cstheme="minorHAnsi"/>
          <w:sz w:val="21"/>
          <w:szCs w:val="21"/>
        </w:rPr>
        <w:t>.</w:t>
      </w:r>
    </w:p>
    <w:p w14:paraId="11C7AACE" w14:textId="18D45D67" w:rsidR="003E40FB" w:rsidRPr="00283BAF" w:rsidRDefault="003E40FB" w:rsidP="00C15921">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CLÁUSULA SEXTA (DAS CONDIÇÕES DE PAGAMENTO):</w:t>
      </w:r>
      <w:r w:rsidRPr="00283BAF">
        <w:rPr>
          <w:rFonts w:asciiTheme="minorHAnsi" w:eastAsia="Times New Roman" w:hAnsiTheme="minorHAnsi" w:cstheme="minorHAnsi"/>
          <w:sz w:val="21"/>
          <w:szCs w:val="21"/>
          <w:lang w:eastAsia="pt-BR"/>
        </w:rPr>
        <w:t xml:space="preserve"> O pagamento será efetuado por meio de transferência bancária em moeda brasileira em uma conta corrente em que é titular a empresa contratada, </w:t>
      </w:r>
      <w:r w:rsidR="00CA4BBF" w:rsidRPr="00283BAF">
        <w:rPr>
          <w:rFonts w:asciiTheme="minorHAnsi" w:eastAsia="Times New Roman" w:hAnsiTheme="minorHAnsi" w:cstheme="minorHAnsi"/>
          <w:sz w:val="21"/>
          <w:szCs w:val="21"/>
          <w:lang w:eastAsia="pt-BR"/>
        </w:rPr>
        <w:t xml:space="preserve">em </w:t>
      </w:r>
      <w:r w:rsidR="00CA4BBF" w:rsidRPr="00283BAF">
        <w:rPr>
          <w:rFonts w:asciiTheme="minorHAnsi" w:hAnsiTheme="minorHAnsi" w:cstheme="minorHAnsi"/>
          <w:sz w:val="21"/>
          <w:szCs w:val="21"/>
        </w:rPr>
        <w:t>até 30 dias da emissão da respectiva nota fiscal, mediante apresentação da fatura/nota fiscal em duas vias ao departamento demandante</w:t>
      </w:r>
      <w:r w:rsidRPr="00283BAF">
        <w:rPr>
          <w:rFonts w:asciiTheme="minorHAnsi" w:eastAsia="Times New Roman" w:hAnsiTheme="minorHAnsi" w:cstheme="minorHAnsi"/>
          <w:sz w:val="21"/>
          <w:szCs w:val="21"/>
          <w:lang w:eastAsia="pt-BR"/>
        </w:rPr>
        <w:t>.</w:t>
      </w:r>
    </w:p>
    <w:p w14:paraId="33F04CF8"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I -</w:t>
      </w:r>
      <w:r w:rsidRPr="00283BAF">
        <w:rPr>
          <w:rFonts w:asciiTheme="minorHAnsi" w:eastAsia="Times New Roman" w:hAnsiTheme="minorHAnsi" w:cstheme="minorHAnsi"/>
          <w:sz w:val="21"/>
          <w:szCs w:val="21"/>
          <w:lang w:eastAsia="pt-BR"/>
        </w:rPr>
        <w:t xml:space="preserve"> O faturamento deverá ser apresentado e protocolado, em 02 (</w:t>
      </w:r>
      <w:r w:rsidRPr="00283BAF">
        <w:rPr>
          <w:rFonts w:asciiTheme="minorHAnsi" w:eastAsia="Times New Roman" w:hAnsiTheme="minorHAnsi" w:cstheme="minorHAnsi"/>
          <w:i/>
          <w:iCs/>
          <w:sz w:val="21"/>
          <w:szCs w:val="21"/>
          <w:lang w:eastAsia="pt-BR"/>
        </w:rPr>
        <w:t>duas</w:t>
      </w:r>
      <w:r w:rsidRPr="00283BAF">
        <w:rPr>
          <w:rFonts w:asciiTheme="minorHAnsi" w:eastAsia="Times New Roman" w:hAnsiTheme="minorHAnsi" w:cstheme="minorHAnsi"/>
          <w:sz w:val="21"/>
          <w:szCs w:val="21"/>
          <w:lang w:eastAsia="pt-BR"/>
        </w:rPr>
        <w:t>) vias, na sede do contratante.</w:t>
      </w:r>
    </w:p>
    <w:p w14:paraId="24C59F69"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II -</w:t>
      </w:r>
      <w:r w:rsidRPr="00283BAF">
        <w:rPr>
          <w:rFonts w:asciiTheme="minorHAnsi" w:eastAsia="Times New Roman" w:hAnsiTheme="minorHAnsi" w:cstheme="minorHAnsi"/>
          <w:sz w:val="21"/>
          <w:szCs w:val="21"/>
          <w:lang w:eastAsia="pt-BR"/>
        </w:rPr>
        <w:t xml:space="preserve"> Os </w:t>
      </w:r>
      <w:r w:rsidR="00C15921" w:rsidRPr="00283BAF">
        <w:rPr>
          <w:rFonts w:asciiTheme="minorHAnsi" w:eastAsia="Times New Roman" w:hAnsiTheme="minorHAnsi" w:cstheme="minorHAnsi"/>
          <w:sz w:val="21"/>
          <w:szCs w:val="21"/>
          <w:lang w:eastAsia="pt-BR"/>
        </w:rPr>
        <w:t>Serviços</w:t>
      </w:r>
      <w:r w:rsidRPr="00283BAF">
        <w:rPr>
          <w:rFonts w:asciiTheme="minorHAnsi" w:eastAsia="Times New Roman" w:hAnsiTheme="minorHAnsi" w:cstheme="minorHAnsi"/>
          <w:sz w:val="21"/>
          <w:szCs w:val="21"/>
          <w:lang w:eastAsia="pt-BR"/>
        </w:rPr>
        <w:t xml:space="preserve"> licitados deverão ser faturados em nome do Município de Pérola, no CNPJ nº 81.478.133/0001-70.</w:t>
      </w:r>
    </w:p>
    <w:p w14:paraId="4C814667"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III -</w:t>
      </w:r>
      <w:r w:rsidRPr="00283BAF">
        <w:rPr>
          <w:rFonts w:asciiTheme="minorHAnsi" w:eastAsia="Times New Roman" w:hAnsiTheme="minorHAnsi" w:cstheme="minorHAnsi"/>
          <w:sz w:val="21"/>
          <w:szCs w:val="21"/>
          <w:lang w:eastAsia="pt-BR"/>
        </w:rPr>
        <w:t xml:space="preserve"> O faturamento deverá ser apresentado conforme segue:</w:t>
      </w:r>
    </w:p>
    <w:p w14:paraId="1676AD4B" w14:textId="77777777" w:rsidR="003E40FB" w:rsidRPr="00283BAF" w:rsidRDefault="003E40FB" w:rsidP="003E40FB">
      <w:pPr>
        <w:suppressAutoHyphen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ar-SA"/>
        </w:rPr>
      </w:pPr>
      <w:r w:rsidRPr="00283BAF">
        <w:rPr>
          <w:rFonts w:asciiTheme="minorHAnsi" w:eastAsia="Times New Roman" w:hAnsiTheme="minorHAnsi" w:cstheme="minorHAnsi"/>
          <w:b/>
          <w:bCs/>
          <w:sz w:val="21"/>
          <w:szCs w:val="21"/>
          <w:lang w:eastAsia="ar-SA"/>
        </w:rPr>
        <w:t>a)</w:t>
      </w:r>
      <w:r w:rsidRPr="00283BAF">
        <w:rPr>
          <w:rFonts w:asciiTheme="minorHAnsi" w:eastAsia="Times New Roman" w:hAnsiTheme="minorHAnsi" w:cstheme="minorHAnsi"/>
          <w:sz w:val="21"/>
          <w:szCs w:val="21"/>
          <w:lang w:eastAsia="ar-SA"/>
        </w:rPr>
        <w:t xml:space="preserve"> Nota fiscal, com </w:t>
      </w:r>
      <w:r w:rsidR="00C15921" w:rsidRPr="00283BAF">
        <w:rPr>
          <w:rFonts w:asciiTheme="minorHAnsi" w:eastAsia="Times New Roman" w:hAnsiTheme="minorHAnsi" w:cstheme="minorHAnsi"/>
          <w:sz w:val="21"/>
          <w:szCs w:val="21"/>
          <w:lang w:eastAsia="ar-SA"/>
        </w:rPr>
        <w:t>a descrição dos serviços</w:t>
      </w:r>
      <w:r w:rsidRPr="00283BAF">
        <w:rPr>
          <w:rFonts w:asciiTheme="minorHAnsi" w:eastAsia="Times New Roman" w:hAnsiTheme="minorHAnsi" w:cstheme="minorHAnsi"/>
          <w:sz w:val="21"/>
          <w:szCs w:val="21"/>
          <w:lang w:eastAsia="ar-SA"/>
        </w:rPr>
        <w:t xml:space="preserve"> fornecidos, número e tipo da licitação, número do contrato de fornecimento com o Município, e outros, sem rasura e/ou entrelinhas e devidamente certificada pelo contratante;</w:t>
      </w:r>
    </w:p>
    <w:p w14:paraId="61E2E1D9" w14:textId="2085447D"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b)</w:t>
      </w:r>
      <w:r w:rsidR="00C15921" w:rsidRPr="00283BAF">
        <w:rPr>
          <w:rFonts w:asciiTheme="minorHAnsi" w:eastAsia="Times New Roman" w:hAnsiTheme="minorHAnsi" w:cstheme="minorHAnsi"/>
          <w:sz w:val="21"/>
          <w:szCs w:val="21"/>
          <w:lang w:eastAsia="pt-BR"/>
        </w:rPr>
        <w:t xml:space="preserve"> Fatura, com a descrição dos serviços fo</w:t>
      </w:r>
      <w:r w:rsidRPr="00283BAF">
        <w:rPr>
          <w:rFonts w:asciiTheme="minorHAnsi" w:eastAsia="Times New Roman" w:hAnsiTheme="minorHAnsi" w:cstheme="minorHAnsi"/>
          <w:sz w:val="21"/>
          <w:szCs w:val="21"/>
          <w:lang w:eastAsia="pt-BR"/>
        </w:rPr>
        <w:t xml:space="preserve">rnecidos, número e tipo da licitação, número do contrato, número do </w:t>
      </w:r>
      <w:r w:rsidRPr="00283BAF">
        <w:rPr>
          <w:rFonts w:asciiTheme="minorHAnsi" w:eastAsia="Times New Roman" w:hAnsiTheme="minorHAnsi" w:cstheme="minorHAnsi"/>
          <w:bCs/>
          <w:sz w:val="21"/>
          <w:szCs w:val="21"/>
          <w:lang w:eastAsia="pt-BR"/>
        </w:rPr>
        <w:t>Banco, agência, Conta corrente, nome da cidade em que deverá ser efetuado o pagamento</w:t>
      </w:r>
      <w:r w:rsidRPr="00283BAF">
        <w:rPr>
          <w:rFonts w:asciiTheme="minorHAnsi" w:eastAsia="Times New Roman" w:hAnsiTheme="minorHAnsi" w:cstheme="minorHAnsi"/>
          <w:sz w:val="21"/>
          <w:szCs w:val="21"/>
          <w:lang w:eastAsia="pt-BR"/>
        </w:rPr>
        <w:t>, sem rasura e/ou entrelinhas e devidamente certificada pelo contratante.</w:t>
      </w:r>
    </w:p>
    <w:p w14:paraId="33A12C41" w14:textId="3FF8B3CC" w:rsidR="00283BAF" w:rsidRPr="00283BAF" w:rsidRDefault="00283BAF" w:rsidP="00283BAF">
      <w:pPr>
        <w:tabs>
          <w:tab w:val="left" w:pos="142"/>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hAnsiTheme="minorHAnsi" w:cstheme="minorHAnsi"/>
          <w:b/>
          <w:bCs/>
          <w:sz w:val="21"/>
          <w:szCs w:val="21"/>
        </w:rPr>
        <w:t>c)</w:t>
      </w:r>
      <w:r w:rsidRPr="00283BAF">
        <w:rPr>
          <w:rFonts w:asciiTheme="minorHAnsi" w:hAnsiTheme="minorHAnsi" w:cstheme="minorHAnsi"/>
          <w:sz w:val="21"/>
          <w:szCs w:val="21"/>
        </w:rPr>
        <w:t xml:space="preserve"> As cobranças deverão ser efetuadas por faturamento mensal conforme o serviço prestado, cabendo à Prefeitura Municipal definir quais os serviços que pretende executar.</w:t>
      </w:r>
    </w:p>
    <w:p w14:paraId="57FF263C"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PARÁGRAFO PRIMEIRO:</w:t>
      </w:r>
      <w:r w:rsidRPr="00283BAF">
        <w:rPr>
          <w:rFonts w:asciiTheme="minorHAnsi" w:eastAsia="Times New Roman" w:hAnsiTheme="minorHAnsi" w:cstheme="minorHAnsi"/>
          <w:b/>
          <w:i/>
          <w:sz w:val="21"/>
          <w:szCs w:val="21"/>
          <w:lang w:eastAsia="pt-BR"/>
        </w:rPr>
        <w:t xml:space="preserve"> </w:t>
      </w:r>
      <w:r w:rsidRPr="00283BAF">
        <w:rPr>
          <w:rFonts w:asciiTheme="minorHAnsi" w:eastAsia="Times New Roman" w:hAnsiTheme="minorHAnsi" w:cstheme="minorHAnsi"/>
          <w:sz w:val="21"/>
          <w:szCs w:val="21"/>
          <w:lang w:eastAsia="pt-BR"/>
        </w:rPr>
        <w:t>Os valores propostos pela empresa não poderão sofrer qualquer tipo de reajuste, nem para mais ou para menos na vigência do contrato.</w:t>
      </w:r>
    </w:p>
    <w:p w14:paraId="726AB4EB"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CLÁUSULA SÉTIMA (DAS PENALIDADES):</w:t>
      </w:r>
      <w:r w:rsidRPr="00283BAF">
        <w:rPr>
          <w:rFonts w:asciiTheme="minorHAnsi" w:eastAsia="Times New Roman" w:hAnsiTheme="minorHAnsi" w:cstheme="minorHAnsi"/>
          <w:sz w:val="21"/>
          <w:szCs w:val="21"/>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02AB9582"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CLÁUSULA OITAVA (DA TRANSFERÊNCIA DO CONTRATO):</w:t>
      </w:r>
      <w:r w:rsidRPr="00283BAF">
        <w:rPr>
          <w:rFonts w:asciiTheme="minorHAnsi" w:eastAsia="Times New Roman" w:hAnsiTheme="minorHAnsi" w:cstheme="minorHAnsi"/>
          <w:sz w:val="21"/>
          <w:szCs w:val="21"/>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0B9352B4"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CLÁUSULA NONA (DA TRANSMISSÃO DE DOCUMENTOS):</w:t>
      </w:r>
      <w:r w:rsidRPr="00283BAF">
        <w:rPr>
          <w:rFonts w:asciiTheme="minorHAnsi" w:eastAsia="Times New Roman" w:hAnsiTheme="minorHAnsi" w:cstheme="minorHAnsi"/>
          <w:sz w:val="21"/>
          <w:szCs w:val="21"/>
          <w:lang w:eastAsia="pt-BR"/>
        </w:rPr>
        <w:t xml:space="preserve"> Todos os documentos e cartas serão trocados entre a CONTRATANTE e a CONTRATADA através de protocolo, não sendo considerada nenhuma outra forma como prova de entrega dos documentos.</w:t>
      </w:r>
    </w:p>
    <w:p w14:paraId="2DD878E5"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CLÁUSULA DÉCIMA (DA RESCISÃO):</w:t>
      </w:r>
      <w:r w:rsidRPr="00283BAF">
        <w:rPr>
          <w:rFonts w:asciiTheme="minorHAnsi" w:eastAsia="Times New Roman" w:hAnsiTheme="minorHAnsi" w:cstheme="minorHAnsi"/>
          <w:sz w:val="21"/>
          <w:szCs w:val="21"/>
          <w:lang w:eastAsia="pt-BR"/>
        </w:rPr>
        <w:t xml:space="preserve"> A CONTRATANTE poderá rescindir de pleno direito, o presente contrato independentemente de interpelação judicial ou extrajudicial, nos seguintes casos:</w:t>
      </w:r>
    </w:p>
    <w:p w14:paraId="64A2A7D2" w14:textId="77777777" w:rsidR="003E40FB" w:rsidRPr="00283BAF"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I</w:t>
      </w:r>
      <w:r w:rsidRPr="00283BAF">
        <w:rPr>
          <w:rFonts w:asciiTheme="minorHAnsi" w:eastAsia="Times New Roman" w:hAnsiTheme="minorHAnsi" w:cstheme="minorHAnsi"/>
          <w:sz w:val="21"/>
          <w:szCs w:val="21"/>
          <w:lang w:eastAsia="pt-BR"/>
        </w:rPr>
        <w:tab/>
        <w:t>Inadimplemento da CONTRATADA de qualquer das cláusulas previstas no presente contrato;</w:t>
      </w:r>
    </w:p>
    <w:p w14:paraId="4F0D0E8C" w14:textId="77777777" w:rsidR="003E40FB" w:rsidRPr="00283BAF"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II</w:t>
      </w:r>
      <w:r w:rsidRPr="00283BAF">
        <w:rPr>
          <w:rFonts w:asciiTheme="minorHAnsi" w:eastAsia="Times New Roman" w:hAnsiTheme="minorHAnsi" w:cstheme="minorHAnsi"/>
          <w:sz w:val="21"/>
          <w:szCs w:val="21"/>
          <w:lang w:eastAsia="pt-BR"/>
        </w:rPr>
        <w:tab/>
        <w:t>Inobservância das especificações e recomendações técnicas;</w:t>
      </w:r>
    </w:p>
    <w:p w14:paraId="42F3FE8E" w14:textId="77777777" w:rsidR="003E40FB" w:rsidRPr="00283BAF"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lastRenderedPageBreak/>
        <w:t>II</w:t>
      </w:r>
      <w:r w:rsidRPr="00283BAF">
        <w:rPr>
          <w:rFonts w:asciiTheme="minorHAnsi" w:eastAsia="Times New Roman" w:hAnsiTheme="minorHAnsi" w:cstheme="minorHAnsi"/>
          <w:sz w:val="21"/>
          <w:szCs w:val="21"/>
          <w:lang w:eastAsia="pt-BR"/>
        </w:rPr>
        <w:t>I</w:t>
      </w:r>
      <w:r w:rsidRPr="00283BAF">
        <w:rPr>
          <w:rFonts w:asciiTheme="minorHAnsi" w:eastAsia="Times New Roman" w:hAnsiTheme="minorHAnsi" w:cstheme="minorHAnsi"/>
          <w:sz w:val="21"/>
          <w:szCs w:val="21"/>
          <w:lang w:eastAsia="pt-BR"/>
        </w:rPr>
        <w:tab/>
        <w:t>Falência ou liquidação judicial ou extrajudicial da CONTRATADA, decretada ou homologada, ou a instauração de insolvência civil;</w:t>
      </w:r>
    </w:p>
    <w:p w14:paraId="2579646E" w14:textId="78D59DD7" w:rsidR="003E40FB" w:rsidRPr="00283BAF" w:rsidRDefault="003E40FB" w:rsidP="003E40FB">
      <w:pPr>
        <w:tabs>
          <w:tab w:val="left" w:pos="284"/>
        </w:tabs>
        <w:overflowPunct w:val="0"/>
        <w:autoSpaceDE w:val="0"/>
        <w:autoSpaceDN w:val="0"/>
        <w:adjustRightInd w:val="0"/>
        <w:spacing w:after="0" w:line="240" w:lineRule="auto"/>
        <w:ind w:left="567" w:right="-142" w:hanging="567"/>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IV</w:t>
      </w:r>
      <w:r w:rsidRPr="00283BAF">
        <w:rPr>
          <w:rFonts w:asciiTheme="minorHAnsi" w:eastAsia="Times New Roman" w:hAnsiTheme="minorHAnsi" w:cstheme="minorHAnsi"/>
          <w:sz w:val="21"/>
          <w:szCs w:val="21"/>
          <w:lang w:eastAsia="pt-BR"/>
        </w:rPr>
        <w:tab/>
        <w:t xml:space="preserve">Todos os demais casos previstos no </w:t>
      </w:r>
      <w:r w:rsidR="00BB6B74" w:rsidRPr="00283BAF">
        <w:rPr>
          <w:rFonts w:asciiTheme="minorHAnsi" w:eastAsia="Times New Roman" w:hAnsiTheme="minorHAnsi" w:cstheme="minorHAnsi"/>
          <w:sz w:val="21"/>
          <w:szCs w:val="21"/>
          <w:lang w:eastAsia="pt-BR"/>
        </w:rPr>
        <w:t>art.</w:t>
      </w:r>
      <w:r w:rsidRPr="00283BAF">
        <w:rPr>
          <w:rFonts w:asciiTheme="minorHAnsi" w:eastAsia="Times New Roman" w:hAnsiTheme="minorHAnsi" w:cstheme="minorHAnsi"/>
          <w:sz w:val="21"/>
          <w:szCs w:val="21"/>
          <w:lang w:eastAsia="pt-BR"/>
        </w:rPr>
        <w:t xml:space="preserve"> 78 da Lei 8.666/93, e suas alterações.</w:t>
      </w:r>
    </w:p>
    <w:p w14:paraId="3D0E9771"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CLÁUSULA DÉCIMA PRIMEIRA (DAS OBRIGAÇÕES):</w:t>
      </w:r>
      <w:r w:rsidRPr="00283BAF">
        <w:rPr>
          <w:rFonts w:asciiTheme="minorHAnsi" w:eastAsia="Times New Roman" w:hAnsiTheme="minorHAnsi" w:cstheme="minorHAnsi"/>
          <w:sz w:val="21"/>
          <w:szCs w:val="21"/>
          <w:lang w:eastAsia="pt-BR"/>
        </w:rPr>
        <w:t xml:space="preserve"> Fica a CONTRATADA obrigada a manter durante toda a vigência contratual, em compatibilidade com as obrigações por ela assumida, todas as condições de habilitação e qualificação, exigidas na licitação.</w:t>
      </w:r>
    </w:p>
    <w:p w14:paraId="73D4AED4"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1.</w:t>
      </w:r>
      <w:r w:rsidRPr="00283BAF">
        <w:rPr>
          <w:rFonts w:asciiTheme="minorHAnsi" w:eastAsia="Times New Roman" w:hAnsiTheme="minorHAnsi" w:cstheme="minorHAnsi"/>
          <w:sz w:val="21"/>
          <w:szCs w:val="21"/>
          <w:lang w:eastAsia="pt-BR"/>
        </w:rPr>
        <w:t xml:space="preserve"> Assegurar o fornecimento dos</w:t>
      </w:r>
      <w:r w:rsidR="00C15921" w:rsidRPr="00283BAF">
        <w:rPr>
          <w:rFonts w:asciiTheme="minorHAnsi" w:eastAsia="Times New Roman" w:hAnsiTheme="minorHAnsi" w:cstheme="minorHAnsi"/>
          <w:sz w:val="21"/>
          <w:szCs w:val="21"/>
          <w:lang w:eastAsia="pt-BR"/>
        </w:rPr>
        <w:t xml:space="preserve"> serviços</w:t>
      </w:r>
      <w:r w:rsidRPr="00283BAF">
        <w:rPr>
          <w:rFonts w:asciiTheme="minorHAnsi" w:eastAsia="Times New Roman" w:hAnsiTheme="minorHAnsi" w:cstheme="minorHAnsi"/>
          <w:sz w:val="21"/>
          <w:szCs w:val="21"/>
          <w:lang w:eastAsia="pt-BR"/>
        </w:rPr>
        <w:t>, cumprindo fielmente a forma disposta no Edital e demais documentos pertinentes;</w:t>
      </w:r>
    </w:p>
    <w:p w14:paraId="4143E09E"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2.</w:t>
      </w:r>
      <w:r w:rsidRPr="00283BAF">
        <w:rPr>
          <w:rFonts w:asciiTheme="minorHAnsi" w:eastAsia="Times New Roman" w:hAnsiTheme="minorHAnsi" w:cstheme="minorHAnsi"/>
          <w:sz w:val="21"/>
          <w:szCs w:val="21"/>
          <w:lang w:eastAsia="pt-BR"/>
        </w:rPr>
        <w:t xml:space="preserve"> Cumprir com os encargos trabalhistas, previdenciários, social ou tributário, de sua responsabilidade, incidentes sobre os</w:t>
      </w:r>
      <w:r w:rsidR="00C15921" w:rsidRPr="00283BAF">
        <w:rPr>
          <w:rFonts w:asciiTheme="minorHAnsi" w:eastAsia="Times New Roman" w:hAnsiTheme="minorHAnsi" w:cstheme="minorHAnsi"/>
          <w:sz w:val="21"/>
          <w:szCs w:val="21"/>
          <w:lang w:eastAsia="pt-BR"/>
        </w:rPr>
        <w:t xml:space="preserve"> serviços</w:t>
      </w:r>
      <w:r w:rsidRPr="00283BAF">
        <w:rPr>
          <w:rFonts w:asciiTheme="minorHAnsi" w:eastAsia="Times New Roman" w:hAnsiTheme="minorHAnsi" w:cstheme="minorHAnsi"/>
          <w:sz w:val="21"/>
          <w:szCs w:val="21"/>
          <w:lang w:eastAsia="pt-BR"/>
        </w:rPr>
        <w:t xml:space="preserve"> objeto deste Contrato.</w:t>
      </w:r>
    </w:p>
    <w:p w14:paraId="640CF2ED" w14:textId="2D121E4C" w:rsidR="003E40FB" w:rsidRPr="00283BAF" w:rsidRDefault="003E40FB" w:rsidP="003E40FB">
      <w:pPr>
        <w:tabs>
          <w:tab w:val="left" w:pos="142"/>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bCs/>
          <w:sz w:val="21"/>
          <w:szCs w:val="21"/>
          <w:lang w:eastAsia="pt-BR"/>
        </w:rPr>
        <w:t>3.</w:t>
      </w:r>
      <w:r w:rsidRPr="00283BAF">
        <w:rPr>
          <w:rFonts w:asciiTheme="minorHAnsi" w:eastAsia="Times New Roman" w:hAnsiTheme="minorHAnsi" w:cstheme="minorHAnsi"/>
          <w:sz w:val="21"/>
          <w:szCs w:val="21"/>
          <w:lang w:eastAsia="pt-BR"/>
        </w:rPr>
        <w:t xml:space="preserve"> </w:t>
      </w:r>
      <w:r w:rsidR="00C15921" w:rsidRPr="00283BAF">
        <w:rPr>
          <w:rFonts w:asciiTheme="minorHAnsi" w:eastAsia="Times New Roman" w:hAnsiTheme="minorHAnsi" w:cstheme="minorHAnsi"/>
          <w:sz w:val="21"/>
          <w:szCs w:val="21"/>
          <w:lang w:eastAsia="pt-BR"/>
        </w:rPr>
        <w:t>Prestar os serviços</w:t>
      </w:r>
      <w:r w:rsidRPr="00283BAF">
        <w:rPr>
          <w:rFonts w:asciiTheme="minorHAnsi" w:eastAsia="Times New Roman" w:hAnsiTheme="minorHAnsi" w:cstheme="minorHAnsi"/>
          <w:sz w:val="21"/>
          <w:szCs w:val="21"/>
          <w:lang w:eastAsia="pt-BR"/>
        </w:rPr>
        <w:t xml:space="preserve"> nos locais indicados pela Prefeitura, correndo por conta da Contratada as despesas com taxas, impostos, encargos trabalhistas e previdenciários decorrentes d</w:t>
      </w:r>
      <w:r w:rsidR="00C15921" w:rsidRPr="00283BAF">
        <w:rPr>
          <w:rFonts w:asciiTheme="minorHAnsi" w:eastAsia="Times New Roman" w:hAnsiTheme="minorHAnsi" w:cstheme="minorHAnsi"/>
          <w:sz w:val="21"/>
          <w:szCs w:val="21"/>
          <w:lang w:eastAsia="pt-BR"/>
        </w:rPr>
        <w:t>a prestação dos serviços</w:t>
      </w:r>
      <w:r w:rsidRPr="00283BAF">
        <w:rPr>
          <w:rFonts w:asciiTheme="minorHAnsi" w:eastAsia="Times New Roman" w:hAnsiTheme="minorHAnsi" w:cstheme="minorHAnsi"/>
          <w:sz w:val="21"/>
          <w:szCs w:val="21"/>
          <w:lang w:eastAsia="pt-BR"/>
        </w:rPr>
        <w:t xml:space="preserve">.  </w:t>
      </w:r>
    </w:p>
    <w:p w14:paraId="2B212061" w14:textId="6F8A4BA5" w:rsidR="00ED29C8" w:rsidRPr="00283BAF" w:rsidRDefault="00ED29C8" w:rsidP="003E40FB">
      <w:pPr>
        <w:tabs>
          <w:tab w:val="left" w:pos="142"/>
          <w:tab w:val="left" w:pos="284"/>
        </w:tabs>
        <w:overflowPunct w:val="0"/>
        <w:autoSpaceDE w:val="0"/>
        <w:autoSpaceDN w:val="0"/>
        <w:adjustRightInd w:val="0"/>
        <w:spacing w:after="0" w:line="240" w:lineRule="auto"/>
        <w:ind w:right="-142"/>
        <w:jc w:val="both"/>
        <w:textAlignment w:val="baseline"/>
        <w:rPr>
          <w:rFonts w:asciiTheme="minorHAnsi" w:hAnsiTheme="minorHAnsi" w:cstheme="minorHAnsi"/>
          <w:sz w:val="21"/>
          <w:szCs w:val="21"/>
        </w:rPr>
      </w:pPr>
      <w:r w:rsidRPr="00283BAF">
        <w:rPr>
          <w:rFonts w:asciiTheme="minorHAnsi" w:eastAsia="Times New Roman" w:hAnsiTheme="minorHAnsi" w:cstheme="minorHAnsi"/>
          <w:b/>
          <w:bCs/>
          <w:sz w:val="21"/>
          <w:szCs w:val="21"/>
          <w:lang w:eastAsia="pt-BR"/>
        </w:rPr>
        <w:t>4.</w:t>
      </w:r>
      <w:r w:rsidRPr="00283BAF">
        <w:rPr>
          <w:rFonts w:asciiTheme="minorHAnsi" w:eastAsia="Times New Roman" w:hAnsiTheme="minorHAnsi" w:cstheme="minorHAnsi"/>
          <w:sz w:val="21"/>
          <w:szCs w:val="21"/>
          <w:lang w:eastAsia="pt-BR"/>
        </w:rPr>
        <w:t xml:space="preserve"> </w:t>
      </w:r>
      <w:r w:rsidRPr="00283BAF">
        <w:rPr>
          <w:rFonts w:asciiTheme="minorHAnsi" w:hAnsiTheme="minorHAnsi" w:cstheme="minorHAnsi"/>
          <w:sz w:val="21"/>
          <w:szCs w:val="21"/>
        </w:rPr>
        <w:t>A CONTRATADA assume exclusiva responsabilidade pelo cumprimento de todas as obrigações decorrentes da execução deste contrato, sejam de natureza indenizatória, trabalhista, previdenciária, comercial, civil ou fiscal, inexistindo solidariedade do MUNICÍPIO relativamente a esses encargos, inclusive os que eventualmente advirem de prejuízos causados a terceiros.</w:t>
      </w:r>
    </w:p>
    <w:p w14:paraId="5FD04CA8" w14:textId="77777777" w:rsidR="003E40FB" w:rsidRPr="00283BAF"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 xml:space="preserve">CLÁUSULA DÉCIMA </w:t>
      </w:r>
      <w:r w:rsidR="002C40DA" w:rsidRPr="00283BAF">
        <w:rPr>
          <w:rFonts w:asciiTheme="minorHAnsi" w:eastAsia="Times New Roman" w:hAnsiTheme="minorHAnsi" w:cstheme="minorHAnsi"/>
          <w:b/>
          <w:sz w:val="21"/>
          <w:szCs w:val="21"/>
          <w:lang w:eastAsia="pt-BR"/>
        </w:rPr>
        <w:t>SEGUNDA</w:t>
      </w:r>
      <w:r w:rsidRPr="00283BAF">
        <w:rPr>
          <w:rFonts w:asciiTheme="minorHAnsi" w:eastAsia="Times New Roman" w:hAnsiTheme="minorHAnsi" w:cstheme="minorHAnsi"/>
          <w:b/>
          <w:sz w:val="21"/>
          <w:szCs w:val="21"/>
          <w:lang w:eastAsia="pt-BR"/>
        </w:rPr>
        <w:t xml:space="preserve"> - (DAS CONDIÇÕES GERAIS):</w:t>
      </w:r>
      <w:r w:rsidRPr="00283BAF">
        <w:rPr>
          <w:rFonts w:asciiTheme="minorHAnsi" w:eastAsia="Times New Roman" w:hAnsiTheme="minorHAnsi" w:cstheme="minorHAnsi"/>
          <w:sz w:val="21"/>
          <w:szCs w:val="21"/>
          <w:lang w:eastAsia="pt-BR"/>
        </w:rPr>
        <w:t xml:space="preserve"> Todos os tributos de qualquer espécie que venham a ser devidos em decorrência deste contrato correrão por conta da CONTRATADA.</w:t>
      </w:r>
    </w:p>
    <w:p w14:paraId="5519ABB6" w14:textId="50165868" w:rsidR="00C15921" w:rsidRPr="00283BAF" w:rsidRDefault="00C15921" w:rsidP="00C15921">
      <w:pPr>
        <w:pStyle w:val="PargrafodaLista"/>
        <w:spacing w:before="28" w:after="28" w:line="240" w:lineRule="auto"/>
        <w:ind w:left="0" w:right="1041"/>
        <w:rPr>
          <w:rFonts w:asciiTheme="minorHAnsi" w:hAnsiTheme="minorHAnsi" w:cstheme="minorHAnsi"/>
          <w:sz w:val="21"/>
          <w:szCs w:val="21"/>
        </w:rPr>
      </w:pPr>
      <w:r w:rsidRPr="00283BAF">
        <w:rPr>
          <w:rFonts w:asciiTheme="minorHAnsi" w:hAnsiTheme="minorHAnsi" w:cstheme="minorHAnsi"/>
          <w:b/>
          <w:sz w:val="21"/>
          <w:szCs w:val="21"/>
        </w:rPr>
        <w:t xml:space="preserve">CLÁUSULA DÉCIMA </w:t>
      </w:r>
      <w:r w:rsidRPr="00283BAF">
        <w:rPr>
          <w:rFonts w:asciiTheme="minorHAnsi" w:eastAsia="Times New Roman" w:hAnsiTheme="minorHAnsi" w:cstheme="minorHAnsi"/>
          <w:b/>
          <w:sz w:val="21"/>
          <w:szCs w:val="21"/>
          <w:lang w:eastAsia="pt-BR"/>
        </w:rPr>
        <w:t>TERCEIRA</w:t>
      </w:r>
      <w:r w:rsidRPr="00283BAF">
        <w:rPr>
          <w:rFonts w:asciiTheme="minorHAnsi" w:hAnsiTheme="minorHAnsi" w:cstheme="minorHAnsi"/>
          <w:b/>
          <w:sz w:val="21"/>
          <w:szCs w:val="21"/>
        </w:rPr>
        <w:t xml:space="preserve"> </w:t>
      </w:r>
      <w:r w:rsidR="001F7FCC" w:rsidRPr="00283BAF">
        <w:rPr>
          <w:rFonts w:asciiTheme="minorHAnsi" w:hAnsiTheme="minorHAnsi" w:cstheme="minorHAnsi"/>
          <w:b/>
          <w:sz w:val="21"/>
          <w:szCs w:val="21"/>
        </w:rPr>
        <w:t>– (</w:t>
      </w:r>
      <w:r w:rsidRPr="00283BAF">
        <w:rPr>
          <w:rFonts w:asciiTheme="minorHAnsi" w:hAnsiTheme="minorHAnsi" w:cstheme="minorHAnsi"/>
          <w:b/>
          <w:sz w:val="21"/>
          <w:szCs w:val="21"/>
        </w:rPr>
        <w:t>DA FRAUDE E DA CORRUPÇÃO):</w:t>
      </w:r>
    </w:p>
    <w:p w14:paraId="5A432D05" w14:textId="77777777" w:rsidR="008F695E" w:rsidRPr="00283BAF" w:rsidRDefault="00C15921" w:rsidP="008F695E">
      <w:pPr>
        <w:overflowPunct w:val="0"/>
        <w:autoSpaceDE w:val="0"/>
        <w:autoSpaceDN w:val="0"/>
        <w:adjustRightInd w:val="0"/>
        <w:spacing w:after="0" w:line="240" w:lineRule="auto"/>
        <w:jc w:val="both"/>
        <w:textAlignment w:val="baseline"/>
        <w:rPr>
          <w:rFonts w:asciiTheme="minorHAnsi" w:hAnsiTheme="minorHAnsi" w:cstheme="minorHAnsi"/>
          <w:sz w:val="21"/>
          <w:szCs w:val="21"/>
        </w:rPr>
      </w:pPr>
      <w:r w:rsidRPr="00283BAF">
        <w:rPr>
          <w:rFonts w:asciiTheme="minorHAnsi" w:hAnsiTheme="minorHAnsi" w:cstheme="minorHAnsi"/>
          <w:sz w:val="21"/>
          <w:szCs w:val="21"/>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809E010" w14:textId="3E624022" w:rsidR="003E40FB" w:rsidRPr="00283BAF" w:rsidRDefault="003E40FB" w:rsidP="008F695E">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b/>
          <w:sz w:val="21"/>
          <w:szCs w:val="21"/>
          <w:lang w:eastAsia="pt-BR"/>
        </w:rPr>
        <w:t xml:space="preserve">CLÁUSULA DÉCIMA </w:t>
      </w:r>
      <w:r w:rsidR="00C15921" w:rsidRPr="00283BAF">
        <w:rPr>
          <w:rFonts w:asciiTheme="minorHAnsi" w:eastAsia="Times New Roman" w:hAnsiTheme="minorHAnsi" w:cstheme="minorHAnsi"/>
          <w:b/>
          <w:sz w:val="21"/>
          <w:szCs w:val="21"/>
          <w:lang w:eastAsia="pt-BR"/>
        </w:rPr>
        <w:t>QUARTA</w:t>
      </w:r>
      <w:r w:rsidR="002C40DA" w:rsidRPr="00283BAF">
        <w:rPr>
          <w:rFonts w:asciiTheme="minorHAnsi" w:eastAsia="Times New Roman" w:hAnsiTheme="minorHAnsi" w:cstheme="minorHAnsi"/>
          <w:b/>
          <w:sz w:val="21"/>
          <w:szCs w:val="21"/>
          <w:lang w:eastAsia="pt-BR"/>
        </w:rPr>
        <w:t xml:space="preserve"> </w:t>
      </w:r>
      <w:r w:rsidRPr="00283BAF">
        <w:rPr>
          <w:rFonts w:asciiTheme="minorHAnsi" w:eastAsia="Times New Roman" w:hAnsiTheme="minorHAnsi" w:cstheme="minorHAnsi"/>
          <w:b/>
          <w:sz w:val="21"/>
          <w:szCs w:val="21"/>
          <w:lang w:eastAsia="pt-BR"/>
        </w:rPr>
        <w:t>(DO FORO):</w:t>
      </w:r>
      <w:r w:rsidRPr="00283BAF">
        <w:rPr>
          <w:rFonts w:asciiTheme="minorHAnsi" w:eastAsia="Times New Roman" w:hAnsiTheme="minorHAnsi" w:cstheme="minorHAnsi"/>
          <w:sz w:val="21"/>
          <w:szCs w:val="21"/>
          <w:lang w:eastAsia="pt-BR"/>
        </w:rPr>
        <w:t xml:space="preserve"> As partes, em comum acordo, elegem como foro privilegiado para dirimir quaisquer dúvidas e questões de interpretação relativas ao presente contrato, o Foro da Comarca de Pérola/PR.</w:t>
      </w:r>
    </w:p>
    <w:p w14:paraId="3DE599E2" w14:textId="77777777" w:rsidR="00713436" w:rsidRPr="00283BAF" w:rsidRDefault="00713436" w:rsidP="008F695E">
      <w:pPr>
        <w:overflowPunct w:val="0"/>
        <w:autoSpaceDE w:val="0"/>
        <w:autoSpaceDN w:val="0"/>
        <w:adjustRightInd w:val="0"/>
        <w:spacing w:after="0" w:line="240" w:lineRule="auto"/>
        <w:ind w:firstLine="851"/>
        <w:jc w:val="both"/>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sz w:val="21"/>
          <w:szCs w:val="21"/>
          <w:lang w:eastAsia="pt-BR"/>
        </w:rPr>
        <w:t>E por estarem justas e concordes, as partes assinam o presente instrumento em 0</w:t>
      </w:r>
      <w:r w:rsidR="002C60E8" w:rsidRPr="00283BAF">
        <w:rPr>
          <w:rFonts w:asciiTheme="minorHAnsi" w:eastAsia="Times New Roman" w:hAnsiTheme="minorHAnsi" w:cstheme="minorHAnsi"/>
          <w:sz w:val="21"/>
          <w:szCs w:val="21"/>
          <w:lang w:eastAsia="pt-BR"/>
        </w:rPr>
        <w:t>3</w:t>
      </w:r>
      <w:r w:rsidRPr="00283BAF">
        <w:rPr>
          <w:rFonts w:asciiTheme="minorHAnsi" w:eastAsia="Times New Roman" w:hAnsiTheme="minorHAnsi" w:cstheme="minorHAnsi"/>
          <w:sz w:val="21"/>
          <w:szCs w:val="21"/>
          <w:lang w:eastAsia="pt-BR"/>
        </w:rPr>
        <w:t xml:space="preserve"> (</w:t>
      </w:r>
      <w:r w:rsidR="00CF6F71" w:rsidRPr="00283BAF">
        <w:rPr>
          <w:rFonts w:asciiTheme="minorHAnsi" w:eastAsia="Times New Roman" w:hAnsiTheme="minorHAnsi" w:cstheme="minorHAnsi"/>
          <w:sz w:val="21"/>
          <w:szCs w:val="21"/>
          <w:lang w:eastAsia="pt-BR"/>
        </w:rPr>
        <w:t>três</w:t>
      </w:r>
      <w:r w:rsidRPr="00283BAF">
        <w:rPr>
          <w:rFonts w:asciiTheme="minorHAnsi" w:eastAsia="Times New Roman" w:hAnsiTheme="minorHAnsi" w:cstheme="minorHAnsi"/>
          <w:sz w:val="21"/>
          <w:szCs w:val="21"/>
          <w:lang w:eastAsia="pt-BR"/>
        </w:rPr>
        <w:t>) vias, de igual forma e teor, na presença de duas testemunhas.</w:t>
      </w:r>
    </w:p>
    <w:p w14:paraId="2B68586A" w14:textId="6BAF2D4C" w:rsidR="006C5B25" w:rsidRPr="00283BAF" w:rsidRDefault="00713436"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r w:rsidRPr="00283BAF">
        <w:rPr>
          <w:rFonts w:asciiTheme="minorHAnsi" w:eastAsia="Times New Roman" w:hAnsiTheme="minorHAnsi" w:cstheme="minorHAnsi"/>
          <w:sz w:val="21"/>
          <w:szCs w:val="21"/>
          <w:lang w:eastAsia="pt-BR"/>
        </w:rPr>
        <w:t>Pérola</w:t>
      </w:r>
      <w:r w:rsidR="008D50CF" w:rsidRPr="00283BAF">
        <w:rPr>
          <w:rFonts w:asciiTheme="minorHAnsi" w:eastAsia="Times New Roman" w:hAnsiTheme="minorHAnsi" w:cstheme="minorHAnsi"/>
          <w:sz w:val="21"/>
          <w:szCs w:val="21"/>
          <w:lang w:eastAsia="pt-BR"/>
        </w:rPr>
        <w:t>/</w:t>
      </w:r>
      <w:r w:rsidRPr="00283BAF">
        <w:rPr>
          <w:rFonts w:asciiTheme="minorHAnsi" w:eastAsia="Times New Roman" w:hAnsiTheme="minorHAnsi" w:cstheme="minorHAnsi"/>
          <w:sz w:val="21"/>
          <w:szCs w:val="21"/>
          <w:lang w:eastAsia="pt-BR"/>
        </w:rPr>
        <w:t>P</w:t>
      </w:r>
      <w:r w:rsidR="008D50CF" w:rsidRPr="00283BAF">
        <w:rPr>
          <w:rFonts w:asciiTheme="minorHAnsi" w:eastAsia="Times New Roman" w:hAnsiTheme="minorHAnsi" w:cstheme="minorHAnsi"/>
          <w:sz w:val="21"/>
          <w:szCs w:val="21"/>
          <w:lang w:eastAsia="pt-BR"/>
        </w:rPr>
        <w:t>R</w:t>
      </w:r>
      <w:r w:rsidRPr="00283BAF">
        <w:rPr>
          <w:rFonts w:asciiTheme="minorHAnsi" w:eastAsia="Times New Roman" w:hAnsiTheme="minorHAnsi" w:cstheme="minorHAnsi"/>
          <w:sz w:val="21"/>
          <w:szCs w:val="21"/>
          <w:lang w:eastAsia="pt-BR"/>
        </w:rPr>
        <w:t xml:space="preserve">, </w:t>
      </w:r>
      <w:r w:rsidR="000B0E21" w:rsidRPr="00283BAF">
        <w:rPr>
          <w:rFonts w:asciiTheme="minorHAnsi" w:eastAsia="Times New Roman" w:hAnsiTheme="minorHAnsi" w:cstheme="minorHAnsi"/>
          <w:sz w:val="21"/>
          <w:szCs w:val="21"/>
          <w:lang w:eastAsia="pt-BR"/>
        </w:rPr>
        <w:t>1</w:t>
      </w:r>
      <w:r w:rsidR="001F7FCC" w:rsidRPr="00283BAF">
        <w:rPr>
          <w:rFonts w:asciiTheme="minorHAnsi" w:eastAsia="Times New Roman" w:hAnsiTheme="minorHAnsi" w:cstheme="minorHAnsi"/>
          <w:sz w:val="21"/>
          <w:szCs w:val="21"/>
          <w:lang w:eastAsia="pt-BR"/>
        </w:rPr>
        <w:t>0</w:t>
      </w:r>
      <w:r w:rsidR="00220DC3" w:rsidRPr="00283BAF">
        <w:rPr>
          <w:rFonts w:asciiTheme="minorHAnsi" w:eastAsia="Times New Roman" w:hAnsiTheme="minorHAnsi" w:cstheme="minorHAnsi"/>
          <w:sz w:val="21"/>
          <w:szCs w:val="21"/>
          <w:lang w:eastAsia="pt-BR"/>
        </w:rPr>
        <w:t xml:space="preserve"> de a</w:t>
      </w:r>
      <w:r w:rsidR="000B0E21" w:rsidRPr="00283BAF">
        <w:rPr>
          <w:rFonts w:asciiTheme="minorHAnsi" w:eastAsia="Times New Roman" w:hAnsiTheme="minorHAnsi" w:cstheme="minorHAnsi"/>
          <w:sz w:val="21"/>
          <w:szCs w:val="21"/>
          <w:lang w:eastAsia="pt-BR"/>
        </w:rPr>
        <w:t>gosto</w:t>
      </w:r>
      <w:r w:rsidR="00220DC3" w:rsidRPr="00283BAF">
        <w:rPr>
          <w:rFonts w:asciiTheme="minorHAnsi" w:eastAsia="Times New Roman" w:hAnsiTheme="minorHAnsi" w:cstheme="minorHAnsi"/>
          <w:sz w:val="21"/>
          <w:szCs w:val="21"/>
          <w:lang w:eastAsia="pt-BR"/>
        </w:rPr>
        <w:t xml:space="preserve"> de 202</w:t>
      </w:r>
      <w:r w:rsidR="000B0E21" w:rsidRPr="00283BAF">
        <w:rPr>
          <w:rFonts w:asciiTheme="minorHAnsi" w:eastAsia="Times New Roman" w:hAnsiTheme="minorHAnsi" w:cstheme="minorHAnsi"/>
          <w:sz w:val="21"/>
          <w:szCs w:val="21"/>
          <w:lang w:eastAsia="pt-BR"/>
        </w:rPr>
        <w:t>3</w:t>
      </w:r>
      <w:r w:rsidR="004D0F27" w:rsidRPr="00283BAF">
        <w:rPr>
          <w:rFonts w:asciiTheme="minorHAnsi" w:eastAsia="Times New Roman" w:hAnsiTheme="minorHAnsi" w:cstheme="minorHAnsi"/>
          <w:sz w:val="21"/>
          <w:szCs w:val="21"/>
          <w:lang w:eastAsia="pt-BR"/>
        </w:rPr>
        <w:t>.</w:t>
      </w:r>
    </w:p>
    <w:p w14:paraId="5D14B23F" w14:textId="77777777" w:rsidR="00A35162" w:rsidRPr="00283BAF"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7E070F9F" w14:textId="77777777" w:rsidR="00A35162" w:rsidRPr="00283BAF"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48D6ABF9" w14:textId="77777777" w:rsidR="002C60E8" w:rsidRPr="00283BAF"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E903FC7" w14:textId="77777777" w:rsidR="002C60E8" w:rsidRPr="00283BAF"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tbl>
      <w:tblPr>
        <w:tblW w:w="0" w:type="auto"/>
        <w:tblInd w:w="-142" w:type="dxa"/>
        <w:tblCellMar>
          <w:left w:w="70" w:type="dxa"/>
          <w:right w:w="70" w:type="dxa"/>
        </w:tblCellMar>
        <w:tblLook w:val="0000" w:firstRow="0" w:lastRow="0" w:firstColumn="0" w:lastColumn="0" w:noHBand="0" w:noVBand="0"/>
      </w:tblPr>
      <w:tblGrid>
        <w:gridCol w:w="4678"/>
        <w:gridCol w:w="4536"/>
      </w:tblGrid>
      <w:tr w:rsidR="00713436" w:rsidRPr="00283BAF" w14:paraId="64FCBF72" w14:textId="77777777" w:rsidTr="00220DC3">
        <w:tc>
          <w:tcPr>
            <w:tcW w:w="4678" w:type="dxa"/>
          </w:tcPr>
          <w:p w14:paraId="2200AD82" w14:textId="6481A431" w:rsidR="00713436" w:rsidRPr="00283BAF" w:rsidRDefault="00A35162" w:rsidP="001F7FCC">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283BAF">
              <w:rPr>
                <w:rFonts w:asciiTheme="minorHAnsi" w:eastAsia="Times New Roman" w:hAnsiTheme="minorHAnsi" w:cstheme="minorHAnsi"/>
                <w:b/>
                <w:bCs/>
                <w:sz w:val="21"/>
                <w:szCs w:val="21"/>
                <w:lang w:eastAsia="pt-BR"/>
              </w:rPr>
              <w:t>VALDETE CUNHA</w:t>
            </w:r>
          </w:p>
        </w:tc>
        <w:tc>
          <w:tcPr>
            <w:tcW w:w="4536" w:type="dxa"/>
            <w:shd w:val="clear" w:color="auto" w:fill="auto"/>
          </w:tcPr>
          <w:p w14:paraId="05994BC7" w14:textId="1AD38619" w:rsidR="00713436" w:rsidRPr="00283BAF" w:rsidRDefault="003A1DD8" w:rsidP="001F7FCC">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283BAF">
              <w:rPr>
                <w:rFonts w:asciiTheme="minorHAnsi" w:eastAsia="Times New Roman" w:hAnsiTheme="minorHAnsi" w:cstheme="minorHAnsi"/>
                <w:b/>
                <w:bCs/>
                <w:sz w:val="21"/>
                <w:szCs w:val="21"/>
                <w:lang w:eastAsia="pt-BR"/>
              </w:rPr>
              <w:t>DOMINGOS MORAES &amp; MORAES CONSULTORIA EMPRESARIAL LTDA</w:t>
            </w:r>
          </w:p>
        </w:tc>
      </w:tr>
      <w:tr w:rsidR="00713436" w:rsidRPr="00283BAF" w14:paraId="490BBD0D" w14:textId="77777777" w:rsidTr="00220DC3">
        <w:tc>
          <w:tcPr>
            <w:tcW w:w="4678" w:type="dxa"/>
          </w:tcPr>
          <w:p w14:paraId="4F49746B" w14:textId="77777777" w:rsidR="00713436" w:rsidRPr="00283BAF" w:rsidRDefault="00713436" w:rsidP="00220DC3">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283BAF">
              <w:rPr>
                <w:rFonts w:asciiTheme="minorHAnsi" w:eastAsia="Times New Roman" w:hAnsiTheme="minorHAnsi" w:cstheme="minorHAnsi"/>
                <w:b/>
                <w:bCs/>
                <w:sz w:val="21"/>
                <w:szCs w:val="21"/>
                <w:lang w:eastAsia="pt-BR"/>
              </w:rPr>
              <w:t>Prefeit</w:t>
            </w:r>
            <w:r w:rsidR="00A35162" w:rsidRPr="00283BAF">
              <w:rPr>
                <w:rFonts w:asciiTheme="minorHAnsi" w:eastAsia="Times New Roman" w:hAnsiTheme="minorHAnsi" w:cstheme="minorHAnsi"/>
                <w:b/>
                <w:bCs/>
                <w:sz w:val="21"/>
                <w:szCs w:val="21"/>
                <w:lang w:eastAsia="pt-BR"/>
              </w:rPr>
              <w:t>a</w:t>
            </w:r>
          </w:p>
        </w:tc>
        <w:tc>
          <w:tcPr>
            <w:tcW w:w="4536" w:type="dxa"/>
            <w:shd w:val="clear" w:color="auto" w:fill="auto"/>
          </w:tcPr>
          <w:p w14:paraId="50041E50" w14:textId="21710448" w:rsidR="00713436" w:rsidRPr="00283BAF" w:rsidRDefault="003A1DD8"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283BAF">
              <w:rPr>
                <w:rFonts w:asciiTheme="minorHAnsi" w:eastAsia="Times New Roman" w:hAnsiTheme="minorHAnsi" w:cstheme="minorHAnsi"/>
                <w:b/>
                <w:sz w:val="21"/>
                <w:szCs w:val="21"/>
                <w:lang w:eastAsia="pt-BR"/>
              </w:rPr>
              <w:t>JOSÉ LÚCIO DE MORAES</w:t>
            </w:r>
          </w:p>
        </w:tc>
      </w:tr>
      <w:tr w:rsidR="00713436" w:rsidRPr="00283BAF" w14:paraId="7BFA0484" w14:textId="77777777" w:rsidTr="00220DC3">
        <w:tc>
          <w:tcPr>
            <w:tcW w:w="4678" w:type="dxa"/>
          </w:tcPr>
          <w:p w14:paraId="62607B54" w14:textId="77777777" w:rsidR="00713436" w:rsidRPr="00283BAF" w:rsidRDefault="00713436" w:rsidP="00220DC3">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283BAF">
              <w:rPr>
                <w:rFonts w:asciiTheme="minorHAnsi" w:eastAsia="Times New Roman" w:hAnsiTheme="minorHAnsi" w:cstheme="minorHAnsi"/>
                <w:b/>
                <w:sz w:val="21"/>
                <w:szCs w:val="21"/>
                <w:lang w:eastAsia="pt-BR"/>
              </w:rPr>
              <w:t>Contratante</w:t>
            </w:r>
          </w:p>
        </w:tc>
        <w:tc>
          <w:tcPr>
            <w:tcW w:w="4536" w:type="dxa"/>
            <w:shd w:val="clear" w:color="auto" w:fill="auto"/>
          </w:tcPr>
          <w:p w14:paraId="2A683D07" w14:textId="77777777" w:rsidR="00713436" w:rsidRPr="00283BAF" w:rsidRDefault="00713436"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283BAF">
              <w:rPr>
                <w:rFonts w:asciiTheme="minorHAnsi" w:eastAsia="Times New Roman" w:hAnsiTheme="minorHAnsi" w:cstheme="minorHAnsi"/>
                <w:b/>
                <w:sz w:val="21"/>
                <w:szCs w:val="21"/>
                <w:lang w:eastAsia="pt-BR"/>
              </w:rPr>
              <w:t>Contratad</w:t>
            </w:r>
            <w:r w:rsidR="008D50CF" w:rsidRPr="00283BAF">
              <w:rPr>
                <w:rFonts w:asciiTheme="minorHAnsi" w:eastAsia="Times New Roman" w:hAnsiTheme="minorHAnsi" w:cstheme="minorHAnsi"/>
                <w:b/>
                <w:sz w:val="21"/>
                <w:szCs w:val="21"/>
                <w:lang w:eastAsia="pt-BR"/>
              </w:rPr>
              <w:t>a</w:t>
            </w:r>
          </w:p>
        </w:tc>
      </w:tr>
    </w:tbl>
    <w:p w14:paraId="418C2707" w14:textId="77777777" w:rsidR="00713436" w:rsidRPr="00283BAF"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8C200C0" w14:textId="77777777" w:rsidR="00017C5B" w:rsidRPr="00283BAF" w:rsidRDefault="00017C5B"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1F249581" w14:textId="63EDE921" w:rsidR="002C60E8" w:rsidRPr="00283BAF"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r w:rsidRPr="00283BAF">
        <w:rPr>
          <w:rFonts w:asciiTheme="minorHAnsi" w:eastAsia="Times New Roman" w:hAnsiTheme="minorHAnsi" w:cstheme="minorHAnsi"/>
          <w:b/>
          <w:bCs/>
          <w:sz w:val="21"/>
          <w:szCs w:val="21"/>
          <w:u w:val="single"/>
          <w:lang w:eastAsia="pt-BR"/>
        </w:rPr>
        <w:t>TESTEMUNHAS:</w:t>
      </w:r>
    </w:p>
    <w:p w14:paraId="57BDBF3E" w14:textId="77777777" w:rsidR="00713436" w:rsidRPr="00283BAF"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255E8C4F" w14:textId="77777777" w:rsidR="00713436" w:rsidRPr="00283BAF"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73983EC" w14:textId="77777777" w:rsidR="003054C3" w:rsidRPr="00283BAF" w:rsidRDefault="003054C3"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486CAAE" w14:textId="77777777" w:rsidR="006C5B25" w:rsidRPr="00283BAF" w:rsidRDefault="006C5B25"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tbl>
      <w:tblPr>
        <w:tblW w:w="9356" w:type="dxa"/>
        <w:tblInd w:w="-284" w:type="dxa"/>
        <w:tblLayout w:type="fixed"/>
        <w:tblCellMar>
          <w:left w:w="70" w:type="dxa"/>
          <w:right w:w="70" w:type="dxa"/>
        </w:tblCellMar>
        <w:tblLook w:val="0000" w:firstRow="0" w:lastRow="0" w:firstColumn="0" w:lastColumn="0" w:noHBand="0" w:noVBand="0"/>
      </w:tblPr>
      <w:tblGrid>
        <w:gridCol w:w="4820"/>
        <w:gridCol w:w="4536"/>
      </w:tblGrid>
      <w:tr w:rsidR="003E40FB" w:rsidRPr="00283BAF" w14:paraId="29DAD1EE" w14:textId="77777777" w:rsidTr="00526ABD">
        <w:tc>
          <w:tcPr>
            <w:tcW w:w="4820" w:type="dxa"/>
          </w:tcPr>
          <w:p w14:paraId="321A35CD" w14:textId="14ACFDEC" w:rsidR="003E40FB" w:rsidRPr="00283BAF" w:rsidRDefault="00220DC3" w:rsidP="003E40FB">
            <w:pPr>
              <w:keepNext/>
              <w:spacing w:after="0" w:line="240" w:lineRule="auto"/>
              <w:jc w:val="center"/>
              <w:outlineLvl w:val="1"/>
              <w:rPr>
                <w:rFonts w:asciiTheme="minorHAnsi" w:eastAsia="Times New Roman" w:hAnsiTheme="minorHAnsi" w:cstheme="minorHAnsi"/>
                <w:b/>
                <w:bCs/>
                <w:iCs/>
                <w:sz w:val="21"/>
                <w:szCs w:val="21"/>
              </w:rPr>
            </w:pPr>
            <w:r w:rsidRPr="00283BAF">
              <w:rPr>
                <w:rFonts w:asciiTheme="minorHAnsi" w:hAnsiTheme="minorHAnsi" w:cstheme="minorHAnsi"/>
                <w:b/>
                <w:bCs/>
                <w:iCs/>
                <w:sz w:val="21"/>
                <w:szCs w:val="21"/>
              </w:rPr>
              <w:t>C</w:t>
            </w:r>
            <w:r w:rsidR="00436B28" w:rsidRPr="00283BAF">
              <w:rPr>
                <w:rFonts w:asciiTheme="minorHAnsi" w:hAnsiTheme="minorHAnsi" w:cstheme="minorHAnsi"/>
                <w:b/>
                <w:bCs/>
                <w:iCs/>
                <w:sz w:val="21"/>
                <w:szCs w:val="21"/>
              </w:rPr>
              <w:t>ARLOS ROBERTO DOMINGUES DOS SANTOS</w:t>
            </w:r>
          </w:p>
        </w:tc>
        <w:tc>
          <w:tcPr>
            <w:tcW w:w="4536" w:type="dxa"/>
          </w:tcPr>
          <w:p w14:paraId="328EC2FA" w14:textId="14C644DD" w:rsidR="003E40FB" w:rsidRPr="00283BAF" w:rsidRDefault="00436B28" w:rsidP="003E40FB">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1"/>
                <w:szCs w:val="21"/>
              </w:rPr>
            </w:pPr>
            <w:r w:rsidRPr="00283BAF">
              <w:rPr>
                <w:rFonts w:asciiTheme="minorHAnsi" w:hAnsiTheme="minorHAnsi" w:cstheme="minorHAnsi"/>
                <w:b/>
                <w:sz w:val="21"/>
                <w:szCs w:val="21"/>
              </w:rPr>
              <w:t>PEDRO RENATO POIARES BUOSI</w:t>
            </w:r>
          </w:p>
        </w:tc>
      </w:tr>
      <w:tr w:rsidR="003E40FB" w:rsidRPr="00283BAF" w14:paraId="4AFC9C92" w14:textId="77777777" w:rsidTr="00526ABD">
        <w:tc>
          <w:tcPr>
            <w:tcW w:w="4820" w:type="dxa"/>
          </w:tcPr>
          <w:p w14:paraId="4AB45A85" w14:textId="1774AFCF" w:rsidR="003E40FB" w:rsidRPr="00283BAF" w:rsidRDefault="00436B28" w:rsidP="003E40F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283BAF">
              <w:rPr>
                <w:rFonts w:asciiTheme="minorHAnsi" w:hAnsiTheme="minorHAnsi" w:cstheme="minorHAnsi"/>
                <w:b/>
                <w:bCs/>
                <w:sz w:val="21"/>
                <w:szCs w:val="21"/>
              </w:rPr>
              <w:t>Secretário Municipal de Fazenda e Administração</w:t>
            </w:r>
          </w:p>
        </w:tc>
        <w:tc>
          <w:tcPr>
            <w:tcW w:w="4536" w:type="dxa"/>
          </w:tcPr>
          <w:p w14:paraId="04018FF7" w14:textId="6DB556A5" w:rsidR="003E40FB" w:rsidRPr="00283BAF" w:rsidRDefault="00436B28" w:rsidP="003E40FB">
            <w:pPr>
              <w:overflowPunct w:val="0"/>
              <w:autoSpaceDE w:val="0"/>
              <w:autoSpaceDN w:val="0"/>
              <w:adjustRightInd w:val="0"/>
              <w:spacing w:after="0" w:line="240" w:lineRule="auto"/>
              <w:ind w:left="2334" w:right="-431" w:hanging="2694"/>
              <w:jc w:val="center"/>
              <w:textAlignment w:val="baseline"/>
              <w:rPr>
                <w:rFonts w:asciiTheme="minorHAnsi" w:hAnsiTheme="minorHAnsi" w:cstheme="minorHAnsi"/>
                <w:b/>
                <w:sz w:val="21"/>
                <w:szCs w:val="21"/>
              </w:rPr>
            </w:pPr>
            <w:r w:rsidRPr="00283BAF">
              <w:rPr>
                <w:rFonts w:asciiTheme="minorHAnsi" w:hAnsiTheme="minorHAnsi" w:cstheme="minorHAnsi"/>
                <w:b/>
                <w:sz w:val="21"/>
                <w:szCs w:val="21"/>
              </w:rPr>
              <w:t>Diretor do Departamento de Tributação</w:t>
            </w:r>
          </w:p>
        </w:tc>
      </w:tr>
    </w:tbl>
    <w:p w14:paraId="0296E31A" w14:textId="77777777" w:rsidR="00BF2F93" w:rsidRPr="00283BAF" w:rsidRDefault="00BF2F93" w:rsidP="00283BAF">
      <w:pPr>
        <w:rPr>
          <w:rFonts w:asciiTheme="minorHAnsi" w:hAnsiTheme="minorHAnsi" w:cstheme="minorHAnsi"/>
          <w:sz w:val="21"/>
          <w:szCs w:val="21"/>
        </w:rPr>
      </w:pPr>
    </w:p>
    <w:sectPr w:rsidR="00BF2F93" w:rsidRPr="00283BAF" w:rsidSect="00A35162">
      <w:headerReference w:type="default" r:id="rId6"/>
      <w:footerReference w:type="even" r:id="rId7"/>
      <w:footerReference w:type="default" r:id="rId8"/>
      <w:headerReference w:type="first" r:id="rId9"/>
      <w:footerReference w:type="first" r:id="rId10"/>
      <w:pgSz w:w="11907" w:h="16840" w:code="9"/>
      <w:pgMar w:top="1985" w:right="1134" w:bottom="1134" w:left="1701" w:header="227"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36EB5" w14:textId="77777777" w:rsidR="006B6BD3" w:rsidRDefault="006B6BD3">
      <w:pPr>
        <w:spacing w:after="0" w:line="240" w:lineRule="auto"/>
      </w:pPr>
      <w:r>
        <w:separator/>
      </w:r>
    </w:p>
  </w:endnote>
  <w:endnote w:type="continuationSeparator" w:id="0">
    <w:p w14:paraId="2842C31A" w14:textId="77777777" w:rsidR="006B6BD3" w:rsidRDefault="006B6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D7251" w14:textId="77777777" w:rsidR="006B568D" w:rsidRDefault="00B23AE3">
    <w:pPr>
      <w:pStyle w:val="Rodap"/>
      <w:framePr w:wrap="around" w:vAnchor="text" w:hAnchor="margin" w:xAlign="right" w:y="1"/>
      <w:rPr>
        <w:rStyle w:val="Nmerodepgina"/>
      </w:rPr>
    </w:pPr>
    <w:r>
      <w:rPr>
        <w:rStyle w:val="Nmerodepgina"/>
      </w:rPr>
      <w:fldChar w:fldCharType="begin"/>
    </w:r>
    <w:r w:rsidR="00713436">
      <w:rPr>
        <w:rStyle w:val="Nmerodepgina"/>
      </w:rPr>
      <w:instrText xml:space="preserve">PAGE  </w:instrText>
    </w:r>
    <w:r>
      <w:rPr>
        <w:rStyle w:val="Nmerodepgina"/>
      </w:rPr>
      <w:fldChar w:fldCharType="end"/>
    </w:r>
  </w:p>
  <w:p w14:paraId="36378397" w14:textId="77777777" w:rsidR="006B568D" w:rsidRDefault="006E489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62FF0" w14:textId="77777777" w:rsidR="006B568D" w:rsidRDefault="00B23AE3">
    <w:pPr>
      <w:pStyle w:val="Rodap"/>
      <w:framePr w:wrap="around" w:vAnchor="text" w:hAnchor="margin" w:xAlign="right" w:y="1"/>
      <w:rPr>
        <w:rStyle w:val="Nmerodepgina"/>
      </w:rPr>
    </w:pPr>
    <w:r>
      <w:rPr>
        <w:rStyle w:val="Nmerodepgina"/>
      </w:rPr>
      <w:fldChar w:fldCharType="begin"/>
    </w:r>
    <w:r w:rsidR="00713436">
      <w:rPr>
        <w:rStyle w:val="Nmerodepgina"/>
      </w:rPr>
      <w:instrText xml:space="preserve">PAGE  </w:instrText>
    </w:r>
    <w:r>
      <w:rPr>
        <w:rStyle w:val="Nmerodepgina"/>
      </w:rPr>
      <w:fldChar w:fldCharType="separate"/>
    </w:r>
    <w:r w:rsidR="006E0357">
      <w:rPr>
        <w:rStyle w:val="Nmerodepgina"/>
        <w:noProof/>
      </w:rPr>
      <w:t>3</w:t>
    </w:r>
    <w:r>
      <w:rPr>
        <w:rStyle w:val="Nmerodepgina"/>
      </w:rPr>
      <w:fldChar w:fldCharType="end"/>
    </w:r>
  </w:p>
  <w:p w14:paraId="59A9CC93" w14:textId="77777777" w:rsidR="0055420E" w:rsidRDefault="0055420E" w:rsidP="0055420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6219FAB2" w14:textId="77777777" w:rsidR="006B568D" w:rsidRPr="0055420E" w:rsidRDefault="0055420E" w:rsidP="00A35162">
    <w:pPr>
      <w:pStyle w:val="Rodap"/>
      <w:jc w:val="center"/>
      <w:rPr>
        <w:rFonts w:ascii="Courier" w:hAnsi="Courier"/>
        <w:sz w:val="24"/>
        <w:lang w:val="en-US"/>
      </w:rPr>
    </w:pPr>
    <w:r w:rsidRPr="0055420E">
      <w:rPr>
        <w:rFonts w:ascii="Book Antiqua" w:hAnsi="Book Antiqua"/>
        <w:b/>
        <w:sz w:val="16"/>
        <w:szCs w:val="16"/>
      </w:rPr>
      <w:t xml:space="preserve">    </w:t>
    </w:r>
    <w:r w:rsidRPr="0055420E">
      <w:rPr>
        <w:rFonts w:ascii="Book Antiqua" w:hAnsi="Book Antiqua"/>
        <w:b/>
        <w:sz w:val="16"/>
        <w:szCs w:val="16"/>
        <w:lang w:val="en-US"/>
      </w:rPr>
      <w:t xml:space="preserve">CNPJ: 81.478.133/0001-70 - email: </w:t>
    </w:r>
    <w:r w:rsidR="006E489B">
      <w:fldChar w:fldCharType="begin"/>
    </w:r>
    <w:r w:rsidR="006E489B" w:rsidRPr="00A939DA">
      <w:rPr>
        <w:lang w:val="en-US"/>
      </w:rPr>
      <w:instrText xml:space="preserve"> HYPERLINK "mailto:compras@perola.pr.gov.br" </w:instrText>
    </w:r>
    <w:r w:rsidR="006E489B">
      <w:fldChar w:fldCharType="separate"/>
    </w:r>
    <w:r w:rsidRPr="0055420E">
      <w:rPr>
        <w:rStyle w:val="Hyperlink"/>
        <w:rFonts w:ascii="Book Antiqua" w:hAnsi="Book Antiqua"/>
        <w:b/>
        <w:sz w:val="16"/>
        <w:szCs w:val="16"/>
        <w:lang w:val="en-US"/>
      </w:rPr>
      <w:t>compras@perola.pr.gov.br</w:t>
    </w:r>
    <w:r w:rsidR="006E489B">
      <w:rPr>
        <w:rStyle w:val="Hyperlink"/>
        <w:rFonts w:ascii="Book Antiqua" w:hAnsi="Book Antiqua"/>
        <w:b/>
        <w:sz w:val="16"/>
        <w:szCs w:val="16"/>
        <w:lang w:val="en-US"/>
      </w:rPr>
      <w:fldChar w:fldCharType="end"/>
    </w:r>
    <w:r w:rsidRPr="0055420E">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9404" w14:textId="77777777" w:rsidR="00A35162" w:rsidRDefault="00A35162" w:rsidP="00A3516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78D652DD" w14:textId="77777777" w:rsidR="00856766" w:rsidRPr="00A939DA" w:rsidRDefault="00A35162" w:rsidP="00A35162">
    <w:pPr>
      <w:pStyle w:val="Rodap"/>
      <w:jc w:val="center"/>
      <w:rPr>
        <w:lang w:val="en-US"/>
      </w:rPr>
    </w:pPr>
    <w:r w:rsidRPr="00DB0F38">
      <w:rPr>
        <w:rFonts w:ascii="Book Antiqua" w:hAnsi="Book Antiqua"/>
        <w:b/>
        <w:sz w:val="16"/>
        <w:szCs w:val="16"/>
        <w:lang w:val="en-US"/>
      </w:rPr>
      <w:t xml:space="preserve">CNPJ: 81.478.133/0001-70 - email: </w:t>
    </w:r>
    <w:r w:rsidR="006E489B">
      <w:fldChar w:fldCharType="begin"/>
    </w:r>
    <w:r w:rsidR="006E489B" w:rsidRPr="00A939DA">
      <w:rPr>
        <w:lang w:val="en-US"/>
      </w:rPr>
      <w:instrText xml:space="preserve"> HYPERLINK "mailto:co</w:instrText>
    </w:r>
    <w:r w:rsidR="006E489B" w:rsidRPr="00A939DA">
      <w:rPr>
        <w:lang w:val="en-US"/>
      </w:rPr>
      <w:instrText xml:space="preserve">mpras@perola.pr.gov.br" </w:instrText>
    </w:r>
    <w:r w:rsidR="006E489B">
      <w:fldChar w:fldCharType="separate"/>
    </w:r>
    <w:r w:rsidRPr="00DB0F38">
      <w:rPr>
        <w:rStyle w:val="Hyperlink"/>
        <w:rFonts w:ascii="Book Antiqua" w:hAnsi="Book Antiqua"/>
        <w:b/>
        <w:sz w:val="16"/>
        <w:szCs w:val="16"/>
        <w:lang w:val="en-US"/>
      </w:rPr>
      <w:t>compras@perola.pr.gov.br</w:t>
    </w:r>
    <w:r w:rsidR="006E489B">
      <w:rPr>
        <w:rStyle w:val="Hyperlink"/>
        <w:rFonts w:ascii="Book Antiqua" w:hAnsi="Book Antiqua"/>
        <w:b/>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98154" w14:textId="77777777" w:rsidR="006B6BD3" w:rsidRDefault="006B6BD3">
      <w:pPr>
        <w:spacing w:after="0" w:line="240" w:lineRule="auto"/>
      </w:pPr>
      <w:r>
        <w:separator/>
      </w:r>
    </w:p>
  </w:footnote>
  <w:footnote w:type="continuationSeparator" w:id="0">
    <w:p w14:paraId="63545E36" w14:textId="77777777" w:rsidR="006B6BD3" w:rsidRDefault="006B6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2595" w14:textId="77777777" w:rsidR="00856766" w:rsidRDefault="00A35162" w:rsidP="00A35162">
    <w:pPr>
      <w:pStyle w:val="Cabealho"/>
      <w:jc w:val="center"/>
    </w:pPr>
    <w:r w:rsidRPr="00444D7B">
      <w:rPr>
        <w:rFonts w:ascii="Calibri" w:hAnsi="Calibri" w:cs="Calibri"/>
        <w:b/>
        <w:noProof/>
        <w:color w:val="333399"/>
        <w:sz w:val="32"/>
        <w:szCs w:val="32"/>
      </w:rPr>
      <w:drawing>
        <wp:inline distT="0" distB="0" distL="0" distR="0" wp14:anchorId="6218F26C" wp14:editId="72190B7F">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9092" w14:textId="77777777" w:rsidR="006B568D" w:rsidRDefault="00A35162" w:rsidP="00A35162">
    <w:pPr>
      <w:pStyle w:val="Cabealho"/>
      <w:jc w:val="center"/>
    </w:pPr>
    <w:r w:rsidRPr="00444D7B">
      <w:rPr>
        <w:rFonts w:ascii="Calibri" w:hAnsi="Calibri" w:cs="Calibri"/>
        <w:b/>
        <w:noProof/>
        <w:color w:val="333399"/>
        <w:sz w:val="32"/>
        <w:szCs w:val="32"/>
      </w:rPr>
      <w:drawing>
        <wp:inline distT="0" distB="0" distL="0" distR="0" wp14:anchorId="45DB076A" wp14:editId="7EB84625">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3436"/>
    <w:rsid w:val="00006CE3"/>
    <w:rsid w:val="00017C5B"/>
    <w:rsid w:val="00084D73"/>
    <w:rsid w:val="00094941"/>
    <w:rsid w:val="0009596D"/>
    <w:rsid w:val="000B0E21"/>
    <w:rsid w:val="00127B30"/>
    <w:rsid w:val="00193E26"/>
    <w:rsid w:val="001A5454"/>
    <w:rsid w:val="001E5D0D"/>
    <w:rsid w:val="001F7FCC"/>
    <w:rsid w:val="0022064D"/>
    <w:rsid w:val="00220DC3"/>
    <w:rsid w:val="00283BAF"/>
    <w:rsid w:val="002A1168"/>
    <w:rsid w:val="002B361F"/>
    <w:rsid w:val="002C1411"/>
    <w:rsid w:val="002C40DA"/>
    <w:rsid w:val="002C4EDB"/>
    <w:rsid w:val="002C60E8"/>
    <w:rsid w:val="002E0E70"/>
    <w:rsid w:val="003054C3"/>
    <w:rsid w:val="00371AF4"/>
    <w:rsid w:val="00391812"/>
    <w:rsid w:val="003A1DD8"/>
    <w:rsid w:val="003E40FB"/>
    <w:rsid w:val="00431CAE"/>
    <w:rsid w:val="00436B28"/>
    <w:rsid w:val="004679E7"/>
    <w:rsid w:val="004D0F27"/>
    <w:rsid w:val="004F4E91"/>
    <w:rsid w:val="005218A9"/>
    <w:rsid w:val="00526ABD"/>
    <w:rsid w:val="0055420E"/>
    <w:rsid w:val="00560D54"/>
    <w:rsid w:val="00653AD3"/>
    <w:rsid w:val="00693CBF"/>
    <w:rsid w:val="006B6BD3"/>
    <w:rsid w:val="006C5B25"/>
    <w:rsid w:val="006E0357"/>
    <w:rsid w:val="006E489B"/>
    <w:rsid w:val="00713436"/>
    <w:rsid w:val="007566CA"/>
    <w:rsid w:val="00770F8D"/>
    <w:rsid w:val="007803E4"/>
    <w:rsid w:val="00826834"/>
    <w:rsid w:val="00826ACA"/>
    <w:rsid w:val="00840816"/>
    <w:rsid w:val="00844D18"/>
    <w:rsid w:val="008608FD"/>
    <w:rsid w:val="008B02E1"/>
    <w:rsid w:val="008D50CF"/>
    <w:rsid w:val="008F695E"/>
    <w:rsid w:val="009138F0"/>
    <w:rsid w:val="009226D6"/>
    <w:rsid w:val="009379E1"/>
    <w:rsid w:val="00961E6A"/>
    <w:rsid w:val="009B5555"/>
    <w:rsid w:val="009D5768"/>
    <w:rsid w:val="00A203E8"/>
    <w:rsid w:val="00A35162"/>
    <w:rsid w:val="00A47A85"/>
    <w:rsid w:val="00A939DA"/>
    <w:rsid w:val="00AE7D87"/>
    <w:rsid w:val="00B05051"/>
    <w:rsid w:val="00B23AE3"/>
    <w:rsid w:val="00B359D0"/>
    <w:rsid w:val="00BB6B74"/>
    <w:rsid w:val="00BD6C83"/>
    <w:rsid w:val="00BF2F93"/>
    <w:rsid w:val="00C15921"/>
    <w:rsid w:val="00C17058"/>
    <w:rsid w:val="00C62982"/>
    <w:rsid w:val="00CA4BBF"/>
    <w:rsid w:val="00CB0EA9"/>
    <w:rsid w:val="00CB4447"/>
    <w:rsid w:val="00CF6F71"/>
    <w:rsid w:val="00D065D8"/>
    <w:rsid w:val="00D2478D"/>
    <w:rsid w:val="00D415D2"/>
    <w:rsid w:val="00D61941"/>
    <w:rsid w:val="00D8201B"/>
    <w:rsid w:val="00E01CF3"/>
    <w:rsid w:val="00E041B7"/>
    <w:rsid w:val="00E1521F"/>
    <w:rsid w:val="00E45066"/>
    <w:rsid w:val="00E92839"/>
    <w:rsid w:val="00ED29C8"/>
    <w:rsid w:val="00FB0987"/>
    <w:rsid w:val="00FF0E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31A8A6"/>
  <w15:docId w15:val="{F813ECAC-875F-4B68-A52E-228E033E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AE3"/>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13436"/>
    <w:pPr>
      <w:tabs>
        <w:tab w:val="center" w:pos="4252"/>
        <w:tab w:val="right" w:pos="8504"/>
      </w:tabs>
      <w:spacing w:after="0" w:line="240" w:lineRule="auto"/>
    </w:pPr>
  </w:style>
  <w:style w:type="character" w:customStyle="1" w:styleId="RodapChar">
    <w:name w:val="Rodapé Char"/>
    <w:basedOn w:val="Fontepargpadro"/>
    <w:link w:val="Rodap"/>
    <w:uiPriority w:val="99"/>
    <w:rsid w:val="00713436"/>
    <w:rPr>
      <w:rFonts w:ascii="Times New Roman" w:hAnsi="Times New Roman" w:cs="Times New Roman"/>
      <w:sz w:val="20"/>
    </w:rPr>
  </w:style>
  <w:style w:type="character" w:styleId="Nmerodepgina">
    <w:name w:val="page number"/>
    <w:basedOn w:val="Fontepargpadro"/>
    <w:rsid w:val="00713436"/>
  </w:style>
  <w:style w:type="paragraph" w:styleId="Cabealho">
    <w:name w:val="header"/>
    <w:basedOn w:val="Normal"/>
    <w:link w:val="CabealhoChar"/>
    <w:rsid w:val="00713436"/>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13436"/>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55420E"/>
    <w:rPr>
      <w:color w:val="0563C1" w:themeColor="hyperlink"/>
      <w:u w:val="single"/>
    </w:rPr>
  </w:style>
  <w:style w:type="character" w:customStyle="1" w:styleId="MenoPendente1">
    <w:name w:val="Menção Pendente1"/>
    <w:basedOn w:val="Fontepargpadro"/>
    <w:uiPriority w:val="99"/>
    <w:semiHidden/>
    <w:unhideWhenUsed/>
    <w:rsid w:val="0055420E"/>
    <w:rPr>
      <w:color w:val="605E5C"/>
      <w:shd w:val="clear" w:color="auto" w:fill="E1DFDD"/>
    </w:rPr>
  </w:style>
  <w:style w:type="paragraph" w:styleId="Textodebalo">
    <w:name w:val="Balloon Text"/>
    <w:basedOn w:val="Normal"/>
    <w:link w:val="TextodebaloChar"/>
    <w:uiPriority w:val="99"/>
    <w:semiHidden/>
    <w:unhideWhenUsed/>
    <w:rsid w:val="00C1592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921"/>
    <w:rPr>
      <w:rFonts w:ascii="Tahoma" w:hAnsi="Tahoma" w:cs="Tahoma"/>
      <w:sz w:val="16"/>
      <w:szCs w:val="16"/>
    </w:rPr>
  </w:style>
  <w:style w:type="paragraph" w:styleId="PargrafodaLista">
    <w:name w:val="List Paragraph"/>
    <w:basedOn w:val="Normal"/>
    <w:uiPriority w:val="34"/>
    <w:qFormat/>
    <w:rsid w:val="00C15921"/>
    <w:pPr>
      <w:spacing w:after="0" w:line="360" w:lineRule="auto"/>
      <w:ind w:left="720"/>
      <w:contextualSpacing/>
      <w:jc w:val="both"/>
    </w:pPr>
    <w:rPr>
      <w:rFonts w:ascii="Bookman Old Style" w:eastAsia="Calibri" w:hAnsi="Bookman Old Style"/>
      <w:sz w:val="24"/>
    </w:rPr>
  </w:style>
  <w:style w:type="character" w:styleId="Refdecomentrio">
    <w:name w:val="annotation reference"/>
    <w:basedOn w:val="Fontepargpadro"/>
    <w:uiPriority w:val="99"/>
    <w:semiHidden/>
    <w:unhideWhenUsed/>
    <w:rsid w:val="00C15921"/>
    <w:rPr>
      <w:sz w:val="16"/>
      <w:szCs w:val="16"/>
    </w:rPr>
  </w:style>
  <w:style w:type="paragraph" w:styleId="Textodecomentrio">
    <w:name w:val="annotation text"/>
    <w:basedOn w:val="Normal"/>
    <w:link w:val="TextodecomentrioChar"/>
    <w:uiPriority w:val="99"/>
    <w:semiHidden/>
    <w:unhideWhenUsed/>
    <w:rsid w:val="00C15921"/>
    <w:pPr>
      <w:spacing w:after="0" w:line="240" w:lineRule="auto"/>
    </w:pPr>
    <w:rPr>
      <w:rFonts w:eastAsia="Times New Roman"/>
      <w:szCs w:val="20"/>
      <w:lang w:eastAsia="pt-BR"/>
    </w:rPr>
  </w:style>
  <w:style w:type="character" w:customStyle="1" w:styleId="TextodecomentrioChar">
    <w:name w:val="Texto de comentário Char"/>
    <w:basedOn w:val="Fontepargpadro"/>
    <w:link w:val="Textodecomentrio"/>
    <w:uiPriority w:val="99"/>
    <w:semiHidden/>
    <w:rsid w:val="00C15921"/>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B361F"/>
    <w:pPr>
      <w:spacing w:after="160"/>
    </w:pPr>
    <w:rPr>
      <w:rFonts w:eastAsiaTheme="minorHAnsi"/>
      <w:b/>
      <w:bCs/>
      <w:lang w:eastAsia="en-US"/>
    </w:rPr>
  </w:style>
  <w:style w:type="character" w:customStyle="1" w:styleId="AssuntodocomentrioChar">
    <w:name w:val="Assunto do comentário Char"/>
    <w:basedOn w:val="TextodecomentrioChar"/>
    <w:link w:val="Assuntodocomentrio"/>
    <w:uiPriority w:val="99"/>
    <w:semiHidden/>
    <w:rsid w:val="002B361F"/>
    <w:rPr>
      <w:rFonts w:ascii="Times New Roman" w:eastAsia="Times New Roman" w:hAnsi="Times New Roman" w:cs="Times New Roman"/>
      <w:b/>
      <w:bCs/>
      <w:sz w:val="20"/>
      <w:szCs w:val="20"/>
      <w:lang w:eastAsia="pt-BR"/>
    </w:rPr>
  </w:style>
  <w:style w:type="character" w:customStyle="1" w:styleId="st1">
    <w:name w:val="st1"/>
    <w:basedOn w:val="Fontepargpadro"/>
    <w:rsid w:val="00084D73"/>
  </w:style>
  <w:style w:type="paragraph" w:styleId="SemEspaamento">
    <w:name w:val="No Spacing"/>
    <w:uiPriority w:val="1"/>
    <w:qFormat/>
    <w:rsid w:val="00084D73"/>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8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1729</Words>
  <Characters>9341</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2021-08-26T18:30:00Z</cp:lastPrinted>
  <dcterms:created xsi:type="dcterms:W3CDTF">2021-08-25T14:56:00Z</dcterms:created>
  <dcterms:modified xsi:type="dcterms:W3CDTF">2023-08-11T20:18:00Z</dcterms:modified>
</cp:coreProperties>
</file>