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E60D" w14:textId="142F310D" w:rsidR="00734312" w:rsidRPr="008A3417" w:rsidRDefault="00734312" w:rsidP="003E4905">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2"/>
          <w:lang w:eastAsia="pt-BR"/>
        </w:rPr>
      </w:pPr>
      <w:r w:rsidRPr="008A3417">
        <w:rPr>
          <w:rFonts w:asciiTheme="minorHAnsi" w:eastAsia="Times New Roman" w:hAnsiTheme="minorHAnsi" w:cstheme="minorHAnsi"/>
          <w:b/>
          <w:sz w:val="22"/>
          <w:lang w:eastAsia="pt-BR"/>
        </w:rPr>
        <w:t xml:space="preserve">CONTRATO DE PRESTAÇÃO DE SERVIÇOS Nº </w:t>
      </w:r>
      <w:r w:rsidR="00924217" w:rsidRPr="008A3417">
        <w:rPr>
          <w:rFonts w:asciiTheme="minorHAnsi" w:eastAsia="Times New Roman" w:hAnsiTheme="minorHAnsi" w:cstheme="minorHAnsi"/>
          <w:b/>
          <w:sz w:val="22"/>
          <w:lang w:eastAsia="pt-BR"/>
        </w:rPr>
        <w:t>1</w:t>
      </w:r>
      <w:r w:rsidR="00422616">
        <w:rPr>
          <w:rFonts w:asciiTheme="minorHAnsi" w:eastAsia="Times New Roman" w:hAnsiTheme="minorHAnsi" w:cstheme="minorHAnsi"/>
          <w:b/>
          <w:sz w:val="22"/>
          <w:lang w:eastAsia="pt-BR"/>
        </w:rPr>
        <w:t>20</w:t>
      </w:r>
      <w:r w:rsidRPr="008A3417">
        <w:rPr>
          <w:rFonts w:asciiTheme="minorHAnsi" w:eastAsia="Times New Roman" w:hAnsiTheme="minorHAnsi" w:cstheme="minorHAnsi"/>
          <w:b/>
          <w:sz w:val="22"/>
          <w:lang w:eastAsia="pt-BR"/>
        </w:rPr>
        <w:t>/202</w:t>
      </w:r>
      <w:r w:rsidR="00BA7705">
        <w:rPr>
          <w:rFonts w:asciiTheme="minorHAnsi" w:eastAsia="Times New Roman" w:hAnsiTheme="minorHAnsi" w:cstheme="minorHAnsi"/>
          <w:b/>
          <w:sz w:val="22"/>
          <w:lang w:eastAsia="pt-BR"/>
        </w:rPr>
        <w:t>3</w:t>
      </w:r>
    </w:p>
    <w:p w14:paraId="17B86BCC" w14:textId="15DB9BC3" w:rsidR="00734312" w:rsidRPr="008A3417" w:rsidRDefault="00734312" w:rsidP="003E4905">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2"/>
          <w:lang w:eastAsia="pt-BR"/>
        </w:rPr>
      </w:pPr>
      <w:r w:rsidRPr="008A3417">
        <w:rPr>
          <w:rFonts w:asciiTheme="minorHAnsi" w:eastAsia="Times New Roman" w:hAnsiTheme="minorHAnsi" w:cstheme="minorHAnsi"/>
          <w:b/>
          <w:sz w:val="22"/>
          <w:lang w:eastAsia="pt-BR"/>
        </w:rPr>
        <w:t xml:space="preserve">Inexigibilidade Nº </w:t>
      </w:r>
      <w:r w:rsidR="00BA7705">
        <w:rPr>
          <w:rFonts w:asciiTheme="minorHAnsi" w:eastAsia="Times New Roman" w:hAnsiTheme="minorHAnsi" w:cstheme="minorHAnsi"/>
          <w:b/>
          <w:sz w:val="22"/>
          <w:lang w:eastAsia="pt-BR"/>
        </w:rPr>
        <w:t>2</w:t>
      </w:r>
      <w:r w:rsidR="00422616">
        <w:rPr>
          <w:rFonts w:asciiTheme="minorHAnsi" w:eastAsia="Times New Roman" w:hAnsiTheme="minorHAnsi" w:cstheme="minorHAnsi"/>
          <w:b/>
          <w:sz w:val="22"/>
          <w:lang w:eastAsia="pt-BR"/>
        </w:rPr>
        <w:t>6</w:t>
      </w:r>
      <w:r w:rsidRPr="008A3417">
        <w:rPr>
          <w:rFonts w:asciiTheme="minorHAnsi" w:eastAsia="Times New Roman" w:hAnsiTheme="minorHAnsi" w:cstheme="minorHAnsi"/>
          <w:b/>
          <w:sz w:val="22"/>
          <w:lang w:eastAsia="pt-BR"/>
        </w:rPr>
        <w:t>/202</w:t>
      </w:r>
      <w:r w:rsidR="001927C6">
        <w:rPr>
          <w:rFonts w:asciiTheme="minorHAnsi" w:eastAsia="Times New Roman" w:hAnsiTheme="minorHAnsi" w:cstheme="minorHAnsi"/>
          <w:b/>
          <w:sz w:val="22"/>
          <w:lang w:eastAsia="pt-BR"/>
        </w:rPr>
        <w:t>3</w:t>
      </w:r>
    </w:p>
    <w:p w14:paraId="190C3A51" w14:textId="55A7D47C" w:rsidR="00734312" w:rsidRPr="008A3417" w:rsidRDefault="00734312" w:rsidP="00F60B74">
      <w:pPr>
        <w:tabs>
          <w:tab w:val="left" w:pos="1134"/>
        </w:tabs>
        <w:overflowPunct w:val="0"/>
        <w:autoSpaceDE w:val="0"/>
        <w:autoSpaceDN w:val="0"/>
        <w:adjustRightInd w:val="0"/>
        <w:spacing w:after="0" w:line="0" w:lineRule="atLeast"/>
        <w:ind w:left="3119"/>
        <w:jc w:val="both"/>
        <w:textAlignment w:val="baseline"/>
        <w:rPr>
          <w:rFonts w:asciiTheme="minorHAnsi" w:eastAsia="Times New Roman" w:hAnsiTheme="minorHAnsi" w:cstheme="minorHAnsi"/>
          <w:color w:val="000000" w:themeColor="text1"/>
          <w:sz w:val="22"/>
          <w:lang w:eastAsia="pt-BR"/>
        </w:rPr>
      </w:pPr>
      <w:r w:rsidRPr="008A3417">
        <w:rPr>
          <w:rFonts w:asciiTheme="minorHAnsi" w:eastAsia="Times New Roman" w:hAnsiTheme="minorHAnsi" w:cstheme="minorHAnsi"/>
          <w:color w:val="000000"/>
          <w:sz w:val="22"/>
          <w:lang w:eastAsia="pt-BR"/>
        </w:rPr>
        <w:t xml:space="preserve">Por este instrumento de Contrato, que entre si celebram de um lado, o </w:t>
      </w:r>
      <w:bookmarkStart w:id="0" w:name="_Hlk62564824"/>
      <w:r w:rsidRPr="008A3417">
        <w:rPr>
          <w:rFonts w:asciiTheme="minorHAnsi" w:eastAsia="Times New Roman" w:hAnsiTheme="minorHAnsi" w:cstheme="minorHAnsi"/>
          <w:b/>
          <w:color w:val="000000"/>
          <w:sz w:val="22"/>
          <w:lang w:eastAsia="pt-BR"/>
        </w:rPr>
        <w:t>MUNICÍPIO DE PÉROLA</w:t>
      </w:r>
      <w:r w:rsidRPr="008A3417">
        <w:rPr>
          <w:rFonts w:asciiTheme="minorHAnsi" w:eastAsia="Times New Roman" w:hAnsiTheme="minorHAnsi" w:cstheme="minorHAnsi"/>
          <w:color w:val="000000"/>
          <w:sz w:val="22"/>
          <w:lang w:eastAsia="pt-BR"/>
        </w:rPr>
        <w:t xml:space="preserve">, pessoa jurídica de direito público interno, inscrita no CNPJ nº 81.478.133/0001-70, com sede na Avenida Dona Pérola Byington, n° 1800, em Pérola/PR, neste ato representado pela Prefeita </w:t>
      </w:r>
      <w:r w:rsidRPr="008A3417">
        <w:rPr>
          <w:rFonts w:asciiTheme="minorHAnsi" w:eastAsia="Times New Roman" w:hAnsiTheme="minorHAnsi" w:cstheme="minorHAnsi"/>
          <w:b/>
          <w:color w:val="000000"/>
          <w:sz w:val="22"/>
          <w:lang w:eastAsia="pt-BR"/>
        </w:rPr>
        <w:t>VALDETE CARLOS OLIVEIRA GONÇALVES DA CUNHA,</w:t>
      </w:r>
      <w:r w:rsidRPr="008A3417">
        <w:rPr>
          <w:rFonts w:asciiTheme="minorHAnsi" w:eastAsia="Times New Roman" w:hAnsiTheme="minorHAnsi" w:cstheme="minorHAnsi"/>
          <w:color w:val="000000"/>
          <w:sz w:val="22"/>
          <w:lang w:eastAsia="pt-BR"/>
        </w:rPr>
        <w:t xml:space="preserve"> brasilei</w:t>
      </w:r>
      <w:r w:rsidRPr="008A3417">
        <w:rPr>
          <w:rFonts w:asciiTheme="minorHAnsi" w:eastAsia="Times New Roman" w:hAnsiTheme="minorHAnsi" w:cstheme="minorHAnsi"/>
          <w:color w:val="000000"/>
          <w:sz w:val="22"/>
          <w:lang w:eastAsia="pt-BR"/>
        </w:rPr>
        <w:softHyphen/>
        <w:t xml:space="preserve">ra, casada, residente e domiciliada na Rua Olavo Bilac nº 870, neste Município de Pérola, Estado do Paraná, portadora do CPF nº 524.098.729-72, portadora </w:t>
      </w:r>
      <w:r w:rsidRPr="008A3417">
        <w:rPr>
          <w:rFonts w:asciiTheme="minorHAnsi" w:eastAsia="Times New Roman" w:hAnsiTheme="minorHAnsi" w:cstheme="minorHAnsi"/>
          <w:color w:val="000000" w:themeColor="text1"/>
          <w:sz w:val="22"/>
          <w:lang w:eastAsia="pt-BR"/>
        </w:rPr>
        <w:t>da Cédula de Identidade RG. nº 4.015.357-8 SSP/PR</w:t>
      </w:r>
      <w:bookmarkEnd w:id="0"/>
      <w:r w:rsidRPr="008A3417">
        <w:rPr>
          <w:rFonts w:asciiTheme="minorHAnsi" w:eastAsia="Times New Roman" w:hAnsiTheme="minorHAnsi" w:cstheme="minorHAnsi"/>
          <w:color w:val="000000" w:themeColor="text1"/>
          <w:sz w:val="22"/>
          <w:lang w:eastAsia="pt-BR"/>
        </w:rPr>
        <w:t xml:space="preserve">., a seguir denominada </w:t>
      </w:r>
      <w:r w:rsidRPr="008A3417">
        <w:rPr>
          <w:rFonts w:asciiTheme="minorHAnsi" w:eastAsia="Times New Roman" w:hAnsiTheme="minorHAnsi" w:cstheme="minorHAnsi"/>
          <w:b/>
          <w:color w:val="000000" w:themeColor="text1"/>
          <w:sz w:val="22"/>
          <w:lang w:eastAsia="pt-BR"/>
        </w:rPr>
        <w:t xml:space="preserve">CONTRATANTE, </w:t>
      </w:r>
      <w:r w:rsidRPr="008A3417">
        <w:rPr>
          <w:rFonts w:asciiTheme="minorHAnsi" w:eastAsia="Times New Roman" w:hAnsiTheme="minorHAnsi" w:cstheme="minorHAnsi"/>
          <w:color w:val="000000" w:themeColor="text1"/>
          <w:sz w:val="22"/>
          <w:lang w:eastAsia="pt-BR"/>
        </w:rPr>
        <w:t xml:space="preserve">e de outro lado, na qualidade </w:t>
      </w:r>
      <w:r w:rsidRPr="00AF3EEB">
        <w:rPr>
          <w:rFonts w:asciiTheme="minorHAnsi" w:eastAsia="Times New Roman" w:hAnsiTheme="minorHAnsi" w:cstheme="minorHAnsi"/>
          <w:color w:val="000000" w:themeColor="text1"/>
          <w:sz w:val="22"/>
          <w:lang w:eastAsia="pt-BR"/>
        </w:rPr>
        <w:t xml:space="preserve">de </w:t>
      </w:r>
      <w:r w:rsidRPr="00AF3EEB">
        <w:rPr>
          <w:rFonts w:asciiTheme="minorHAnsi" w:eastAsia="Times New Roman" w:hAnsiTheme="minorHAnsi" w:cstheme="minorHAnsi"/>
          <w:b/>
          <w:bCs/>
          <w:color w:val="000000" w:themeColor="text1"/>
          <w:sz w:val="22"/>
          <w:lang w:eastAsia="pt-BR"/>
        </w:rPr>
        <w:t>CONTRATADA</w:t>
      </w:r>
      <w:r w:rsidRPr="00AF3EEB">
        <w:rPr>
          <w:rFonts w:asciiTheme="minorHAnsi" w:eastAsia="Times New Roman" w:hAnsiTheme="minorHAnsi" w:cstheme="minorHAnsi"/>
          <w:color w:val="000000" w:themeColor="text1"/>
          <w:sz w:val="22"/>
          <w:lang w:eastAsia="pt-BR"/>
        </w:rPr>
        <w:t xml:space="preserve">, a empresa </w:t>
      </w:r>
      <w:r w:rsidR="00422616" w:rsidRPr="00BF30D1">
        <w:rPr>
          <w:rFonts w:ascii="Calibri" w:hAnsi="Calibri" w:cs="Calibri"/>
          <w:b/>
          <w:sz w:val="22"/>
        </w:rPr>
        <w:t>MURILO MORENO MULLER 05184518959</w:t>
      </w:r>
      <w:r w:rsidR="00F60B74" w:rsidRPr="00AF3EEB">
        <w:rPr>
          <w:rFonts w:asciiTheme="minorHAnsi" w:eastAsia="Times New Roman" w:hAnsiTheme="minorHAnsi" w:cstheme="minorHAnsi"/>
          <w:sz w:val="22"/>
          <w:lang w:eastAsia="pt-BR"/>
        </w:rPr>
        <w:t xml:space="preserve">, pessoa jurídica de direito privado, inscrita no CNPJ n° </w:t>
      </w:r>
      <w:r w:rsidR="00CC1C2F" w:rsidRPr="00FC7050">
        <w:rPr>
          <w:rFonts w:asciiTheme="minorHAnsi" w:eastAsia="Times New Roman" w:hAnsiTheme="minorHAnsi" w:cstheme="minorHAnsi"/>
          <w:sz w:val="22"/>
          <w:lang w:eastAsia="pt-BR"/>
        </w:rPr>
        <w:t>42.075.498/0001-</w:t>
      </w:r>
      <w:r w:rsidR="00C44696" w:rsidRPr="00FC7050">
        <w:rPr>
          <w:rFonts w:asciiTheme="minorHAnsi" w:eastAsia="Times New Roman" w:hAnsiTheme="minorHAnsi" w:cstheme="minorHAnsi"/>
          <w:sz w:val="22"/>
          <w:lang w:eastAsia="pt-BR"/>
        </w:rPr>
        <w:t>00</w:t>
      </w:r>
      <w:r w:rsidR="00F60B74" w:rsidRPr="00FC7050">
        <w:rPr>
          <w:rFonts w:asciiTheme="minorHAnsi" w:eastAsia="Times New Roman" w:hAnsiTheme="minorHAnsi" w:cstheme="minorHAnsi"/>
          <w:sz w:val="22"/>
          <w:lang w:eastAsia="pt-BR"/>
        </w:rPr>
        <w:t xml:space="preserve">, com sede na </w:t>
      </w:r>
      <w:r w:rsidR="00C44696" w:rsidRPr="00FC7050">
        <w:rPr>
          <w:rFonts w:asciiTheme="minorHAnsi" w:eastAsia="Times New Roman" w:hAnsiTheme="minorHAnsi" w:cstheme="minorHAnsi"/>
          <w:sz w:val="22"/>
          <w:lang w:eastAsia="pt-BR"/>
        </w:rPr>
        <w:t>Rua Jaime Zeni</w:t>
      </w:r>
      <w:r w:rsidR="00F60B74" w:rsidRPr="00FC7050">
        <w:rPr>
          <w:rFonts w:asciiTheme="minorHAnsi" w:eastAsia="Times New Roman" w:hAnsiTheme="minorHAnsi" w:cstheme="minorHAnsi"/>
          <w:sz w:val="22"/>
          <w:lang w:eastAsia="ar-SA"/>
        </w:rPr>
        <w:t xml:space="preserve">, n° </w:t>
      </w:r>
      <w:r w:rsidR="00C44696" w:rsidRPr="00FC7050">
        <w:rPr>
          <w:rFonts w:asciiTheme="minorHAnsi" w:eastAsia="Times New Roman" w:hAnsiTheme="minorHAnsi" w:cstheme="minorHAnsi"/>
          <w:sz w:val="22"/>
          <w:lang w:eastAsia="ar-SA"/>
        </w:rPr>
        <w:t>197,</w:t>
      </w:r>
      <w:r w:rsidR="00F60B74" w:rsidRPr="00FC7050">
        <w:rPr>
          <w:rFonts w:asciiTheme="minorHAnsi" w:eastAsia="Times New Roman" w:hAnsiTheme="minorHAnsi" w:cstheme="minorHAnsi"/>
          <w:sz w:val="22"/>
          <w:lang w:eastAsia="pt-BR"/>
        </w:rPr>
        <w:t xml:space="preserve"> Centro, CEP: </w:t>
      </w:r>
      <w:r w:rsidR="00C44696" w:rsidRPr="00FC7050">
        <w:rPr>
          <w:rFonts w:asciiTheme="minorHAnsi" w:eastAsia="Times New Roman" w:hAnsiTheme="minorHAnsi" w:cstheme="minorHAnsi"/>
          <w:sz w:val="22"/>
          <w:lang w:eastAsia="pt-BR"/>
        </w:rPr>
        <w:t>85.903-356</w:t>
      </w:r>
      <w:r w:rsidR="00F60B74" w:rsidRPr="00FC7050">
        <w:rPr>
          <w:rFonts w:asciiTheme="minorHAnsi" w:eastAsia="Times New Roman" w:hAnsiTheme="minorHAnsi" w:cstheme="minorHAnsi"/>
          <w:sz w:val="22"/>
          <w:lang w:eastAsia="pt-BR"/>
        </w:rPr>
        <w:t xml:space="preserve">, na cidade de </w:t>
      </w:r>
      <w:r w:rsidR="00C44696" w:rsidRPr="00FC7050">
        <w:rPr>
          <w:rFonts w:asciiTheme="minorHAnsi" w:eastAsia="Times New Roman" w:hAnsiTheme="minorHAnsi" w:cstheme="minorHAnsi"/>
          <w:sz w:val="22"/>
          <w:lang w:eastAsia="pt-BR"/>
        </w:rPr>
        <w:t>Toledo</w:t>
      </w:r>
      <w:r w:rsidR="00ED7D04" w:rsidRPr="00FC7050">
        <w:rPr>
          <w:rFonts w:asciiTheme="minorHAnsi" w:eastAsia="Times New Roman" w:hAnsiTheme="minorHAnsi" w:cstheme="minorHAnsi"/>
          <w:sz w:val="22"/>
          <w:lang w:eastAsia="pt-BR"/>
        </w:rPr>
        <w:t>, Estado do Paraná</w:t>
      </w:r>
      <w:r w:rsidR="00F60B74" w:rsidRPr="00FC7050">
        <w:rPr>
          <w:rFonts w:asciiTheme="minorHAnsi" w:eastAsia="Times New Roman" w:hAnsiTheme="minorHAnsi" w:cstheme="minorHAnsi"/>
          <w:sz w:val="22"/>
          <w:lang w:eastAsia="pt-BR"/>
        </w:rPr>
        <w:t xml:space="preserve">, neste ato representada por </w:t>
      </w:r>
      <w:r w:rsidR="00C44696" w:rsidRPr="00FC7050">
        <w:rPr>
          <w:rFonts w:asciiTheme="minorHAnsi" w:eastAsia="Times New Roman" w:hAnsiTheme="minorHAnsi" w:cstheme="minorHAnsi"/>
          <w:b/>
          <w:bCs/>
          <w:sz w:val="22"/>
          <w:lang w:eastAsia="pt-BR"/>
        </w:rPr>
        <w:t>MURILO MORENO MULLER</w:t>
      </w:r>
      <w:r w:rsidR="00F60B74" w:rsidRPr="00FC7050">
        <w:rPr>
          <w:rFonts w:asciiTheme="minorHAnsi" w:eastAsia="Times New Roman" w:hAnsiTheme="minorHAnsi" w:cstheme="minorHAnsi"/>
          <w:sz w:val="22"/>
          <w:lang w:eastAsia="pt-BR"/>
        </w:rPr>
        <w:t>, brasileir</w:t>
      </w:r>
      <w:r w:rsidR="00C44696" w:rsidRPr="00FC7050">
        <w:rPr>
          <w:rFonts w:asciiTheme="minorHAnsi" w:eastAsia="Times New Roman" w:hAnsiTheme="minorHAnsi" w:cstheme="minorHAnsi"/>
          <w:sz w:val="22"/>
          <w:lang w:eastAsia="pt-BR"/>
        </w:rPr>
        <w:t>o</w:t>
      </w:r>
      <w:r w:rsidR="00F60B74" w:rsidRPr="00FC7050">
        <w:rPr>
          <w:rFonts w:asciiTheme="minorHAnsi" w:eastAsia="Times New Roman" w:hAnsiTheme="minorHAnsi" w:cstheme="minorHAnsi"/>
          <w:sz w:val="22"/>
          <w:lang w:eastAsia="pt-BR"/>
        </w:rPr>
        <w:t>, empresári</w:t>
      </w:r>
      <w:r w:rsidR="00C44696" w:rsidRPr="00FC7050">
        <w:rPr>
          <w:rFonts w:asciiTheme="minorHAnsi" w:eastAsia="Times New Roman" w:hAnsiTheme="minorHAnsi" w:cstheme="minorHAnsi"/>
          <w:sz w:val="22"/>
          <w:lang w:eastAsia="pt-BR"/>
        </w:rPr>
        <w:t>o</w:t>
      </w:r>
      <w:r w:rsidR="00F60B74" w:rsidRPr="00FC7050">
        <w:rPr>
          <w:rFonts w:asciiTheme="minorHAnsi" w:eastAsia="Times New Roman" w:hAnsiTheme="minorHAnsi" w:cstheme="minorHAnsi"/>
          <w:sz w:val="22"/>
          <w:lang w:eastAsia="pt-BR"/>
        </w:rPr>
        <w:t xml:space="preserve">, portador da cédula de identidade RG. n°  </w:t>
      </w:r>
      <w:r w:rsidR="00FC7050" w:rsidRPr="00FC7050">
        <w:rPr>
          <w:rFonts w:asciiTheme="minorHAnsi" w:eastAsia="Times New Roman" w:hAnsiTheme="minorHAnsi" w:cstheme="minorHAnsi"/>
          <w:sz w:val="22"/>
          <w:lang w:eastAsia="pt-BR"/>
        </w:rPr>
        <w:t>7.950.927.2</w:t>
      </w:r>
      <w:r w:rsidR="00F60B74" w:rsidRPr="00FC7050">
        <w:rPr>
          <w:rFonts w:asciiTheme="minorHAnsi" w:eastAsia="Times New Roman" w:hAnsiTheme="minorHAnsi" w:cstheme="minorHAnsi"/>
          <w:sz w:val="22"/>
          <w:lang w:eastAsia="pt-BR"/>
        </w:rPr>
        <w:t xml:space="preserve"> S</w:t>
      </w:r>
      <w:r w:rsidR="00AF3EEB" w:rsidRPr="00FC7050">
        <w:rPr>
          <w:rFonts w:asciiTheme="minorHAnsi" w:eastAsia="Times New Roman" w:hAnsiTheme="minorHAnsi" w:cstheme="minorHAnsi"/>
          <w:sz w:val="22"/>
          <w:lang w:eastAsia="pt-BR"/>
        </w:rPr>
        <w:t>E</w:t>
      </w:r>
      <w:r w:rsidR="00F60B74" w:rsidRPr="00FC7050">
        <w:rPr>
          <w:rFonts w:asciiTheme="minorHAnsi" w:eastAsia="Times New Roman" w:hAnsiTheme="minorHAnsi" w:cstheme="minorHAnsi"/>
          <w:sz w:val="22"/>
          <w:lang w:eastAsia="pt-BR"/>
        </w:rPr>
        <w:t xml:space="preserve">SP/PR, inscrito no CPF n° </w:t>
      </w:r>
      <w:r w:rsidR="00FC7050" w:rsidRPr="00FC7050">
        <w:rPr>
          <w:rFonts w:asciiTheme="minorHAnsi" w:eastAsia="Times New Roman" w:hAnsiTheme="minorHAnsi" w:cstheme="minorHAnsi"/>
          <w:sz w:val="22"/>
          <w:lang w:eastAsia="pt-BR"/>
        </w:rPr>
        <w:t>051.845.189-59</w:t>
      </w:r>
      <w:r w:rsidR="00F60B74" w:rsidRPr="00FC7050">
        <w:rPr>
          <w:rFonts w:asciiTheme="minorHAnsi" w:eastAsia="Times New Roman" w:hAnsiTheme="minorHAnsi" w:cstheme="minorHAnsi"/>
          <w:sz w:val="22"/>
          <w:lang w:eastAsia="pt-BR"/>
        </w:rPr>
        <w:t>,</w:t>
      </w:r>
      <w:r w:rsidR="00F60B74" w:rsidRPr="00FC7050">
        <w:rPr>
          <w:rFonts w:asciiTheme="minorHAnsi" w:eastAsia="Times New Roman" w:hAnsiTheme="minorHAnsi" w:cstheme="minorHAnsi"/>
          <w:color w:val="FF0000"/>
          <w:sz w:val="22"/>
          <w:lang w:eastAsia="pt-BR"/>
        </w:rPr>
        <w:t xml:space="preserve"> </w:t>
      </w:r>
      <w:r w:rsidR="00F60B74" w:rsidRPr="00FC7050">
        <w:rPr>
          <w:rFonts w:asciiTheme="minorHAnsi" w:eastAsia="Times New Roman" w:hAnsiTheme="minorHAnsi" w:cstheme="minorHAnsi"/>
          <w:sz w:val="22"/>
          <w:lang w:eastAsia="pt-BR"/>
        </w:rPr>
        <w:t>residente</w:t>
      </w:r>
      <w:r w:rsidR="00F60B74" w:rsidRPr="00FC7050">
        <w:rPr>
          <w:rFonts w:asciiTheme="minorHAnsi" w:eastAsia="Times New Roman" w:hAnsiTheme="minorHAnsi" w:cstheme="minorHAnsi"/>
          <w:color w:val="FF0000"/>
          <w:sz w:val="22"/>
          <w:lang w:eastAsia="pt-BR"/>
        </w:rPr>
        <w:t xml:space="preserve"> </w:t>
      </w:r>
      <w:r w:rsidR="00F60B74" w:rsidRPr="00FC7050">
        <w:rPr>
          <w:rFonts w:asciiTheme="minorHAnsi" w:eastAsia="Times New Roman" w:hAnsiTheme="minorHAnsi" w:cstheme="minorHAnsi"/>
          <w:sz w:val="22"/>
          <w:lang w:eastAsia="pt-BR"/>
        </w:rPr>
        <w:t xml:space="preserve">na cidade de </w:t>
      </w:r>
      <w:r w:rsidR="00FC7050" w:rsidRPr="00FC7050">
        <w:rPr>
          <w:rFonts w:asciiTheme="minorHAnsi" w:eastAsia="Times New Roman" w:hAnsiTheme="minorHAnsi" w:cstheme="minorHAnsi"/>
          <w:sz w:val="22"/>
          <w:lang w:eastAsia="pt-BR"/>
        </w:rPr>
        <w:t xml:space="preserve">Toledo </w:t>
      </w:r>
      <w:r w:rsidR="00F60B74" w:rsidRPr="00FC7050">
        <w:rPr>
          <w:rFonts w:asciiTheme="minorHAnsi" w:eastAsia="Times New Roman" w:hAnsiTheme="minorHAnsi" w:cstheme="minorHAnsi"/>
          <w:sz w:val="22"/>
          <w:lang w:eastAsia="pt-BR"/>
        </w:rPr>
        <w:t>/PR</w:t>
      </w:r>
      <w:r w:rsidR="00F60B74" w:rsidRPr="00FC7050">
        <w:rPr>
          <w:rFonts w:asciiTheme="minorHAnsi" w:eastAsia="Times New Roman" w:hAnsiTheme="minorHAnsi" w:cstheme="minorHAnsi"/>
          <w:color w:val="000000" w:themeColor="text1"/>
          <w:sz w:val="22"/>
          <w:lang w:eastAsia="pt-BR"/>
        </w:rPr>
        <w:t xml:space="preserve">. </w:t>
      </w:r>
      <w:r w:rsidRPr="00FC7050">
        <w:rPr>
          <w:rFonts w:asciiTheme="minorHAnsi" w:eastAsia="Times New Roman" w:hAnsiTheme="minorHAnsi" w:cstheme="minorHAnsi"/>
          <w:color w:val="000000" w:themeColor="text1"/>
          <w:sz w:val="22"/>
          <w:lang w:eastAsia="pt-BR"/>
        </w:rPr>
        <w:t>E pelas partes é dito que o presente contrato nos termos que segue:</w:t>
      </w:r>
    </w:p>
    <w:p w14:paraId="0525FAAA" w14:textId="3510D05A" w:rsidR="00734312" w:rsidRPr="00BA7705" w:rsidRDefault="00734312" w:rsidP="00734312">
      <w:pPr>
        <w:tabs>
          <w:tab w:val="left" w:pos="1134"/>
        </w:tabs>
        <w:overflowPunct w:val="0"/>
        <w:autoSpaceDE w:val="0"/>
        <w:autoSpaceDN w:val="0"/>
        <w:adjustRightInd w:val="0"/>
        <w:spacing w:after="0" w:line="0" w:lineRule="atLeast"/>
        <w:jc w:val="both"/>
        <w:textAlignment w:val="baseline"/>
        <w:rPr>
          <w:rFonts w:asciiTheme="minorHAnsi" w:eastAsia="Times New Roman" w:hAnsiTheme="minorHAnsi" w:cstheme="minorHAnsi"/>
          <w:spacing w:val="-3"/>
          <w:sz w:val="22"/>
          <w:lang w:eastAsia="pt-BR"/>
        </w:rPr>
      </w:pPr>
      <w:r w:rsidRPr="00BA7705">
        <w:rPr>
          <w:rFonts w:asciiTheme="minorHAnsi" w:eastAsia="Times New Roman" w:hAnsiTheme="minorHAnsi" w:cstheme="minorHAnsi"/>
          <w:b/>
          <w:spacing w:val="-3"/>
          <w:sz w:val="22"/>
          <w:lang w:eastAsia="pt-BR"/>
        </w:rPr>
        <w:t>CLÁUSULA PRIMEIRA: DO FUNDAMENTO</w:t>
      </w:r>
      <w:r w:rsidRPr="00BA7705">
        <w:rPr>
          <w:rFonts w:asciiTheme="minorHAnsi" w:eastAsia="Times New Roman" w:hAnsiTheme="minorHAnsi" w:cstheme="minorHAnsi"/>
          <w:spacing w:val="-3"/>
          <w:sz w:val="22"/>
          <w:lang w:eastAsia="pt-BR"/>
        </w:rPr>
        <w:t xml:space="preserve"> - O presente contrato </w:t>
      </w:r>
      <w:r w:rsidRPr="00BA7705">
        <w:rPr>
          <w:rFonts w:asciiTheme="minorHAnsi" w:eastAsia="Times New Roman" w:hAnsiTheme="minorHAnsi" w:cstheme="minorHAnsi"/>
          <w:sz w:val="22"/>
          <w:lang w:eastAsia="pt-BR"/>
        </w:rPr>
        <w:t xml:space="preserve">é celebrado em decorrência da </w:t>
      </w:r>
      <w:r w:rsidRPr="00BA7705">
        <w:rPr>
          <w:rFonts w:asciiTheme="minorHAnsi" w:eastAsia="Times New Roman" w:hAnsiTheme="minorHAnsi" w:cstheme="minorHAnsi"/>
          <w:b/>
          <w:bCs/>
          <w:sz w:val="22"/>
          <w:lang w:eastAsia="pt-BR"/>
        </w:rPr>
        <w:t xml:space="preserve">Inexigibilidade de Licitação nº </w:t>
      </w:r>
      <w:r w:rsidR="00CC1C2F">
        <w:rPr>
          <w:rFonts w:asciiTheme="minorHAnsi" w:eastAsia="Times New Roman" w:hAnsiTheme="minorHAnsi" w:cstheme="minorHAnsi"/>
          <w:b/>
          <w:bCs/>
          <w:sz w:val="22"/>
          <w:lang w:eastAsia="pt-BR"/>
        </w:rPr>
        <w:t>26</w:t>
      </w:r>
      <w:r w:rsidRPr="00BA7705">
        <w:rPr>
          <w:rFonts w:asciiTheme="minorHAnsi" w:eastAsia="Times New Roman" w:hAnsiTheme="minorHAnsi" w:cstheme="minorHAnsi"/>
          <w:b/>
          <w:bCs/>
          <w:sz w:val="22"/>
          <w:lang w:eastAsia="pt-BR"/>
        </w:rPr>
        <w:t>/202</w:t>
      </w:r>
      <w:r w:rsidR="00BA7705" w:rsidRPr="00BA7705">
        <w:rPr>
          <w:rFonts w:asciiTheme="minorHAnsi" w:eastAsia="Times New Roman" w:hAnsiTheme="minorHAnsi" w:cstheme="minorHAnsi"/>
          <w:b/>
          <w:bCs/>
          <w:sz w:val="22"/>
          <w:lang w:eastAsia="pt-BR"/>
        </w:rPr>
        <w:t>3</w:t>
      </w:r>
      <w:r w:rsidRPr="00BA7705">
        <w:rPr>
          <w:rFonts w:asciiTheme="minorHAnsi" w:eastAsia="Times New Roman" w:hAnsiTheme="minorHAnsi" w:cstheme="minorHAnsi"/>
          <w:b/>
          <w:bCs/>
          <w:sz w:val="22"/>
          <w:lang w:eastAsia="pt-BR"/>
        </w:rPr>
        <w:t>,</w:t>
      </w:r>
      <w:r w:rsidRPr="00BA7705">
        <w:rPr>
          <w:rFonts w:asciiTheme="minorHAnsi" w:eastAsia="Times New Roman" w:hAnsiTheme="minorHAnsi" w:cstheme="minorHAnsi"/>
          <w:b/>
          <w:sz w:val="22"/>
          <w:lang w:eastAsia="pt-BR"/>
        </w:rPr>
        <w:t xml:space="preserve"> </w:t>
      </w:r>
      <w:r w:rsidRPr="00BA7705">
        <w:rPr>
          <w:rFonts w:asciiTheme="minorHAnsi" w:eastAsia="Times New Roman" w:hAnsiTheme="minorHAnsi" w:cstheme="minorHAnsi"/>
          <w:sz w:val="22"/>
          <w:lang w:eastAsia="pt-BR"/>
        </w:rPr>
        <w:t xml:space="preserve">homologada em </w:t>
      </w:r>
      <w:r w:rsidR="00CC1C2F">
        <w:rPr>
          <w:rFonts w:asciiTheme="minorHAnsi" w:eastAsia="Times New Roman" w:hAnsiTheme="minorHAnsi" w:cstheme="minorHAnsi"/>
          <w:sz w:val="22"/>
          <w:lang w:eastAsia="pt-BR"/>
        </w:rPr>
        <w:t>23</w:t>
      </w:r>
      <w:r w:rsidR="00924217" w:rsidRPr="00BA7705">
        <w:rPr>
          <w:rFonts w:asciiTheme="minorHAnsi" w:eastAsia="Times New Roman" w:hAnsiTheme="minorHAnsi" w:cstheme="minorHAnsi"/>
          <w:sz w:val="22"/>
          <w:lang w:eastAsia="pt-BR"/>
        </w:rPr>
        <w:t>/</w:t>
      </w:r>
      <w:r w:rsidR="00BA7705" w:rsidRPr="00BA7705">
        <w:rPr>
          <w:rFonts w:asciiTheme="minorHAnsi" w:eastAsia="Times New Roman" w:hAnsiTheme="minorHAnsi" w:cstheme="minorHAnsi"/>
          <w:sz w:val="22"/>
          <w:lang w:eastAsia="pt-BR"/>
        </w:rPr>
        <w:t>08</w:t>
      </w:r>
      <w:r w:rsidR="00924217" w:rsidRPr="00BA7705">
        <w:rPr>
          <w:rFonts w:asciiTheme="minorHAnsi" w:eastAsia="Times New Roman" w:hAnsiTheme="minorHAnsi" w:cstheme="minorHAnsi"/>
          <w:sz w:val="22"/>
          <w:lang w:eastAsia="pt-BR"/>
        </w:rPr>
        <w:t>/202</w:t>
      </w:r>
      <w:r w:rsidR="00BA7705" w:rsidRPr="00BA7705">
        <w:rPr>
          <w:rFonts w:asciiTheme="minorHAnsi" w:eastAsia="Times New Roman" w:hAnsiTheme="minorHAnsi" w:cstheme="minorHAnsi"/>
          <w:sz w:val="22"/>
          <w:lang w:eastAsia="pt-BR"/>
        </w:rPr>
        <w:t>3</w:t>
      </w:r>
      <w:r w:rsidRPr="00BA7705">
        <w:rPr>
          <w:rFonts w:asciiTheme="minorHAnsi" w:eastAsia="Times New Roman" w:hAnsiTheme="minorHAnsi" w:cstheme="minorHAnsi"/>
          <w:sz w:val="22"/>
          <w:lang w:eastAsia="pt-BR"/>
        </w:rPr>
        <w:t>, por meio da qual a contratada foi declarada vencedora e lhe foi adjudicado o objeto do presente contrato, que integram o presente Termo e na Lei nº 8.666/93, alterada pela Lei 8.883/94.</w:t>
      </w:r>
    </w:p>
    <w:p w14:paraId="1D0DF8F1" w14:textId="0CAEC91C" w:rsidR="00734312" w:rsidRPr="00BA7705"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r w:rsidRPr="00BA7705">
        <w:rPr>
          <w:rFonts w:asciiTheme="minorHAnsi" w:eastAsia="Times New Roman" w:hAnsiTheme="minorHAnsi" w:cstheme="minorHAnsi"/>
          <w:b/>
          <w:sz w:val="22"/>
          <w:lang w:eastAsia="pt-BR"/>
        </w:rPr>
        <w:t>PARÁGRAFO UNICO (DOCUMENTOS APLICÁVEIS):</w:t>
      </w:r>
      <w:r w:rsidRPr="00BA7705">
        <w:rPr>
          <w:rFonts w:asciiTheme="minorHAnsi" w:eastAsia="Times New Roman" w:hAnsiTheme="minorHAnsi" w:cstheme="minorHAnsi"/>
          <w:sz w:val="22"/>
          <w:lang w:eastAsia="pt-BR"/>
        </w:rPr>
        <w:t xml:space="preserve"> Para efeitos obrigacionais, tanto a </w:t>
      </w:r>
      <w:r w:rsidRPr="00BA7705">
        <w:rPr>
          <w:rFonts w:asciiTheme="minorHAnsi" w:eastAsia="Times New Roman" w:hAnsiTheme="minorHAnsi" w:cstheme="minorHAnsi"/>
          <w:b/>
          <w:sz w:val="22"/>
          <w:lang w:eastAsia="pt-BR"/>
        </w:rPr>
        <w:t xml:space="preserve">Inexigibilidade nº </w:t>
      </w:r>
      <w:r w:rsidR="00CC1C2F">
        <w:rPr>
          <w:rFonts w:asciiTheme="minorHAnsi" w:eastAsia="Times New Roman" w:hAnsiTheme="minorHAnsi" w:cstheme="minorHAnsi"/>
          <w:b/>
          <w:sz w:val="22"/>
          <w:lang w:eastAsia="pt-BR"/>
        </w:rPr>
        <w:t>26</w:t>
      </w:r>
      <w:r w:rsidRPr="00BA7705">
        <w:rPr>
          <w:rFonts w:asciiTheme="minorHAnsi" w:eastAsia="Times New Roman" w:hAnsiTheme="minorHAnsi" w:cstheme="minorHAnsi"/>
          <w:b/>
          <w:sz w:val="22"/>
          <w:lang w:eastAsia="pt-BR"/>
        </w:rPr>
        <w:t>/202</w:t>
      </w:r>
      <w:r w:rsidR="00BA7705" w:rsidRPr="00BA7705">
        <w:rPr>
          <w:rFonts w:asciiTheme="minorHAnsi" w:eastAsia="Times New Roman" w:hAnsiTheme="minorHAnsi" w:cstheme="minorHAnsi"/>
          <w:b/>
          <w:sz w:val="22"/>
          <w:lang w:eastAsia="pt-BR"/>
        </w:rPr>
        <w:t>3</w:t>
      </w:r>
      <w:r w:rsidRPr="00BA7705">
        <w:rPr>
          <w:rFonts w:asciiTheme="minorHAnsi" w:eastAsia="Times New Roman" w:hAnsiTheme="minorHAnsi" w:cstheme="minorHAnsi"/>
          <w:sz w:val="22"/>
          <w:lang w:eastAsia="pt-BR"/>
        </w:rPr>
        <w:t>, quanto à proposta adjudicada integram o presente contrato, valendo seus termos e condições.</w:t>
      </w:r>
    </w:p>
    <w:p w14:paraId="3C13FD55" w14:textId="207A00EF" w:rsidR="00734312" w:rsidRPr="00BA7705" w:rsidRDefault="00734312" w:rsidP="00734312">
      <w:pPr>
        <w:keepNext/>
        <w:tabs>
          <w:tab w:val="left" w:pos="1134"/>
        </w:tabs>
        <w:overflowPunct w:val="0"/>
        <w:autoSpaceDE w:val="0"/>
        <w:autoSpaceDN w:val="0"/>
        <w:adjustRightInd w:val="0"/>
        <w:spacing w:after="0" w:line="0" w:lineRule="atLeast"/>
        <w:jc w:val="both"/>
        <w:textAlignment w:val="baseline"/>
        <w:outlineLvl w:val="2"/>
        <w:rPr>
          <w:rFonts w:asciiTheme="minorHAnsi" w:eastAsia="Times New Roman" w:hAnsiTheme="minorHAnsi" w:cstheme="minorHAnsi"/>
          <w:sz w:val="22"/>
          <w:lang w:eastAsia="pt-BR"/>
        </w:rPr>
      </w:pPr>
      <w:r w:rsidRPr="00BA7705">
        <w:rPr>
          <w:rFonts w:asciiTheme="minorHAnsi" w:eastAsia="Times New Roman" w:hAnsiTheme="minorHAnsi" w:cstheme="minorHAnsi"/>
          <w:b/>
          <w:sz w:val="22"/>
          <w:lang w:eastAsia="pt-BR"/>
        </w:rPr>
        <w:t xml:space="preserve">CLÁUSULA SEGUNDA: DO OBJETO - </w:t>
      </w:r>
      <w:r w:rsidRPr="00CC1C2F">
        <w:rPr>
          <w:rFonts w:asciiTheme="minorHAnsi" w:eastAsia="Times New Roman" w:hAnsiTheme="minorHAnsi" w:cstheme="minorHAnsi"/>
          <w:sz w:val="22"/>
          <w:lang w:eastAsia="pt-BR"/>
        </w:rPr>
        <w:t xml:space="preserve">O presente contrato tem por objeto a </w:t>
      </w:r>
      <w:r w:rsidR="00CC1C2F" w:rsidRPr="00CC1C2F">
        <w:rPr>
          <w:rFonts w:asciiTheme="minorHAnsi" w:hAnsiTheme="minorHAnsi" w:cstheme="minorHAnsi"/>
          <w:bCs/>
          <w:sz w:val="22"/>
        </w:rPr>
        <w:t>Contratação de empresa para apresentação de um show a ser realizado pelo Dj Murilo Muller e Dj Marcelo Franco nas festividades do 57º aniversário do Município de Pérola, Estado do Paraná</w:t>
      </w:r>
      <w:r w:rsidR="0026196D" w:rsidRPr="00BA7705">
        <w:rPr>
          <w:rFonts w:asciiTheme="minorHAnsi" w:hAnsiTheme="minorHAnsi" w:cstheme="minorHAnsi"/>
          <w:sz w:val="22"/>
        </w:rPr>
        <w:t xml:space="preserve">, </w:t>
      </w:r>
      <w:r w:rsidRPr="00BA7705">
        <w:rPr>
          <w:rFonts w:asciiTheme="minorHAnsi" w:eastAsia="Times New Roman" w:hAnsiTheme="minorHAnsi" w:cstheme="minorHAnsi"/>
          <w:sz w:val="22"/>
          <w:lang w:eastAsia="pt-BR"/>
        </w:rPr>
        <w:t>conforme descrição abaixo:</w:t>
      </w:r>
    </w:p>
    <w:tbl>
      <w:tblPr>
        <w:tblW w:w="97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961"/>
        <w:gridCol w:w="1067"/>
        <w:gridCol w:w="1134"/>
      </w:tblGrid>
      <w:tr w:rsidR="00734312" w:rsidRPr="00AF3EEB" w14:paraId="76291C1A" w14:textId="77777777" w:rsidTr="00C71FCA">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65EA802A" w14:textId="77777777" w:rsidR="00734312" w:rsidRPr="00AF3EEB" w:rsidRDefault="00734312" w:rsidP="00AF3EEB">
            <w:pPr>
              <w:keepNext/>
              <w:overflowPunct w:val="0"/>
              <w:autoSpaceDE w:val="0"/>
              <w:autoSpaceDN w:val="0"/>
              <w:adjustRightInd w:val="0"/>
              <w:spacing w:after="0" w:line="240" w:lineRule="auto"/>
              <w:jc w:val="center"/>
              <w:textAlignment w:val="baseline"/>
              <w:outlineLvl w:val="2"/>
              <w:rPr>
                <w:rFonts w:asciiTheme="minorHAnsi" w:eastAsia="Arial Unicode MS" w:hAnsiTheme="minorHAnsi" w:cstheme="minorHAnsi"/>
                <w:b/>
                <w:bCs/>
                <w:sz w:val="22"/>
                <w:lang w:eastAsia="pt-BR"/>
              </w:rPr>
            </w:pPr>
            <w:r w:rsidRPr="00AF3EEB">
              <w:rPr>
                <w:rFonts w:asciiTheme="minorHAnsi" w:eastAsia="Times New Roman" w:hAnsiTheme="minorHAnsi" w:cstheme="minorHAnsi"/>
                <w:b/>
                <w:bCs/>
                <w:sz w:val="22"/>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043C6BD"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32C27AF" w14:textId="77777777" w:rsidR="00734312" w:rsidRPr="00AF3EEB" w:rsidRDefault="00734312" w:rsidP="00AF3EEB">
            <w:pPr>
              <w:overflowPunct w:val="0"/>
              <w:autoSpaceDE w:val="0"/>
              <w:autoSpaceDN w:val="0"/>
              <w:adjustRightInd w:val="0"/>
              <w:spacing w:after="0" w:line="240" w:lineRule="auto"/>
              <w:jc w:val="center"/>
              <w:textAlignment w:val="baseline"/>
              <w:outlineLvl w:val="8"/>
              <w:rPr>
                <w:rFonts w:asciiTheme="minorHAnsi" w:eastAsia="Times New Roman" w:hAnsiTheme="minorHAnsi" w:cstheme="minorHAnsi"/>
                <w:b/>
                <w:sz w:val="22"/>
                <w:lang w:eastAsia="pt-BR"/>
              </w:rPr>
            </w:pPr>
            <w:r w:rsidRPr="00AF3EEB">
              <w:rPr>
                <w:rFonts w:asciiTheme="minorHAnsi" w:eastAsia="Times New Roman" w:hAnsiTheme="minorHAnsi" w:cstheme="minorHAnsi"/>
                <w:b/>
                <w:sz w:val="22"/>
                <w:lang w:eastAsia="pt-BR"/>
              </w:rPr>
              <w:t>Unid.</w:t>
            </w:r>
          </w:p>
        </w:tc>
        <w:tc>
          <w:tcPr>
            <w:tcW w:w="4961" w:type="dxa"/>
            <w:tcBorders>
              <w:top w:val="single" w:sz="4" w:space="0" w:color="auto"/>
              <w:left w:val="single" w:sz="4" w:space="0" w:color="auto"/>
              <w:bottom w:val="single" w:sz="4" w:space="0" w:color="auto"/>
              <w:right w:val="single" w:sz="4" w:space="0" w:color="auto"/>
            </w:tcBorders>
            <w:shd w:val="pct25" w:color="auto" w:fill="auto"/>
            <w:vAlign w:val="center"/>
          </w:tcPr>
          <w:p w14:paraId="7FFB5B7B"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Especificação</w:t>
            </w:r>
          </w:p>
        </w:tc>
        <w:tc>
          <w:tcPr>
            <w:tcW w:w="1067" w:type="dxa"/>
            <w:tcBorders>
              <w:top w:val="single" w:sz="4" w:space="0" w:color="auto"/>
              <w:left w:val="single" w:sz="4" w:space="0" w:color="auto"/>
              <w:bottom w:val="single" w:sz="4" w:space="0" w:color="auto"/>
              <w:right w:val="single" w:sz="4" w:space="0" w:color="auto"/>
            </w:tcBorders>
            <w:shd w:val="pct25" w:color="auto" w:fill="auto"/>
            <w:vAlign w:val="center"/>
          </w:tcPr>
          <w:p w14:paraId="68F18813"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14FE2DA0"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Preço Total</w:t>
            </w:r>
          </w:p>
        </w:tc>
      </w:tr>
      <w:tr w:rsidR="00734312" w:rsidRPr="008A3417" w14:paraId="1A505DE1" w14:textId="77777777" w:rsidTr="00C71FCA">
        <w:tc>
          <w:tcPr>
            <w:tcW w:w="704" w:type="dxa"/>
            <w:tcBorders>
              <w:top w:val="single" w:sz="4" w:space="0" w:color="auto"/>
              <w:left w:val="single" w:sz="4" w:space="0" w:color="auto"/>
              <w:bottom w:val="single" w:sz="4" w:space="0" w:color="auto"/>
              <w:right w:val="single" w:sz="4" w:space="0" w:color="auto"/>
            </w:tcBorders>
            <w:vAlign w:val="center"/>
          </w:tcPr>
          <w:p w14:paraId="22280E81" w14:textId="77777777" w:rsidR="00734312" w:rsidRPr="00AF3EEB"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75C1247B" w14:textId="77777777" w:rsidR="00734312" w:rsidRPr="00AF3EEB"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0DA176AD" w14:textId="676E77C8" w:rsidR="00734312" w:rsidRPr="00AF3EEB" w:rsidRDefault="0026196D"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Serviço</w:t>
            </w:r>
          </w:p>
        </w:tc>
        <w:tc>
          <w:tcPr>
            <w:tcW w:w="4961" w:type="dxa"/>
            <w:tcBorders>
              <w:top w:val="single" w:sz="4" w:space="0" w:color="auto"/>
              <w:left w:val="single" w:sz="4" w:space="0" w:color="auto"/>
              <w:bottom w:val="single" w:sz="4" w:space="0" w:color="auto"/>
              <w:right w:val="single" w:sz="4" w:space="0" w:color="auto"/>
            </w:tcBorders>
            <w:vAlign w:val="center"/>
          </w:tcPr>
          <w:p w14:paraId="06528538" w14:textId="34FE6C10" w:rsidR="00734312" w:rsidRPr="00CB3557" w:rsidRDefault="00CB3557" w:rsidP="00C71FC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CB3557">
              <w:rPr>
                <w:rFonts w:ascii="Calibri" w:hAnsi="Calibri" w:cs="Calibri"/>
                <w:bCs/>
                <w:color w:val="000000"/>
                <w:sz w:val="22"/>
              </w:rPr>
              <w:t xml:space="preserve">Apresentação de show musical com o DJ Murilo Muller e DJ Marcelo Franco, a se apresentar no dia 10 de setembro de 2023 na Avenida Dona Pérola Byington entre as ruas Afrânio Peixoto e </w:t>
            </w:r>
            <w:proofErr w:type="spellStart"/>
            <w:r w:rsidRPr="00CB3557">
              <w:rPr>
                <w:rFonts w:ascii="Calibri" w:hAnsi="Calibri" w:cs="Calibri"/>
                <w:bCs/>
                <w:color w:val="000000"/>
                <w:sz w:val="22"/>
              </w:rPr>
              <w:t>Filinto</w:t>
            </w:r>
            <w:proofErr w:type="spellEnd"/>
            <w:r w:rsidRPr="00CB3557">
              <w:rPr>
                <w:rFonts w:ascii="Calibri" w:hAnsi="Calibri" w:cs="Calibri"/>
                <w:bCs/>
                <w:color w:val="000000"/>
                <w:sz w:val="22"/>
              </w:rPr>
              <w:t xml:space="preserve"> Muller, neste município, com duração de 04h00min de apresentação com início às 22h00min.</w:t>
            </w:r>
          </w:p>
        </w:tc>
        <w:tc>
          <w:tcPr>
            <w:tcW w:w="1067" w:type="dxa"/>
            <w:tcBorders>
              <w:top w:val="single" w:sz="4" w:space="0" w:color="auto"/>
              <w:left w:val="single" w:sz="4" w:space="0" w:color="auto"/>
              <w:bottom w:val="single" w:sz="4" w:space="0" w:color="auto"/>
              <w:right w:val="single" w:sz="4" w:space="0" w:color="auto"/>
            </w:tcBorders>
            <w:vAlign w:val="center"/>
          </w:tcPr>
          <w:p w14:paraId="26CD7BEE" w14:textId="5F87F2CB" w:rsidR="00734312" w:rsidRPr="00AF3EEB" w:rsidRDefault="00BA7705"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4</w:t>
            </w:r>
            <w:r w:rsidR="00924217" w:rsidRPr="00AF3EEB">
              <w:rPr>
                <w:rFonts w:asciiTheme="minorHAnsi" w:eastAsia="Times New Roman" w:hAnsiTheme="minorHAnsi" w:cstheme="minorHAnsi"/>
                <w:sz w:val="22"/>
                <w:lang w:eastAsia="pt-BR"/>
              </w:rPr>
              <w:t>.</w:t>
            </w:r>
            <w:r w:rsidR="00CB3557">
              <w:rPr>
                <w:rFonts w:asciiTheme="minorHAnsi" w:eastAsia="Times New Roman" w:hAnsiTheme="minorHAnsi" w:cstheme="minorHAnsi"/>
                <w:sz w:val="22"/>
                <w:lang w:eastAsia="pt-BR"/>
              </w:rPr>
              <w:t>190</w:t>
            </w:r>
            <w:r w:rsidR="00924217" w:rsidRPr="00AF3EEB">
              <w:rPr>
                <w:rFonts w:asciiTheme="minorHAnsi" w:eastAsia="Times New Roman" w:hAnsiTheme="minorHAnsi" w:cstheme="minorHAnsi"/>
                <w:sz w:val="22"/>
                <w:lang w:eastAsia="pt-BR"/>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41810FC" w14:textId="38F80135" w:rsidR="00734312" w:rsidRPr="008A3417" w:rsidRDefault="00BA7705"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4</w:t>
            </w:r>
            <w:r w:rsidR="00924217" w:rsidRPr="00AF3EEB">
              <w:rPr>
                <w:rFonts w:asciiTheme="minorHAnsi" w:eastAsia="Times New Roman" w:hAnsiTheme="minorHAnsi" w:cstheme="minorHAnsi"/>
                <w:sz w:val="22"/>
                <w:lang w:eastAsia="pt-BR"/>
              </w:rPr>
              <w:t>.</w:t>
            </w:r>
            <w:r w:rsidR="00CB3557">
              <w:rPr>
                <w:rFonts w:asciiTheme="minorHAnsi" w:eastAsia="Times New Roman" w:hAnsiTheme="minorHAnsi" w:cstheme="minorHAnsi"/>
                <w:sz w:val="22"/>
                <w:lang w:eastAsia="pt-BR"/>
              </w:rPr>
              <w:t>190</w:t>
            </w:r>
            <w:r w:rsidR="00924217" w:rsidRPr="00AF3EEB">
              <w:rPr>
                <w:rFonts w:asciiTheme="minorHAnsi" w:eastAsia="Times New Roman" w:hAnsiTheme="minorHAnsi" w:cstheme="minorHAnsi"/>
                <w:sz w:val="22"/>
                <w:lang w:eastAsia="pt-BR"/>
              </w:rPr>
              <w:t>,00</w:t>
            </w:r>
          </w:p>
        </w:tc>
      </w:tr>
    </w:tbl>
    <w:p w14:paraId="182E3B69" w14:textId="26BA1A23"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TERCEIRA:</w:t>
      </w:r>
      <w:r w:rsidRPr="008A3417">
        <w:rPr>
          <w:rFonts w:asciiTheme="minorHAnsi" w:eastAsia="Times New Roman" w:hAnsiTheme="minorHAnsi" w:cstheme="minorHAnsi"/>
          <w:sz w:val="22"/>
          <w:lang w:eastAsia="pt-BR"/>
        </w:rPr>
        <w:t xml:space="preserve"> O valor global da prestação dos serviços objeto deste Contrato é de </w:t>
      </w:r>
      <w:r w:rsidRPr="008A3417">
        <w:rPr>
          <w:rFonts w:asciiTheme="minorHAnsi" w:eastAsia="Times New Roman" w:hAnsiTheme="minorHAnsi" w:cstheme="minorHAnsi"/>
          <w:b/>
          <w:bCs/>
          <w:sz w:val="22"/>
          <w:lang w:eastAsia="pt-BR"/>
        </w:rPr>
        <w:t xml:space="preserve">R$ </w:t>
      </w:r>
      <w:r w:rsidR="00BA7705">
        <w:rPr>
          <w:rFonts w:asciiTheme="minorHAnsi" w:eastAsia="Times New Roman" w:hAnsiTheme="minorHAnsi" w:cstheme="minorHAnsi"/>
          <w:b/>
          <w:bCs/>
          <w:sz w:val="22"/>
          <w:lang w:eastAsia="pt-BR"/>
        </w:rPr>
        <w:t>4</w:t>
      </w:r>
      <w:r w:rsidR="00924217" w:rsidRPr="008A3417">
        <w:rPr>
          <w:rFonts w:asciiTheme="minorHAnsi" w:eastAsia="Times New Roman" w:hAnsiTheme="minorHAnsi" w:cstheme="minorHAnsi"/>
          <w:b/>
          <w:bCs/>
          <w:sz w:val="22"/>
          <w:lang w:eastAsia="pt-BR"/>
        </w:rPr>
        <w:t>.</w:t>
      </w:r>
      <w:r w:rsidR="00CB3557">
        <w:rPr>
          <w:rFonts w:asciiTheme="minorHAnsi" w:eastAsia="Times New Roman" w:hAnsiTheme="minorHAnsi" w:cstheme="minorHAnsi"/>
          <w:b/>
          <w:bCs/>
          <w:sz w:val="22"/>
          <w:lang w:eastAsia="pt-BR"/>
        </w:rPr>
        <w:t>190</w:t>
      </w:r>
      <w:r w:rsidR="00924217" w:rsidRPr="008A3417">
        <w:rPr>
          <w:rFonts w:asciiTheme="minorHAnsi" w:eastAsia="Times New Roman" w:hAnsiTheme="minorHAnsi" w:cstheme="minorHAnsi"/>
          <w:b/>
          <w:bCs/>
          <w:sz w:val="22"/>
          <w:lang w:eastAsia="pt-BR"/>
        </w:rPr>
        <w:t>,00 (</w:t>
      </w:r>
      <w:r w:rsidR="00BA7705">
        <w:rPr>
          <w:rFonts w:asciiTheme="minorHAnsi" w:eastAsia="Times New Roman" w:hAnsiTheme="minorHAnsi" w:cstheme="minorHAnsi"/>
          <w:b/>
          <w:bCs/>
          <w:sz w:val="22"/>
          <w:lang w:eastAsia="pt-BR"/>
        </w:rPr>
        <w:t xml:space="preserve">quatro mil e </w:t>
      </w:r>
      <w:r w:rsidR="00CB3557">
        <w:rPr>
          <w:rFonts w:asciiTheme="minorHAnsi" w:eastAsia="Times New Roman" w:hAnsiTheme="minorHAnsi" w:cstheme="minorHAnsi"/>
          <w:b/>
          <w:bCs/>
          <w:sz w:val="22"/>
          <w:lang w:eastAsia="pt-BR"/>
        </w:rPr>
        <w:t>cento e noventa</w:t>
      </w:r>
      <w:r w:rsidR="00BA7705">
        <w:rPr>
          <w:rFonts w:asciiTheme="minorHAnsi" w:eastAsia="Times New Roman" w:hAnsiTheme="minorHAnsi" w:cstheme="minorHAnsi"/>
          <w:b/>
          <w:bCs/>
          <w:sz w:val="22"/>
          <w:lang w:eastAsia="pt-BR"/>
        </w:rPr>
        <w:t xml:space="preserve"> reais</w:t>
      </w:r>
      <w:r w:rsidR="00924217" w:rsidRPr="008A3417">
        <w:rPr>
          <w:rFonts w:asciiTheme="minorHAnsi" w:eastAsia="Times New Roman" w:hAnsiTheme="minorHAnsi" w:cstheme="minorHAnsi"/>
          <w:b/>
          <w:bCs/>
          <w:sz w:val="22"/>
          <w:lang w:eastAsia="pt-BR"/>
        </w:rPr>
        <w:t>)</w:t>
      </w:r>
      <w:r w:rsidRPr="008A3417">
        <w:rPr>
          <w:rFonts w:asciiTheme="minorHAnsi" w:eastAsia="Times New Roman" w:hAnsiTheme="minorHAnsi" w:cstheme="minorHAnsi"/>
          <w:b/>
          <w:bCs/>
          <w:sz w:val="22"/>
          <w:lang w:eastAsia="pt-BR"/>
        </w:rPr>
        <w:t>,</w:t>
      </w:r>
      <w:r w:rsidRPr="008A3417">
        <w:rPr>
          <w:rFonts w:asciiTheme="minorHAnsi" w:eastAsia="Times New Roman" w:hAnsiTheme="minorHAnsi" w:cstheme="minorHAnsi"/>
          <w:sz w:val="22"/>
          <w:lang w:eastAsia="pt-BR"/>
        </w:rPr>
        <w:t xml:space="preserve"> daqui por diante denominado “</w:t>
      </w:r>
      <w:r w:rsidRPr="008A3417">
        <w:rPr>
          <w:rFonts w:asciiTheme="minorHAnsi" w:eastAsia="Times New Roman" w:hAnsiTheme="minorHAnsi" w:cstheme="minorHAnsi"/>
          <w:b/>
          <w:bCs/>
          <w:sz w:val="22"/>
          <w:lang w:eastAsia="pt-BR"/>
        </w:rPr>
        <w:t>VALOR CONTRATUAL</w:t>
      </w:r>
      <w:r w:rsidRPr="008A3417">
        <w:rPr>
          <w:rFonts w:asciiTheme="minorHAnsi" w:eastAsia="Times New Roman" w:hAnsiTheme="minorHAnsi" w:cstheme="minorHAnsi"/>
          <w:sz w:val="22"/>
          <w:lang w:eastAsia="pt-BR"/>
        </w:rPr>
        <w:t>”.</w:t>
      </w:r>
    </w:p>
    <w:p w14:paraId="5118DC8F" w14:textId="43789E8E"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QUARTA:</w:t>
      </w:r>
      <w:r w:rsidRPr="008A3417">
        <w:rPr>
          <w:rFonts w:asciiTheme="minorHAnsi" w:eastAsia="Times New Roman" w:hAnsiTheme="minorHAnsi" w:cstheme="minorHAnsi"/>
          <w:sz w:val="22"/>
          <w:lang w:eastAsia="pt-BR"/>
        </w:rPr>
        <w:t xml:space="preserve"> As despesas decorrentes com a aquisição, objeto deste contrato, correrão por conta da seguinte dotação orçamentária: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29"/>
        <w:gridCol w:w="1008"/>
        <w:gridCol w:w="1251"/>
        <w:gridCol w:w="1134"/>
        <w:gridCol w:w="1299"/>
        <w:gridCol w:w="1134"/>
        <w:gridCol w:w="992"/>
      </w:tblGrid>
      <w:tr w:rsidR="008A190F" w:rsidRPr="008A190F" w14:paraId="4A3BFCED" w14:textId="77777777" w:rsidTr="008A190F">
        <w:trPr>
          <w:trHeight w:val="431"/>
          <w:jc w:val="center"/>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36F38778"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DESPESA PRINCIPAL</w:t>
            </w:r>
          </w:p>
        </w:tc>
        <w:tc>
          <w:tcPr>
            <w:tcW w:w="18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A0C71C"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DESDOBRAMENTO</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033FB6"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ORGÃO</w:t>
            </w:r>
          </w:p>
          <w:p w14:paraId="4DAFE7FB"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UNIDADE</w:t>
            </w:r>
          </w:p>
        </w:tc>
        <w:tc>
          <w:tcPr>
            <w:tcW w:w="12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63713B"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1FBD799"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PROJETO</w:t>
            </w:r>
          </w:p>
          <w:p w14:paraId="258AE977"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ATIVIDADE</w:t>
            </w:r>
          </w:p>
        </w:tc>
        <w:tc>
          <w:tcPr>
            <w:tcW w:w="12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2B4EC0"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NATUREZA</w:t>
            </w:r>
          </w:p>
          <w:p w14:paraId="6178F164"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7D17AC4"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FONTE DE</w:t>
            </w:r>
          </w:p>
          <w:p w14:paraId="3A5FB18E"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42B7446" w14:textId="77777777" w:rsidR="008A190F" w:rsidRPr="008A190F" w:rsidRDefault="008A190F" w:rsidP="008A190F">
            <w:pPr>
              <w:autoSpaceDE w:val="0"/>
              <w:autoSpaceDN w:val="0"/>
              <w:adjustRightInd w:val="0"/>
              <w:spacing w:after="0"/>
              <w:jc w:val="center"/>
              <w:rPr>
                <w:rStyle w:val="st1"/>
                <w:rFonts w:asciiTheme="minorHAnsi" w:hAnsiTheme="minorHAnsi" w:cstheme="minorHAnsi"/>
                <w:b/>
                <w:szCs w:val="20"/>
              </w:rPr>
            </w:pPr>
            <w:r w:rsidRPr="008A190F">
              <w:rPr>
                <w:rStyle w:val="st1"/>
                <w:rFonts w:asciiTheme="minorHAnsi" w:hAnsiTheme="minorHAnsi" w:cstheme="minorHAnsi"/>
                <w:b/>
                <w:szCs w:val="20"/>
              </w:rPr>
              <w:t>RESERVA</w:t>
            </w:r>
          </w:p>
        </w:tc>
      </w:tr>
      <w:tr w:rsidR="008A190F" w:rsidRPr="008A190F" w14:paraId="52756F82" w14:textId="77777777" w:rsidTr="008A190F">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A62FB8B" w14:textId="12C964E3" w:rsidR="008A190F" w:rsidRPr="008A190F" w:rsidRDefault="00500E91" w:rsidP="008A190F">
            <w:pPr>
              <w:autoSpaceDE w:val="0"/>
              <w:autoSpaceDN w:val="0"/>
              <w:adjustRightInd w:val="0"/>
              <w:spacing w:after="0"/>
              <w:jc w:val="center"/>
              <w:rPr>
                <w:rStyle w:val="st1"/>
                <w:rFonts w:asciiTheme="minorHAnsi" w:hAnsiTheme="minorHAnsi" w:cstheme="minorHAnsi"/>
                <w:color w:val="000000"/>
                <w:szCs w:val="20"/>
              </w:rPr>
            </w:pPr>
            <w:r>
              <w:rPr>
                <w:rStyle w:val="st1"/>
                <w:rFonts w:asciiTheme="minorHAnsi" w:hAnsiTheme="minorHAnsi" w:cstheme="minorHAnsi"/>
                <w:color w:val="000000"/>
                <w:szCs w:val="20"/>
              </w:rPr>
              <w:t>3651</w:t>
            </w:r>
          </w:p>
        </w:tc>
        <w:tc>
          <w:tcPr>
            <w:tcW w:w="1829" w:type="dxa"/>
            <w:tcBorders>
              <w:top w:val="single" w:sz="4" w:space="0" w:color="auto"/>
              <w:left w:val="single" w:sz="4" w:space="0" w:color="auto"/>
              <w:bottom w:val="single" w:sz="4" w:space="0" w:color="auto"/>
              <w:right w:val="single" w:sz="4" w:space="0" w:color="auto"/>
            </w:tcBorders>
            <w:vAlign w:val="center"/>
          </w:tcPr>
          <w:p w14:paraId="4258EF78" w14:textId="6E2ED0C4" w:rsidR="008A190F" w:rsidRPr="008A190F" w:rsidRDefault="00500E91" w:rsidP="008A190F">
            <w:pPr>
              <w:autoSpaceDE w:val="0"/>
              <w:autoSpaceDN w:val="0"/>
              <w:adjustRightInd w:val="0"/>
              <w:spacing w:after="0"/>
              <w:jc w:val="center"/>
              <w:rPr>
                <w:rStyle w:val="st1"/>
                <w:rFonts w:asciiTheme="minorHAnsi" w:hAnsiTheme="minorHAnsi" w:cstheme="minorHAnsi"/>
                <w:color w:val="000000"/>
                <w:szCs w:val="20"/>
              </w:rPr>
            </w:pPr>
            <w:r>
              <w:rPr>
                <w:rStyle w:val="st1"/>
                <w:rFonts w:asciiTheme="minorHAnsi" w:hAnsiTheme="minorHAnsi" w:cstheme="minorHAnsi"/>
                <w:color w:val="000000"/>
                <w:szCs w:val="20"/>
              </w:rPr>
              <w:t>3681</w:t>
            </w:r>
          </w:p>
        </w:tc>
        <w:tc>
          <w:tcPr>
            <w:tcW w:w="1008" w:type="dxa"/>
            <w:tcBorders>
              <w:top w:val="single" w:sz="4" w:space="0" w:color="auto"/>
              <w:left w:val="single" w:sz="4" w:space="0" w:color="auto"/>
              <w:bottom w:val="single" w:sz="4" w:space="0" w:color="auto"/>
              <w:right w:val="single" w:sz="4" w:space="0" w:color="auto"/>
            </w:tcBorders>
            <w:vAlign w:val="center"/>
          </w:tcPr>
          <w:p w14:paraId="68E79EB1" w14:textId="2B639C44" w:rsidR="008A190F" w:rsidRPr="008A190F" w:rsidRDefault="00500E91" w:rsidP="008A190F">
            <w:pPr>
              <w:autoSpaceDE w:val="0"/>
              <w:autoSpaceDN w:val="0"/>
              <w:adjustRightInd w:val="0"/>
              <w:spacing w:after="0"/>
              <w:jc w:val="center"/>
              <w:rPr>
                <w:rStyle w:val="st1"/>
                <w:rFonts w:asciiTheme="minorHAnsi" w:hAnsiTheme="minorHAnsi" w:cstheme="minorHAnsi"/>
                <w:color w:val="000000"/>
                <w:szCs w:val="20"/>
              </w:rPr>
            </w:pPr>
            <w:r>
              <w:rPr>
                <w:rStyle w:val="st1"/>
                <w:rFonts w:asciiTheme="minorHAnsi" w:hAnsiTheme="minorHAnsi" w:cstheme="minorHAnsi"/>
                <w:color w:val="000000"/>
                <w:szCs w:val="20"/>
              </w:rPr>
              <w:t>06.02</w:t>
            </w:r>
          </w:p>
        </w:tc>
        <w:tc>
          <w:tcPr>
            <w:tcW w:w="1251" w:type="dxa"/>
            <w:tcBorders>
              <w:top w:val="single" w:sz="4" w:space="0" w:color="auto"/>
              <w:left w:val="single" w:sz="4" w:space="0" w:color="auto"/>
              <w:bottom w:val="single" w:sz="4" w:space="0" w:color="auto"/>
              <w:right w:val="single" w:sz="4" w:space="0" w:color="auto"/>
            </w:tcBorders>
            <w:vAlign w:val="center"/>
          </w:tcPr>
          <w:p w14:paraId="18BFCCD0"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13.392.0008</w:t>
            </w:r>
          </w:p>
        </w:tc>
        <w:tc>
          <w:tcPr>
            <w:tcW w:w="1134" w:type="dxa"/>
            <w:tcBorders>
              <w:top w:val="single" w:sz="4" w:space="0" w:color="auto"/>
              <w:left w:val="single" w:sz="4" w:space="0" w:color="auto"/>
              <w:bottom w:val="single" w:sz="4" w:space="0" w:color="auto"/>
              <w:right w:val="single" w:sz="4" w:space="0" w:color="auto"/>
            </w:tcBorders>
            <w:vAlign w:val="center"/>
          </w:tcPr>
          <w:p w14:paraId="1120F93E"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2070</w:t>
            </w:r>
          </w:p>
        </w:tc>
        <w:tc>
          <w:tcPr>
            <w:tcW w:w="1299" w:type="dxa"/>
            <w:tcBorders>
              <w:top w:val="single" w:sz="4" w:space="0" w:color="auto"/>
              <w:left w:val="single" w:sz="4" w:space="0" w:color="auto"/>
              <w:bottom w:val="single" w:sz="4" w:space="0" w:color="auto"/>
              <w:right w:val="single" w:sz="4" w:space="0" w:color="auto"/>
            </w:tcBorders>
            <w:vAlign w:val="center"/>
          </w:tcPr>
          <w:p w14:paraId="39068369" w14:textId="77777777" w:rsidR="008A190F" w:rsidRPr="008A190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8A190F">
              <w:rPr>
                <w:rStyle w:val="st1"/>
                <w:rFonts w:asciiTheme="minorHAnsi" w:hAnsiTheme="minorHAnsi" w:cstheme="minorHAnsi"/>
                <w:color w:val="000000"/>
                <w:szCs w:val="20"/>
              </w:rPr>
              <w:t>3.3.90.39.23</w:t>
            </w:r>
          </w:p>
        </w:tc>
        <w:tc>
          <w:tcPr>
            <w:tcW w:w="1134" w:type="dxa"/>
            <w:tcBorders>
              <w:top w:val="single" w:sz="4" w:space="0" w:color="auto"/>
              <w:left w:val="single" w:sz="4" w:space="0" w:color="auto"/>
              <w:bottom w:val="single" w:sz="4" w:space="0" w:color="auto"/>
              <w:right w:val="single" w:sz="4" w:space="0" w:color="auto"/>
            </w:tcBorders>
            <w:vAlign w:val="center"/>
          </w:tcPr>
          <w:p w14:paraId="49EC1C59" w14:textId="276EB844" w:rsidR="008A190F" w:rsidRPr="008A190F" w:rsidRDefault="00500E91" w:rsidP="008A190F">
            <w:pPr>
              <w:autoSpaceDE w:val="0"/>
              <w:autoSpaceDN w:val="0"/>
              <w:adjustRightInd w:val="0"/>
              <w:spacing w:after="0"/>
              <w:jc w:val="center"/>
              <w:rPr>
                <w:rStyle w:val="st1"/>
                <w:rFonts w:asciiTheme="minorHAnsi" w:hAnsiTheme="minorHAnsi" w:cstheme="minorHAnsi"/>
                <w:color w:val="000000"/>
                <w:szCs w:val="20"/>
              </w:rPr>
            </w:pPr>
            <w:r>
              <w:rPr>
                <w:rStyle w:val="st1"/>
                <w:rFonts w:asciiTheme="minorHAnsi" w:hAnsiTheme="minorHAnsi" w:cstheme="minorHAnsi"/>
                <w:color w:val="000000"/>
                <w:szCs w:val="20"/>
              </w:rPr>
              <w:t>3</w:t>
            </w:r>
            <w:r w:rsidR="008A190F" w:rsidRPr="008A190F">
              <w:rPr>
                <w:rStyle w:val="st1"/>
                <w:rFonts w:asciiTheme="minorHAnsi" w:hAnsiTheme="minorHAnsi" w:cstheme="minorHAnsi"/>
                <w:color w:val="000000"/>
                <w:szCs w:val="20"/>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2086DEF" w14:textId="657719FD" w:rsidR="008A190F" w:rsidRPr="008A190F" w:rsidRDefault="00500E91" w:rsidP="008A190F">
            <w:pPr>
              <w:autoSpaceDE w:val="0"/>
              <w:autoSpaceDN w:val="0"/>
              <w:adjustRightInd w:val="0"/>
              <w:spacing w:after="0"/>
              <w:jc w:val="center"/>
              <w:rPr>
                <w:rStyle w:val="st1"/>
                <w:rFonts w:asciiTheme="minorHAnsi" w:hAnsiTheme="minorHAnsi" w:cstheme="minorHAnsi"/>
                <w:color w:val="000000"/>
                <w:szCs w:val="20"/>
              </w:rPr>
            </w:pPr>
            <w:r>
              <w:rPr>
                <w:rStyle w:val="st1"/>
                <w:rFonts w:asciiTheme="minorHAnsi" w:hAnsiTheme="minorHAnsi" w:cstheme="minorHAnsi"/>
                <w:color w:val="000000"/>
                <w:szCs w:val="20"/>
              </w:rPr>
              <w:t>1315</w:t>
            </w:r>
          </w:p>
        </w:tc>
      </w:tr>
    </w:tbl>
    <w:p w14:paraId="5206A982" w14:textId="3DD9FE27" w:rsidR="00734312" w:rsidRPr="008A3417" w:rsidRDefault="00734312" w:rsidP="002A185A">
      <w:pPr>
        <w:spacing w:after="0" w:line="240" w:lineRule="auto"/>
        <w:jc w:val="both"/>
        <w:rPr>
          <w:rFonts w:asciiTheme="minorHAnsi" w:hAnsiTheme="minorHAnsi" w:cstheme="minorHAnsi"/>
          <w:sz w:val="22"/>
        </w:rPr>
      </w:pPr>
      <w:r w:rsidRPr="008A3417">
        <w:rPr>
          <w:rFonts w:asciiTheme="minorHAnsi" w:eastAsia="Times New Roman" w:hAnsiTheme="minorHAnsi" w:cstheme="minorHAnsi"/>
          <w:b/>
          <w:sz w:val="22"/>
          <w:lang w:eastAsia="pt-BR"/>
        </w:rPr>
        <w:t>CLÁUSULA QUINTA (DO PRAZO DE VIGÊNCIA):</w:t>
      </w:r>
      <w:r w:rsidRPr="008A3417">
        <w:rPr>
          <w:rFonts w:asciiTheme="minorHAnsi" w:eastAsia="Times New Roman" w:hAnsiTheme="minorHAnsi" w:cstheme="minorHAnsi"/>
          <w:sz w:val="22"/>
          <w:lang w:eastAsia="pt-BR"/>
        </w:rPr>
        <w:t xml:space="preserve"> O prazo de vigência do presente contrato será com término previsto para </w:t>
      </w:r>
      <w:r w:rsidR="00524F54">
        <w:rPr>
          <w:rFonts w:asciiTheme="minorHAnsi" w:eastAsia="Times New Roman" w:hAnsiTheme="minorHAnsi" w:cstheme="minorHAnsi"/>
          <w:sz w:val="22"/>
          <w:lang w:eastAsia="pt-BR"/>
        </w:rPr>
        <w:t>21 de outubro de 2023</w:t>
      </w:r>
      <w:r w:rsidRPr="008A3417">
        <w:rPr>
          <w:rFonts w:asciiTheme="minorHAnsi" w:eastAsia="Times New Roman" w:hAnsiTheme="minorHAnsi" w:cstheme="minorHAnsi"/>
          <w:sz w:val="22"/>
          <w:lang w:eastAsia="pt-BR"/>
        </w:rPr>
        <w:t>, com início a partir da data de assinatura.</w:t>
      </w:r>
    </w:p>
    <w:p w14:paraId="64A1B44B" w14:textId="352128B3"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PARÁGRAFO PRIMEIRO (DA EXECUÇÃO/DA PRESTAÇÃO DOS SERVIÇOS)</w:t>
      </w:r>
      <w:r w:rsidRPr="008A3417">
        <w:rPr>
          <w:rFonts w:asciiTheme="minorHAnsi" w:eastAsia="Times New Roman" w:hAnsiTheme="minorHAnsi" w:cstheme="minorHAnsi"/>
          <w:i/>
          <w:sz w:val="22"/>
          <w:lang w:eastAsia="pt-BR"/>
        </w:rPr>
        <w:t>:</w:t>
      </w:r>
      <w:r w:rsidRPr="008A3417">
        <w:rPr>
          <w:rFonts w:asciiTheme="minorHAnsi" w:eastAsia="Times New Roman" w:hAnsiTheme="minorHAnsi" w:cstheme="minorHAnsi"/>
          <w:sz w:val="22"/>
          <w:lang w:eastAsia="pt-BR"/>
        </w:rPr>
        <w:t xml:space="preserve"> A apresentação deverá acontecer no dia </w:t>
      </w:r>
      <w:r w:rsidR="005E515C">
        <w:rPr>
          <w:rFonts w:asciiTheme="minorHAnsi" w:eastAsia="Times New Roman" w:hAnsiTheme="minorHAnsi" w:cstheme="minorHAnsi"/>
          <w:sz w:val="22"/>
          <w:lang w:eastAsia="pt-BR"/>
        </w:rPr>
        <w:t>05</w:t>
      </w:r>
      <w:r w:rsidR="00924217" w:rsidRPr="008A3417">
        <w:rPr>
          <w:rFonts w:asciiTheme="minorHAnsi" w:eastAsia="Times New Roman" w:hAnsiTheme="minorHAnsi" w:cstheme="minorHAnsi"/>
          <w:sz w:val="22"/>
          <w:lang w:eastAsia="pt-BR"/>
        </w:rPr>
        <w:t>/</w:t>
      </w:r>
      <w:r w:rsidR="005E515C">
        <w:rPr>
          <w:rFonts w:asciiTheme="minorHAnsi" w:eastAsia="Times New Roman" w:hAnsiTheme="minorHAnsi" w:cstheme="minorHAnsi"/>
          <w:sz w:val="22"/>
          <w:lang w:eastAsia="pt-BR"/>
        </w:rPr>
        <w:t>08</w:t>
      </w:r>
      <w:r w:rsidR="00924217" w:rsidRPr="008A3417">
        <w:rPr>
          <w:rFonts w:asciiTheme="minorHAnsi" w:eastAsia="Times New Roman" w:hAnsiTheme="minorHAnsi" w:cstheme="minorHAnsi"/>
          <w:sz w:val="22"/>
          <w:lang w:eastAsia="pt-BR"/>
        </w:rPr>
        <w:t>/202</w:t>
      </w:r>
      <w:r w:rsidR="005E515C">
        <w:rPr>
          <w:rFonts w:asciiTheme="minorHAnsi" w:eastAsia="Times New Roman" w:hAnsiTheme="minorHAnsi" w:cstheme="minorHAnsi"/>
          <w:sz w:val="22"/>
          <w:lang w:eastAsia="pt-BR"/>
        </w:rPr>
        <w:t>3</w:t>
      </w:r>
      <w:r w:rsidRPr="008A3417">
        <w:rPr>
          <w:rFonts w:asciiTheme="minorHAnsi" w:eastAsia="Times New Roman" w:hAnsiTheme="minorHAnsi" w:cstheme="minorHAnsi"/>
          <w:sz w:val="22"/>
          <w:lang w:eastAsia="pt-BR"/>
        </w:rPr>
        <w:t xml:space="preserve">, com início às </w:t>
      </w:r>
      <w:r w:rsidR="00094F7A" w:rsidRPr="008A3417">
        <w:rPr>
          <w:rFonts w:asciiTheme="minorHAnsi" w:eastAsia="Times New Roman" w:hAnsiTheme="minorHAnsi" w:cstheme="minorHAnsi"/>
          <w:sz w:val="22"/>
          <w:lang w:eastAsia="pt-BR"/>
        </w:rPr>
        <w:t>2</w:t>
      </w:r>
      <w:r w:rsidR="005E515C">
        <w:rPr>
          <w:rFonts w:asciiTheme="minorHAnsi" w:eastAsia="Times New Roman" w:hAnsiTheme="minorHAnsi" w:cstheme="minorHAnsi"/>
          <w:sz w:val="22"/>
          <w:lang w:eastAsia="pt-BR"/>
        </w:rPr>
        <w:t>1</w:t>
      </w:r>
      <w:r w:rsidR="00924217" w:rsidRPr="008A3417">
        <w:rPr>
          <w:rFonts w:asciiTheme="minorHAnsi" w:eastAsia="Times New Roman" w:hAnsiTheme="minorHAnsi" w:cstheme="minorHAnsi"/>
          <w:sz w:val="22"/>
          <w:lang w:eastAsia="pt-BR"/>
        </w:rPr>
        <w:t>h:</w:t>
      </w:r>
      <w:r w:rsidR="00094F7A" w:rsidRPr="008A3417">
        <w:rPr>
          <w:rFonts w:asciiTheme="minorHAnsi" w:eastAsia="Times New Roman" w:hAnsiTheme="minorHAnsi" w:cstheme="minorHAnsi"/>
          <w:sz w:val="22"/>
          <w:lang w:eastAsia="pt-BR"/>
        </w:rPr>
        <w:t>00</w:t>
      </w:r>
      <w:r w:rsidRPr="008A3417">
        <w:rPr>
          <w:rFonts w:asciiTheme="minorHAnsi" w:eastAsia="Times New Roman" w:hAnsiTheme="minorHAnsi" w:cstheme="minorHAnsi"/>
          <w:sz w:val="22"/>
          <w:lang w:eastAsia="pt-BR"/>
        </w:rPr>
        <w:t xml:space="preserve">min., aproximadamente, com duração </w:t>
      </w:r>
      <w:r w:rsidR="00094F7A" w:rsidRPr="008A3417">
        <w:rPr>
          <w:rFonts w:asciiTheme="minorHAnsi" w:eastAsia="Times New Roman" w:hAnsiTheme="minorHAnsi" w:cstheme="minorHAnsi"/>
          <w:sz w:val="22"/>
          <w:lang w:eastAsia="pt-BR"/>
        </w:rPr>
        <w:t xml:space="preserve">de aproximadamente </w:t>
      </w:r>
      <w:r w:rsidR="005E515C">
        <w:rPr>
          <w:rFonts w:asciiTheme="minorHAnsi" w:eastAsia="Times New Roman" w:hAnsiTheme="minorHAnsi" w:cstheme="minorHAnsi"/>
          <w:sz w:val="22"/>
          <w:lang w:eastAsia="pt-BR"/>
        </w:rPr>
        <w:t>2</w:t>
      </w:r>
      <w:r w:rsidR="00094F7A" w:rsidRPr="008A3417">
        <w:rPr>
          <w:rFonts w:asciiTheme="minorHAnsi" w:eastAsia="Times New Roman" w:hAnsiTheme="minorHAnsi" w:cstheme="minorHAnsi"/>
          <w:sz w:val="22"/>
          <w:lang w:eastAsia="pt-BR"/>
        </w:rPr>
        <w:t>(</w:t>
      </w:r>
      <w:r w:rsidR="005E515C">
        <w:rPr>
          <w:rFonts w:asciiTheme="minorHAnsi" w:eastAsia="Times New Roman" w:hAnsiTheme="minorHAnsi" w:cstheme="minorHAnsi"/>
          <w:sz w:val="22"/>
          <w:lang w:eastAsia="pt-BR"/>
        </w:rPr>
        <w:t>duas</w:t>
      </w:r>
      <w:r w:rsidR="00094F7A" w:rsidRPr="008A3417">
        <w:rPr>
          <w:rFonts w:asciiTheme="minorHAnsi" w:eastAsia="Times New Roman" w:hAnsiTheme="minorHAnsi" w:cstheme="minorHAnsi"/>
          <w:sz w:val="22"/>
          <w:lang w:eastAsia="pt-BR"/>
        </w:rPr>
        <w:t>) horas de show</w:t>
      </w:r>
      <w:r w:rsidR="0026196D" w:rsidRPr="008A3417">
        <w:rPr>
          <w:rFonts w:asciiTheme="minorHAnsi" w:eastAsia="Times New Roman" w:hAnsiTheme="minorHAnsi" w:cstheme="minorHAnsi"/>
          <w:sz w:val="22"/>
          <w:lang w:eastAsia="pt-BR"/>
        </w:rPr>
        <w:t>,</w:t>
      </w:r>
      <w:r w:rsidRPr="008A3417">
        <w:rPr>
          <w:rFonts w:asciiTheme="minorHAnsi" w:eastAsia="Times New Roman" w:hAnsiTheme="minorHAnsi" w:cstheme="minorHAnsi"/>
          <w:sz w:val="22"/>
          <w:lang w:eastAsia="pt-BR"/>
        </w:rPr>
        <w:t xml:space="preserve"> na</w:t>
      </w:r>
      <w:r w:rsidR="002A185A">
        <w:rPr>
          <w:rFonts w:asciiTheme="minorHAnsi" w:eastAsia="Times New Roman" w:hAnsiTheme="minorHAnsi" w:cstheme="minorHAnsi"/>
          <w:sz w:val="22"/>
          <w:lang w:eastAsia="pt-BR"/>
        </w:rPr>
        <w:t xml:space="preserve"> Avenida Pérola Byington, </w:t>
      </w:r>
      <w:r w:rsidR="005E515C">
        <w:rPr>
          <w:rFonts w:asciiTheme="minorHAnsi" w:eastAsia="Times New Roman" w:hAnsiTheme="minorHAnsi" w:cstheme="minorHAnsi"/>
          <w:sz w:val="22"/>
          <w:lang w:eastAsia="pt-BR"/>
        </w:rPr>
        <w:t>em frente ao Paço Municipal Gentil Scalco</w:t>
      </w:r>
      <w:r w:rsidR="005C71B2" w:rsidRPr="008A3417">
        <w:rPr>
          <w:rFonts w:asciiTheme="minorHAnsi" w:eastAsia="Times New Roman" w:hAnsiTheme="minorHAnsi" w:cstheme="minorHAnsi"/>
          <w:sz w:val="22"/>
          <w:lang w:eastAsia="pt-BR"/>
        </w:rPr>
        <w:t>. O local exato e demais informações serão resolvidas pel</w:t>
      </w:r>
      <w:r w:rsidR="002D69FD">
        <w:rPr>
          <w:rFonts w:asciiTheme="minorHAnsi" w:eastAsia="Times New Roman" w:hAnsiTheme="minorHAnsi" w:cstheme="minorHAnsi"/>
          <w:sz w:val="22"/>
          <w:lang w:eastAsia="pt-BR"/>
        </w:rPr>
        <w:t>o</w:t>
      </w:r>
      <w:r w:rsidR="005C71B2" w:rsidRPr="008A3417">
        <w:rPr>
          <w:rFonts w:asciiTheme="minorHAnsi" w:eastAsia="Times New Roman" w:hAnsiTheme="minorHAnsi" w:cstheme="minorHAnsi"/>
          <w:sz w:val="22"/>
          <w:lang w:eastAsia="pt-BR"/>
        </w:rPr>
        <w:t xml:space="preserve"> </w:t>
      </w:r>
      <w:r w:rsidR="005C71B2" w:rsidRPr="008A3417">
        <w:rPr>
          <w:rFonts w:asciiTheme="minorHAnsi" w:hAnsiTheme="minorHAnsi" w:cstheme="minorHAnsi"/>
          <w:sz w:val="22"/>
        </w:rPr>
        <w:t>Secretári</w:t>
      </w:r>
      <w:r w:rsidR="002D69FD">
        <w:rPr>
          <w:rFonts w:asciiTheme="minorHAnsi" w:hAnsiTheme="minorHAnsi" w:cstheme="minorHAnsi"/>
          <w:sz w:val="22"/>
        </w:rPr>
        <w:t>o</w:t>
      </w:r>
      <w:r w:rsidR="005C71B2" w:rsidRPr="008A3417">
        <w:rPr>
          <w:rFonts w:asciiTheme="minorHAnsi" w:hAnsiTheme="minorHAnsi" w:cstheme="minorHAnsi"/>
          <w:sz w:val="22"/>
        </w:rPr>
        <w:t xml:space="preserve"> Municipal de </w:t>
      </w:r>
      <w:r w:rsidR="005E515C">
        <w:rPr>
          <w:rFonts w:asciiTheme="minorHAnsi" w:hAnsiTheme="minorHAnsi" w:cstheme="minorHAnsi"/>
          <w:sz w:val="22"/>
        </w:rPr>
        <w:t>Comunicação e</w:t>
      </w:r>
      <w:r w:rsidR="005C71B2" w:rsidRPr="008A3417">
        <w:rPr>
          <w:rFonts w:asciiTheme="minorHAnsi" w:hAnsiTheme="minorHAnsi" w:cstheme="minorHAnsi"/>
          <w:sz w:val="22"/>
        </w:rPr>
        <w:t xml:space="preserve"> Cultura, </w:t>
      </w:r>
      <w:r w:rsidR="005E515C">
        <w:rPr>
          <w:rFonts w:asciiTheme="minorHAnsi" w:hAnsiTheme="minorHAnsi" w:cstheme="minorHAnsi"/>
          <w:sz w:val="22"/>
        </w:rPr>
        <w:t>o</w:t>
      </w:r>
      <w:r w:rsidR="005C71B2" w:rsidRPr="008A3417">
        <w:rPr>
          <w:rFonts w:asciiTheme="minorHAnsi" w:hAnsiTheme="minorHAnsi" w:cstheme="minorHAnsi"/>
          <w:sz w:val="22"/>
        </w:rPr>
        <w:t xml:space="preserve"> Sr. </w:t>
      </w:r>
      <w:r w:rsidR="005E515C">
        <w:rPr>
          <w:rFonts w:asciiTheme="minorHAnsi" w:hAnsiTheme="minorHAnsi" w:cstheme="minorHAnsi"/>
          <w:sz w:val="22"/>
        </w:rPr>
        <w:t>Bruno Augusto Silvério</w:t>
      </w:r>
      <w:r w:rsidR="005C71B2" w:rsidRPr="008A3417">
        <w:rPr>
          <w:rFonts w:asciiTheme="minorHAnsi" w:hAnsiTheme="minorHAnsi" w:cstheme="minorHAnsi"/>
          <w:sz w:val="22"/>
        </w:rPr>
        <w:t>.</w:t>
      </w:r>
    </w:p>
    <w:p w14:paraId="2A8E99CF"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SEXTA (DAS CONDIÇÕES DE PAGAMENTO):</w:t>
      </w:r>
      <w:r w:rsidRPr="008A3417">
        <w:rPr>
          <w:rFonts w:asciiTheme="minorHAnsi" w:eastAsia="Times New Roman" w:hAnsiTheme="minorHAnsi" w:cstheme="minorHAnsi"/>
          <w:sz w:val="22"/>
          <w:lang w:eastAsia="pt-BR"/>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3BAF57A4"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lastRenderedPageBreak/>
        <w:t>I -</w:t>
      </w:r>
      <w:r w:rsidRPr="008A3417">
        <w:rPr>
          <w:rFonts w:asciiTheme="minorHAnsi" w:eastAsia="Times New Roman" w:hAnsiTheme="minorHAnsi" w:cstheme="minorHAnsi"/>
          <w:sz w:val="22"/>
          <w:lang w:eastAsia="pt-BR"/>
        </w:rPr>
        <w:t xml:space="preserve"> </w:t>
      </w:r>
      <w:r w:rsidRPr="002A185A">
        <w:rPr>
          <w:rFonts w:asciiTheme="minorHAnsi" w:eastAsia="Times New Roman" w:hAnsiTheme="minorHAnsi" w:cstheme="minorHAnsi"/>
          <w:sz w:val="22"/>
          <w:lang w:eastAsia="pt-BR"/>
        </w:rPr>
        <w:t>O faturamento deverá ser apresentado e protocolado, em 02 (duas) vias, na sede do contratante.</w:t>
      </w:r>
    </w:p>
    <w:p w14:paraId="50C20652"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 -</w:t>
      </w:r>
      <w:r w:rsidRPr="008A3417">
        <w:rPr>
          <w:rFonts w:asciiTheme="minorHAnsi" w:eastAsia="Times New Roman" w:hAnsiTheme="minorHAnsi" w:cstheme="minorHAnsi"/>
          <w:sz w:val="22"/>
          <w:lang w:eastAsia="pt-BR"/>
        </w:rPr>
        <w:t xml:space="preserve"> Os Serviços licitados deverão ser faturados em nome do Município de Pérola, no CNPJ nº 81.478.133/0001-70.</w:t>
      </w:r>
    </w:p>
    <w:p w14:paraId="3E79462A"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III -</w:t>
      </w:r>
      <w:r w:rsidRPr="008A3417">
        <w:rPr>
          <w:rFonts w:asciiTheme="minorHAnsi" w:eastAsia="Times New Roman" w:hAnsiTheme="minorHAnsi" w:cstheme="minorHAnsi"/>
          <w:sz w:val="22"/>
          <w:lang w:eastAsia="pt-BR"/>
        </w:rPr>
        <w:t xml:space="preserve"> O faturamento deverá ser apresentado conforme segue:</w:t>
      </w:r>
    </w:p>
    <w:p w14:paraId="4D8592F2" w14:textId="77777777" w:rsidR="00734312" w:rsidRPr="008A3417" w:rsidRDefault="00734312" w:rsidP="002A185A">
      <w:pPr>
        <w:suppressAutoHyphen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ar-SA"/>
        </w:rPr>
      </w:pPr>
      <w:r w:rsidRPr="008A3417">
        <w:rPr>
          <w:rFonts w:asciiTheme="minorHAnsi" w:eastAsia="Times New Roman" w:hAnsiTheme="minorHAnsi" w:cstheme="minorHAnsi"/>
          <w:b/>
          <w:bCs/>
          <w:sz w:val="22"/>
          <w:lang w:eastAsia="ar-SA"/>
        </w:rPr>
        <w:t>a)</w:t>
      </w:r>
      <w:r w:rsidRPr="008A3417">
        <w:rPr>
          <w:rFonts w:asciiTheme="minorHAnsi" w:eastAsia="Times New Roman" w:hAnsiTheme="minorHAnsi" w:cstheme="minorHAnsi"/>
          <w:sz w:val="22"/>
          <w:lang w:eastAsia="ar-SA"/>
        </w:rPr>
        <w:t xml:space="preserve"> Nota fiscal, com a descrição dos serviços fornecidos, número e tipo da licitação, número do contrato de fornecimento com o Município, e outros, sem rasura e/ou entrelinhas e devidamente certificada pelo contratante;</w:t>
      </w:r>
    </w:p>
    <w:p w14:paraId="18633804"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b)</w:t>
      </w:r>
      <w:r w:rsidRPr="008A3417">
        <w:rPr>
          <w:rFonts w:asciiTheme="minorHAnsi" w:eastAsia="Times New Roman" w:hAnsiTheme="minorHAnsi" w:cstheme="minorHAnsi"/>
          <w:sz w:val="22"/>
          <w:lang w:eastAsia="pt-BR"/>
        </w:rPr>
        <w:t xml:space="preserve"> Fatura, com a descrição dos serviços fornecidos, número e tipo da licitação, número do contrato, número do </w:t>
      </w:r>
      <w:r w:rsidRPr="008A3417">
        <w:rPr>
          <w:rFonts w:asciiTheme="minorHAnsi" w:eastAsia="Times New Roman" w:hAnsiTheme="minorHAnsi" w:cstheme="minorHAnsi"/>
          <w:bCs/>
          <w:sz w:val="22"/>
          <w:lang w:eastAsia="pt-BR"/>
        </w:rPr>
        <w:t>Banco, agência, Conta corrente, nome da cidade em que deverá ser efetuado o pagamento</w:t>
      </w:r>
      <w:r w:rsidRPr="008A3417">
        <w:rPr>
          <w:rFonts w:asciiTheme="minorHAnsi" w:eastAsia="Times New Roman" w:hAnsiTheme="minorHAnsi" w:cstheme="minorHAnsi"/>
          <w:sz w:val="22"/>
          <w:lang w:eastAsia="pt-BR"/>
        </w:rPr>
        <w:t>, sem rasura e/ou entrelinhas e devidamente certificada pelo contratante.</w:t>
      </w:r>
    </w:p>
    <w:p w14:paraId="3168ACB9"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PARÁGRAFO PRIMEIRO:</w:t>
      </w:r>
      <w:r w:rsidRPr="008A3417">
        <w:rPr>
          <w:rFonts w:asciiTheme="minorHAnsi" w:eastAsia="Times New Roman" w:hAnsiTheme="minorHAnsi" w:cstheme="minorHAnsi"/>
          <w:b/>
          <w:i/>
          <w:sz w:val="22"/>
          <w:lang w:eastAsia="pt-BR"/>
        </w:rPr>
        <w:t xml:space="preserve"> </w:t>
      </w:r>
      <w:r w:rsidRPr="008A3417">
        <w:rPr>
          <w:rFonts w:asciiTheme="minorHAnsi" w:eastAsia="Times New Roman" w:hAnsiTheme="minorHAnsi" w:cstheme="minorHAnsi"/>
          <w:sz w:val="22"/>
          <w:lang w:eastAsia="pt-BR"/>
        </w:rPr>
        <w:t>Os valores propostos pela empresa não poderão sofrer qualquer tipo de reajuste, nem para mais ou para menos na vigência do contrato.</w:t>
      </w:r>
    </w:p>
    <w:p w14:paraId="17B702B0"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SÉTIMA (DAS PENALIDADES):</w:t>
      </w:r>
      <w:r w:rsidRPr="008A3417">
        <w:rPr>
          <w:rFonts w:asciiTheme="minorHAnsi" w:eastAsia="Times New Roman" w:hAnsiTheme="minorHAnsi" w:cstheme="minorHAnsi"/>
          <w:sz w:val="22"/>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62EEC65E"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OITAVA (DA TRANSFERÊNCIA DO CONTRATO):</w:t>
      </w:r>
      <w:r w:rsidRPr="008A3417">
        <w:rPr>
          <w:rFonts w:asciiTheme="minorHAnsi" w:eastAsia="Times New Roman" w:hAnsiTheme="minorHAnsi" w:cstheme="minorHAnsi"/>
          <w:sz w:val="22"/>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7D3CF955"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NONA (DA TRANSMISSÃO DE DOCUMENTOS):</w:t>
      </w:r>
      <w:r w:rsidRPr="008A3417">
        <w:rPr>
          <w:rFonts w:asciiTheme="minorHAnsi" w:eastAsia="Times New Roman" w:hAnsiTheme="minorHAnsi" w:cstheme="minorHAnsi"/>
          <w:sz w:val="22"/>
          <w:lang w:eastAsia="pt-BR"/>
        </w:rPr>
        <w:t xml:space="preserve"> Todos os documentos e cartas serão trocados entre a CONTRATANTE e a CONTRATADA através de protocolo, não sendo considerada nenhuma outra forma como prova de entrega dos documentos.</w:t>
      </w:r>
    </w:p>
    <w:p w14:paraId="27363561"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DÉCIMA (DA RESCISÃO):</w:t>
      </w:r>
      <w:r w:rsidRPr="008A3417">
        <w:rPr>
          <w:rFonts w:asciiTheme="minorHAnsi" w:eastAsia="Times New Roman" w:hAnsiTheme="minorHAnsi" w:cstheme="minorHAnsi"/>
          <w:sz w:val="22"/>
          <w:lang w:eastAsia="pt-BR"/>
        </w:rPr>
        <w:t xml:space="preserve"> A CONTRATANTE poderá rescindir de pleno direito, o presente contrato independentemente de interpelação judicial ou extrajudicial, nos seguintes casos:</w:t>
      </w:r>
    </w:p>
    <w:p w14:paraId="65AA9BAF"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w:t>
      </w:r>
      <w:r w:rsidRPr="008A3417">
        <w:rPr>
          <w:rFonts w:asciiTheme="minorHAnsi" w:eastAsia="Times New Roman" w:hAnsiTheme="minorHAnsi" w:cstheme="minorHAnsi"/>
          <w:sz w:val="22"/>
          <w:lang w:eastAsia="pt-BR"/>
        </w:rPr>
        <w:tab/>
        <w:t>Inadimplemento da CONTRATADA de qualquer das cláusulas previstas no presente contrato;</w:t>
      </w:r>
    </w:p>
    <w:p w14:paraId="5D23736C"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w:t>
      </w:r>
      <w:r w:rsidRPr="008A3417">
        <w:rPr>
          <w:rFonts w:asciiTheme="minorHAnsi" w:eastAsia="Times New Roman" w:hAnsiTheme="minorHAnsi" w:cstheme="minorHAnsi"/>
          <w:sz w:val="22"/>
          <w:lang w:eastAsia="pt-BR"/>
        </w:rPr>
        <w:tab/>
        <w:t>Inobservância das especificações e recomendações técnicas;</w:t>
      </w:r>
    </w:p>
    <w:p w14:paraId="340FD0D3"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w:t>
      </w:r>
      <w:r w:rsidRPr="008A3417">
        <w:rPr>
          <w:rFonts w:asciiTheme="minorHAnsi" w:eastAsia="Times New Roman" w:hAnsiTheme="minorHAnsi" w:cstheme="minorHAnsi"/>
          <w:sz w:val="22"/>
          <w:lang w:eastAsia="pt-BR"/>
        </w:rPr>
        <w:t>I</w:t>
      </w:r>
      <w:r w:rsidRPr="008A3417">
        <w:rPr>
          <w:rFonts w:asciiTheme="minorHAnsi" w:eastAsia="Times New Roman" w:hAnsiTheme="minorHAnsi" w:cstheme="minorHAnsi"/>
          <w:sz w:val="22"/>
          <w:lang w:eastAsia="pt-BR"/>
        </w:rPr>
        <w:tab/>
        <w:t>Falência ou liquidação judicial ou extrajudicial da CONTRATADA, decretada ou homologada, ou a instauração de insolvência civil;</w:t>
      </w:r>
    </w:p>
    <w:p w14:paraId="5DCAF948" w14:textId="1ECBFCC5" w:rsidR="00734312" w:rsidRPr="008A3417" w:rsidRDefault="00734312" w:rsidP="002A185A">
      <w:pPr>
        <w:tabs>
          <w:tab w:val="left" w:pos="284"/>
        </w:tabs>
        <w:overflowPunct w:val="0"/>
        <w:autoSpaceDE w:val="0"/>
        <w:autoSpaceDN w:val="0"/>
        <w:adjustRightInd w:val="0"/>
        <w:spacing w:after="0" w:line="240" w:lineRule="auto"/>
        <w:ind w:left="567" w:hanging="567"/>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IV</w:t>
      </w:r>
      <w:r w:rsidRPr="008A3417">
        <w:rPr>
          <w:rFonts w:asciiTheme="minorHAnsi" w:eastAsia="Times New Roman" w:hAnsiTheme="minorHAnsi" w:cstheme="minorHAnsi"/>
          <w:sz w:val="22"/>
          <w:lang w:eastAsia="pt-BR"/>
        </w:rPr>
        <w:tab/>
        <w:t xml:space="preserve">Todos os demais casos previstos no </w:t>
      </w:r>
      <w:r w:rsidR="005E515C" w:rsidRPr="008A3417">
        <w:rPr>
          <w:rFonts w:asciiTheme="minorHAnsi" w:eastAsia="Times New Roman" w:hAnsiTheme="minorHAnsi" w:cstheme="minorHAnsi"/>
          <w:sz w:val="22"/>
          <w:lang w:eastAsia="pt-BR"/>
        </w:rPr>
        <w:t>art.</w:t>
      </w:r>
      <w:r w:rsidRPr="008A3417">
        <w:rPr>
          <w:rFonts w:asciiTheme="minorHAnsi" w:eastAsia="Times New Roman" w:hAnsiTheme="minorHAnsi" w:cstheme="minorHAnsi"/>
          <w:sz w:val="22"/>
          <w:lang w:eastAsia="pt-BR"/>
        </w:rPr>
        <w:t xml:space="preserve"> 78 da Lei 8.666/93, e suas alterações.</w:t>
      </w:r>
    </w:p>
    <w:p w14:paraId="4ECA15B3" w14:textId="48EC7629"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DÉCIMA PRIMEIRA (OBRIGAÇÕES</w:t>
      </w:r>
      <w:r w:rsidR="003B20F8" w:rsidRPr="008A3417">
        <w:rPr>
          <w:rFonts w:asciiTheme="minorHAnsi" w:eastAsia="Times New Roman" w:hAnsiTheme="minorHAnsi" w:cstheme="minorHAnsi"/>
          <w:b/>
          <w:sz w:val="22"/>
          <w:lang w:eastAsia="pt-BR"/>
        </w:rPr>
        <w:t xml:space="preserve"> DA CONTRATADA</w:t>
      </w:r>
      <w:r w:rsidRPr="008A3417">
        <w:rPr>
          <w:rFonts w:asciiTheme="minorHAnsi" w:eastAsia="Times New Roman" w:hAnsiTheme="minorHAnsi" w:cstheme="minorHAnsi"/>
          <w:b/>
          <w:sz w:val="22"/>
          <w:lang w:eastAsia="pt-BR"/>
        </w:rPr>
        <w:t>):</w:t>
      </w:r>
      <w:r w:rsidRPr="008A3417">
        <w:rPr>
          <w:rFonts w:asciiTheme="minorHAnsi" w:eastAsia="Times New Roman" w:hAnsiTheme="minorHAnsi"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39AF4600" w14:textId="4CC4A17B"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1.</w:t>
      </w:r>
      <w:r w:rsidRPr="008A3417">
        <w:rPr>
          <w:rFonts w:asciiTheme="minorHAnsi" w:eastAsia="Times New Roman" w:hAnsiTheme="minorHAnsi" w:cstheme="minorHAnsi"/>
          <w:sz w:val="22"/>
          <w:lang w:eastAsia="pt-BR"/>
        </w:rPr>
        <w:t xml:space="preserve"> Assegurar </w:t>
      </w:r>
      <w:r w:rsidR="00694F6E" w:rsidRPr="008A3417">
        <w:rPr>
          <w:rFonts w:asciiTheme="minorHAnsi" w:eastAsia="Times New Roman" w:hAnsiTheme="minorHAnsi" w:cstheme="minorHAnsi"/>
          <w:sz w:val="22"/>
          <w:lang w:eastAsia="pt-BR"/>
        </w:rPr>
        <w:t xml:space="preserve">a prestação dos </w:t>
      </w:r>
      <w:r w:rsidRPr="008A3417">
        <w:rPr>
          <w:rFonts w:asciiTheme="minorHAnsi" w:eastAsia="Times New Roman" w:hAnsiTheme="minorHAnsi" w:cstheme="minorHAnsi"/>
          <w:sz w:val="22"/>
          <w:lang w:eastAsia="pt-BR"/>
        </w:rPr>
        <w:t>serviços, cumprindo fielmente a forma disposta no Edital e demais documentos pertinentes;</w:t>
      </w:r>
    </w:p>
    <w:p w14:paraId="141D3CE7"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2.</w:t>
      </w:r>
      <w:r w:rsidRPr="008A3417">
        <w:rPr>
          <w:rFonts w:asciiTheme="minorHAnsi" w:eastAsia="Times New Roman" w:hAnsiTheme="minorHAnsi" w:cstheme="minorHAnsi"/>
          <w:sz w:val="22"/>
          <w:lang w:eastAsia="pt-BR"/>
        </w:rPr>
        <w:t xml:space="preserve"> Cumprir com os encargos trabalhistas, previdenciários, social ou tributário, de sua responsabilidade, incidentes sobre os serviços objeto deste Contrato.</w:t>
      </w:r>
    </w:p>
    <w:p w14:paraId="40B627A9" w14:textId="77777777" w:rsidR="00734312" w:rsidRPr="008A3417" w:rsidRDefault="00734312" w:rsidP="002A185A">
      <w:pPr>
        <w:tabs>
          <w:tab w:val="left" w:pos="142"/>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3.</w:t>
      </w:r>
      <w:r w:rsidRPr="008A3417">
        <w:rPr>
          <w:rFonts w:asciiTheme="minorHAnsi" w:eastAsia="Times New Roman" w:hAnsiTheme="minorHAnsi" w:cstheme="minorHAnsi"/>
          <w:sz w:val="22"/>
          <w:lang w:eastAsia="pt-BR"/>
        </w:rPr>
        <w:t xml:space="preserve"> Prestar os serviços nos locais indicados pela Prefeitura, correndo por conta da Contratada as despesas com taxas, impostos, encargos trabalhistas e previdenciários decorrentes da prestação dos serviços.  </w:t>
      </w:r>
    </w:p>
    <w:p w14:paraId="2A0E9B9F" w14:textId="77397FD1" w:rsidR="00694F6E" w:rsidRPr="00495E20" w:rsidRDefault="003B20F8"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4.</w:t>
      </w:r>
      <w:r w:rsidRPr="008A3417">
        <w:rPr>
          <w:rFonts w:asciiTheme="minorHAnsi" w:eastAsia="Times New Roman" w:hAnsiTheme="minorHAnsi" w:cstheme="minorHAnsi"/>
          <w:sz w:val="22"/>
          <w:lang w:eastAsia="pt-BR"/>
        </w:rPr>
        <w:t xml:space="preserve"> Todos os tributos de qualquer espécie que venham a ser devidos em decorrência deste contrato correrão por conta da CONTRATADA.</w:t>
      </w:r>
    </w:p>
    <w:p w14:paraId="038EDD33" w14:textId="1C8A1B26" w:rsidR="00734312" w:rsidRPr="008A3417" w:rsidRDefault="00734312" w:rsidP="002A185A">
      <w:pPr>
        <w:pStyle w:val="SemEspaamento"/>
        <w:jc w:val="both"/>
        <w:rPr>
          <w:rFonts w:asciiTheme="minorHAnsi" w:hAnsiTheme="minorHAnsi" w:cstheme="minorHAnsi"/>
          <w:b/>
          <w:bCs/>
          <w:sz w:val="22"/>
        </w:rPr>
      </w:pPr>
      <w:r w:rsidRPr="008A3417">
        <w:rPr>
          <w:rFonts w:asciiTheme="minorHAnsi" w:hAnsiTheme="minorHAnsi" w:cstheme="minorHAnsi"/>
          <w:b/>
          <w:bCs/>
          <w:sz w:val="22"/>
        </w:rPr>
        <w:t xml:space="preserve">CLÁUSULA DÉCIMA </w:t>
      </w:r>
      <w:r w:rsidR="00C71FCA" w:rsidRPr="008A3417">
        <w:rPr>
          <w:rFonts w:asciiTheme="minorHAnsi" w:hAnsiTheme="minorHAnsi" w:cstheme="minorHAnsi"/>
          <w:b/>
          <w:bCs/>
          <w:sz w:val="22"/>
        </w:rPr>
        <w:t>SEGUNDA</w:t>
      </w:r>
      <w:r w:rsidRPr="008A3417">
        <w:rPr>
          <w:rFonts w:asciiTheme="minorHAnsi" w:hAnsiTheme="minorHAnsi" w:cstheme="minorHAnsi"/>
          <w:b/>
          <w:bCs/>
          <w:sz w:val="22"/>
        </w:rPr>
        <w:t xml:space="preserve"> – (DA FRAUDE E DA CORRUPÇÃO):</w:t>
      </w:r>
    </w:p>
    <w:p w14:paraId="1AC8A25B" w14:textId="77777777" w:rsidR="00734312" w:rsidRPr="008A3417" w:rsidRDefault="00734312" w:rsidP="002A185A">
      <w:pPr>
        <w:pStyle w:val="SemEspaamento"/>
        <w:jc w:val="both"/>
        <w:rPr>
          <w:rFonts w:asciiTheme="minorHAnsi" w:hAnsiTheme="minorHAnsi" w:cstheme="minorHAnsi"/>
          <w:sz w:val="22"/>
        </w:rPr>
      </w:pPr>
      <w:r w:rsidRPr="008A3417">
        <w:rPr>
          <w:rFonts w:asciiTheme="minorHAnsi" w:hAnsiTheme="minorHAnsi" w:cstheme="minorHAnsi"/>
          <w:sz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E0932B6" w14:textId="4F313216" w:rsidR="00734312" w:rsidRPr="008A3417" w:rsidRDefault="00734312" w:rsidP="002A185A">
      <w:pPr>
        <w:pStyle w:val="SemEspaamento"/>
        <w:jc w:val="both"/>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lastRenderedPageBreak/>
        <w:t xml:space="preserve">CLÁUSULA DÉCIMA </w:t>
      </w:r>
      <w:r w:rsidR="00C71FCA" w:rsidRPr="008A3417">
        <w:rPr>
          <w:rFonts w:asciiTheme="minorHAnsi" w:eastAsia="Times New Roman" w:hAnsiTheme="minorHAnsi" w:cstheme="minorHAnsi"/>
          <w:b/>
          <w:bCs/>
          <w:sz w:val="22"/>
          <w:lang w:eastAsia="pt-BR"/>
        </w:rPr>
        <w:t>TERCEIRA</w:t>
      </w:r>
      <w:r w:rsidRPr="008A3417">
        <w:rPr>
          <w:rFonts w:asciiTheme="minorHAnsi" w:eastAsia="Times New Roman" w:hAnsiTheme="minorHAnsi" w:cstheme="minorHAnsi"/>
          <w:b/>
          <w:bCs/>
          <w:sz w:val="22"/>
          <w:lang w:eastAsia="pt-BR"/>
        </w:rPr>
        <w:t xml:space="preserve"> (DO FORO):</w:t>
      </w:r>
      <w:r w:rsidRPr="008A3417">
        <w:rPr>
          <w:rFonts w:asciiTheme="minorHAnsi" w:eastAsia="Times New Roman" w:hAnsiTheme="minorHAnsi" w:cstheme="minorHAnsi"/>
          <w:sz w:val="22"/>
          <w:lang w:eastAsia="pt-BR"/>
        </w:rPr>
        <w:t xml:space="preserve"> As partes, em comum acordo, elegem como foro privilegiado para dirimir quaisquer dúvidas e questões de interpretação relativas ao presente contrato, o Foro da Comarca de Pérola/PR.</w:t>
      </w:r>
    </w:p>
    <w:p w14:paraId="61EB25B0" w14:textId="77777777" w:rsidR="00734312" w:rsidRPr="008A3417" w:rsidRDefault="00734312" w:rsidP="002A185A">
      <w:pPr>
        <w:pStyle w:val="SemEspaamento"/>
        <w:jc w:val="both"/>
        <w:rPr>
          <w:rFonts w:asciiTheme="minorHAnsi" w:eastAsia="Times New Roman" w:hAnsiTheme="minorHAnsi" w:cstheme="minorHAnsi"/>
          <w:sz w:val="22"/>
          <w:lang w:eastAsia="pt-BR"/>
        </w:rPr>
      </w:pPr>
      <w:r w:rsidRPr="008A3417">
        <w:rPr>
          <w:rFonts w:asciiTheme="minorHAnsi" w:eastAsia="Times New Roman" w:hAnsiTheme="minorHAnsi" w:cstheme="minorHAnsi"/>
          <w:sz w:val="22"/>
          <w:lang w:eastAsia="pt-BR"/>
        </w:rPr>
        <w:t>E por estarem justas e concordes, as partes assinam o presente instrumento em 03 (três) vias, de igual forma e teor, na presença de duas testemunhas.</w:t>
      </w:r>
    </w:p>
    <w:p w14:paraId="39125DC8"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0A4A5D7" w14:textId="429B3EB2" w:rsidR="00734312" w:rsidRPr="008A3417" w:rsidRDefault="00734312" w:rsidP="002A185A">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sz w:val="22"/>
          <w:lang w:eastAsia="pt-BR"/>
        </w:rPr>
        <w:t xml:space="preserve">Pérola-Paraná, </w:t>
      </w:r>
      <w:r w:rsidR="00422616">
        <w:rPr>
          <w:rFonts w:asciiTheme="minorHAnsi" w:eastAsia="Times New Roman" w:hAnsiTheme="minorHAnsi" w:cstheme="minorHAnsi"/>
          <w:sz w:val="22"/>
          <w:lang w:eastAsia="pt-BR"/>
        </w:rPr>
        <w:t>23</w:t>
      </w:r>
      <w:r w:rsidRPr="008A3417">
        <w:rPr>
          <w:rFonts w:asciiTheme="minorHAnsi" w:eastAsia="Times New Roman" w:hAnsiTheme="minorHAnsi" w:cstheme="minorHAnsi"/>
          <w:sz w:val="22"/>
          <w:lang w:eastAsia="pt-BR"/>
        </w:rPr>
        <w:t xml:space="preserve"> de </w:t>
      </w:r>
      <w:r w:rsidR="005E515C">
        <w:rPr>
          <w:rFonts w:asciiTheme="minorHAnsi" w:eastAsia="Times New Roman" w:hAnsiTheme="minorHAnsi" w:cstheme="minorHAnsi"/>
          <w:sz w:val="22"/>
          <w:lang w:eastAsia="pt-BR"/>
        </w:rPr>
        <w:t>agosto</w:t>
      </w:r>
      <w:r w:rsidR="00094F7A" w:rsidRPr="008A3417">
        <w:rPr>
          <w:rFonts w:asciiTheme="minorHAnsi" w:eastAsia="Times New Roman" w:hAnsiTheme="minorHAnsi" w:cstheme="minorHAnsi"/>
          <w:sz w:val="22"/>
          <w:lang w:eastAsia="pt-BR"/>
        </w:rPr>
        <w:t xml:space="preserve"> de 202</w:t>
      </w:r>
      <w:r w:rsidR="005E515C">
        <w:rPr>
          <w:rFonts w:asciiTheme="minorHAnsi" w:eastAsia="Times New Roman" w:hAnsiTheme="minorHAnsi" w:cstheme="minorHAnsi"/>
          <w:sz w:val="22"/>
          <w:lang w:eastAsia="pt-BR"/>
        </w:rPr>
        <w:t>3</w:t>
      </w:r>
      <w:r w:rsidRPr="008A3417">
        <w:rPr>
          <w:rFonts w:asciiTheme="minorHAnsi" w:eastAsia="Times New Roman" w:hAnsiTheme="minorHAnsi" w:cstheme="minorHAnsi"/>
          <w:sz w:val="22"/>
          <w:lang w:eastAsia="pt-BR"/>
        </w:rPr>
        <w:t>.</w:t>
      </w:r>
    </w:p>
    <w:p w14:paraId="177AD6F7"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5E957B80"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27AFB910"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B5B734E"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9639" w:type="dxa"/>
        <w:tblCellMar>
          <w:left w:w="70" w:type="dxa"/>
          <w:right w:w="70" w:type="dxa"/>
        </w:tblCellMar>
        <w:tblLook w:val="0000" w:firstRow="0" w:lastRow="0" w:firstColumn="0" w:lastColumn="0" w:noHBand="0" w:noVBand="0"/>
      </w:tblPr>
      <w:tblGrid>
        <w:gridCol w:w="4253"/>
        <w:gridCol w:w="5386"/>
      </w:tblGrid>
      <w:tr w:rsidR="00734312" w:rsidRPr="004E7A02" w14:paraId="10605737" w14:textId="77777777" w:rsidTr="002B7684">
        <w:tc>
          <w:tcPr>
            <w:tcW w:w="4253" w:type="dxa"/>
          </w:tcPr>
          <w:p w14:paraId="1E633EAC"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VALDETE CUNHA</w:t>
            </w:r>
          </w:p>
        </w:tc>
        <w:tc>
          <w:tcPr>
            <w:tcW w:w="5386" w:type="dxa"/>
          </w:tcPr>
          <w:p w14:paraId="6067FCF6" w14:textId="6E4BC3B3" w:rsidR="00734312" w:rsidRPr="00BF30D1" w:rsidRDefault="00BF30D1"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BF30D1">
              <w:rPr>
                <w:rFonts w:ascii="Calibri" w:hAnsi="Calibri" w:cs="Calibri"/>
                <w:b/>
                <w:sz w:val="22"/>
              </w:rPr>
              <w:t>MURILO MORENO MULLER 05184518959</w:t>
            </w:r>
          </w:p>
        </w:tc>
      </w:tr>
      <w:tr w:rsidR="00734312" w:rsidRPr="004E7A02" w14:paraId="2DD699C6" w14:textId="77777777" w:rsidTr="002B7684">
        <w:tc>
          <w:tcPr>
            <w:tcW w:w="4253" w:type="dxa"/>
          </w:tcPr>
          <w:p w14:paraId="5AFE9765"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Prefeita Municipal</w:t>
            </w:r>
          </w:p>
        </w:tc>
        <w:tc>
          <w:tcPr>
            <w:tcW w:w="5386" w:type="dxa"/>
          </w:tcPr>
          <w:p w14:paraId="7402E34B" w14:textId="33E6FD27" w:rsidR="00734312" w:rsidRPr="00BF30D1" w:rsidRDefault="00BF30D1"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BF30D1">
              <w:rPr>
                <w:rFonts w:asciiTheme="minorHAnsi" w:eastAsia="Times New Roman" w:hAnsiTheme="minorHAnsi" w:cstheme="minorHAnsi"/>
                <w:b/>
                <w:bCs/>
                <w:sz w:val="22"/>
                <w:lang w:eastAsia="pt-BR"/>
              </w:rPr>
              <w:t>MURILO MORENO MULLER</w:t>
            </w:r>
          </w:p>
        </w:tc>
      </w:tr>
      <w:tr w:rsidR="00734312" w:rsidRPr="004E7A02" w14:paraId="6F487B8D" w14:textId="77777777" w:rsidTr="002B7684">
        <w:tc>
          <w:tcPr>
            <w:tcW w:w="4253" w:type="dxa"/>
          </w:tcPr>
          <w:p w14:paraId="1CD61F91"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Contratante</w:t>
            </w:r>
          </w:p>
        </w:tc>
        <w:tc>
          <w:tcPr>
            <w:tcW w:w="5386" w:type="dxa"/>
          </w:tcPr>
          <w:p w14:paraId="5D85C0F6" w14:textId="77777777" w:rsidR="00734312" w:rsidRPr="00BF30D1"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BF30D1">
              <w:rPr>
                <w:rFonts w:asciiTheme="minorHAnsi" w:eastAsia="Times New Roman" w:hAnsiTheme="minorHAnsi" w:cstheme="minorHAnsi"/>
                <w:b/>
                <w:sz w:val="22"/>
                <w:lang w:eastAsia="pt-BR"/>
              </w:rPr>
              <w:t>Contratado</w:t>
            </w:r>
          </w:p>
        </w:tc>
      </w:tr>
    </w:tbl>
    <w:p w14:paraId="4AB8B66D"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2B3B4426" w14:textId="778195FF"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4E7A02">
        <w:rPr>
          <w:rFonts w:asciiTheme="minorHAnsi" w:eastAsia="Times New Roman" w:hAnsiTheme="minorHAnsi" w:cstheme="minorHAnsi"/>
          <w:sz w:val="22"/>
          <w:lang w:eastAsia="pt-BR"/>
        </w:rPr>
        <w:t>TESTEMUNHAS:</w:t>
      </w:r>
    </w:p>
    <w:p w14:paraId="41644B67" w14:textId="77777777" w:rsidR="00495E20" w:rsidRPr="004E7A02" w:rsidRDefault="00495E20"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BB22366"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C04BF5F"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7D2E65A4" w14:textId="77777777" w:rsidR="00734312" w:rsidRPr="004E7A02" w:rsidRDefault="00734312" w:rsidP="00734312">
      <w:pPr>
        <w:overflowPunct w:val="0"/>
        <w:autoSpaceDE w:val="0"/>
        <w:autoSpaceDN w:val="0"/>
        <w:adjustRightInd w:val="0"/>
        <w:spacing w:after="0" w:line="240" w:lineRule="auto"/>
        <w:textAlignment w:val="baseline"/>
        <w:rPr>
          <w:rFonts w:asciiTheme="minorHAnsi" w:eastAsia="Times New Roman" w:hAnsiTheme="minorHAnsi" w:cstheme="minorHAnsi"/>
          <w:b/>
          <w:sz w:val="22"/>
          <w:lang w:eastAsia="pt-BR"/>
        </w:rPr>
      </w:pPr>
    </w:p>
    <w:tbl>
      <w:tblPr>
        <w:tblW w:w="9782" w:type="dxa"/>
        <w:tblInd w:w="-1" w:type="dxa"/>
        <w:tblLayout w:type="fixed"/>
        <w:tblCellMar>
          <w:left w:w="70" w:type="dxa"/>
          <w:right w:w="70" w:type="dxa"/>
        </w:tblCellMar>
        <w:tblLook w:val="0000" w:firstRow="0" w:lastRow="0" w:firstColumn="0" w:lastColumn="0" w:noHBand="0" w:noVBand="0"/>
      </w:tblPr>
      <w:tblGrid>
        <w:gridCol w:w="4396"/>
        <w:gridCol w:w="5386"/>
      </w:tblGrid>
      <w:tr w:rsidR="00734312" w:rsidRPr="004E7A02" w14:paraId="70AE64F9" w14:textId="77777777" w:rsidTr="002B7684">
        <w:tc>
          <w:tcPr>
            <w:tcW w:w="4396" w:type="dxa"/>
          </w:tcPr>
          <w:p w14:paraId="77FE4560" w14:textId="67F721DA" w:rsidR="00734312" w:rsidRPr="004E7A02" w:rsidRDefault="00734312" w:rsidP="007217B1">
            <w:pPr>
              <w:keepNext/>
              <w:spacing w:after="0" w:line="240" w:lineRule="auto"/>
              <w:jc w:val="center"/>
              <w:outlineLvl w:val="1"/>
              <w:rPr>
                <w:rFonts w:asciiTheme="minorHAnsi" w:eastAsia="Times New Roman" w:hAnsiTheme="minorHAnsi" w:cstheme="minorHAnsi"/>
                <w:b/>
                <w:bCs/>
                <w:sz w:val="22"/>
              </w:rPr>
            </w:pPr>
            <w:r w:rsidRPr="004E7A02">
              <w:rPr>
                <w:rFonts w:asciiTheme="minorHAnsi" w:eastAsia="Times New Roman" w:hAnsiTheme="minorHAnsi" w:cstheme="minorHAnsi"/>
                <w:b/>
                <w:bCs/>
                <w:sz w:val="22"/>
              </w:rPr>
              <w:t>JOSÉ CARLOS PESTANA DA CUNHA</w:t>
            </w:r>
          </w:p>
        </w:tc>
        <w:tc>
          <w:tcPr>
            <w:tcW w:w="5386" w:type="dxa"/>
          </w:tcPr>
          <w:p w14:paraId="70B87D5E" w14:textId="7CE87A24" w:rsidR="00734312" w:rsidRPr="004E7A02" w:rsidRDefault="004E7A0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4E7A02">
              <w:rPr>
                <w:rFonts w:asciiTheme="minorHAnsi" w:eastAsia="Times New Roman" w:hAnsiTheme="minorHAnsi" w:cstheme="minorHAnsi"/>
                <w:b/>
                <w:sz w:val="22"/>
                <w:lang w:eastAsia="pt-BR"/>
              </w:rPr>
              <w:t>BRUNO AUGUSTO SILVÉRIO</w:t>
            </w:r>
          </w:p>
        </w:tc>
      </w:tr>
      <w:tr w:rsidR="00734312" w:rsidRPr="008A3417" w14:paraId="719D0AD1" w14:textId="77777777" w:rsidTr="002B7684">
        <w:tc>
          <w:tcPr>
            <w:tcW w:w="4396" w:type="dxa"/>
          </w:tcPr>
          <w:p w14:paraId="6D649EF6" w14:textId="197A90B6"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Secretário Geral</w:t>
            </w:r>
          </w:p>
        </w:tc>
        <w:tc>
          <w:tcPr>
            <w:tcW w:w="5386" w:type="dxa"/>
          </w:tcPr>
          <w:p w14:paraId="483342F8" w14:textId="5783690F" w:rsidR="00734312" w:rsidRPr="008A3417" w:rsidRDefault="00734312" w:rsidP="00734312">
            <w:pPr>
              <w:overflowPunct w:val="0"/>
              <w:autoSpaceDE w:val="0"/>
              <w:autoSpaceDN w:val="0"/>
              <w:adjustRightInd w:val="0"/>
              <w:jc w:val="center"/>
              <w:textAlignment w:val="baseline"/>
              <w:rPr>
                <w:rFonts w:asciiTheme="minorHAnsi" w:eastAsia="Times New Roman" w:hAnsiTheme="minorHAnsi" w:cstheme="minorHAnsi"/>
                <w:sz w:val="22"/>
                <w:lang w:eastAsia="pt-BR"/>
              </w:rPr>
            </w:pPr>
            <w:r w:rsidRPr="004E7A02">
              <w:rPr>
                <w:rFonts w:asciiTheme="minorHAnsi" w:hAnsiTheme="minorHAnsi" w:cstheme="minorHAnsi"/>
                <w:b/>
                <w:sz w:val="22"/>
              </w:rPr>
              <w:t>Secret</w:t>
            </w:r>
            <w:r w:rsidR="006E5FE3" w:rsidRPr="004E7A02">
              <w:rPr>
                <w:rFonts w:asciiTheme="minorHAnsi" w:hAnsiTheme="minorHAnsi" w:cstheme="minorHAnsi"/>
                <w:b/>
                <w:sz w:val="22"/>
              </w:rPr>
              <w:t>á</w:t>
            </w:r>
            <w:r w:rsidRPr="004E7A02">
              <w:rPr>
                <w:rFonts w:asciiTheme="minorHAnsi" w:hAnsiTheme="minorHAnsi" w:cstheme="minorHAnsi"/>
                <w:b/>
                <w:sz w:val="22"/>
              </w:rPr>
              <w:t>ri</w:t>
            </w:r>
            <w:r w:rsidR="004E7A02" w:rsidRPr="004E7A02">
              <w:rPr>
                <w:rFonts w:asciiTheme="minorHAnsi" w:hAnsiTheme="minorHAnsi" w:cstheme="minorHAnsi"/>
                <w:b/>
                <w:sz w:val="22"/>
              </w:rPr>
              <w:t>o</w:t>
            </w:r>
            <w:r w:rsidRPr="004E7A02">
              <w:rPr>
                <w:rFonts w:asciiTheme="minorHAnsi" w:hAnsiTheme="minorHAnsi" w:cstheme="minorHAnsi"/>
                <w:b/>
                <w:sz w:val="22"/>
              </w:rPr>
              <w:t xml:space="preserve"> Municipal de </w:t>
            </w:r>
            <w:r w:rsidR="004E7A02" w:rsidRPr="004E7A02">
              <w:rPr>
                <w:rFonts w:asciiTheme="minorHAnsi" w:hAnsiTheme="minorHAnsi" w:cstheme="minorHAnsi"/>
                <w:b/>
                <w:sz w:val="22"/>
              </w:rPr>
              <w:t xml:space="preserve">Comunicação e </w:t>
            </w:r>
            <w:r w:rsidRPr="004E7A02">
              <w:rPr>
                <w:rFonts w:asciiTheme="minorHAnsi" w:hAnsiTheme="minorHAnsi" w:cstheme="minorHAnsi"/>
                <w:b/>
                <w:sz w:val="22"/>
              </w:rPr>
              <w:t>Cultura</w:t>
            </w:r>
          </w:p>
        </w:tc>
      </w:tr>
    </w:tbl>
    <w:p w14:paraId="6BE98BE2" w14:textId="77777777" w:rsidR="00734312" w:rsidRPr="008A3417" w:rsidRDefault="00734312">
      <w:pPr>
        <w:rPr>
          <w:rFonts w:asciiTheme="minorHAnsi" w:hAnsiTheme="minorHAnsi" w:cstheme="minorHAnsi"/>
          <w:sz w:val="22"/>
        </w:rPr>
      </w:pPr>
    </w:p>
    <w:sectPr w:rsidR="00734312" w:rsidRPr="008A3417" w:rsidSect="002A185A">
      <w:headerReference w:type="default" r:id="rId6"/>
      <w:footerReference w:type="even" r:id="rId7"/>
      <w:footerReference w:type="default" r:id="rId8"/>
      <w:headerReference w:type="first" r:id="rId9"/>
      <w:footerReference w:type="first" r:id="rId10"/>
      <w:pgSz w:w="11907" w:h="16840" w:code="9"/>
      <w:pgMar w:top="1701" w:right="850" w:bottom="284" w:left="1361" w:header="28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C755" w14:textId="77777777" w:rsidR="00B91BEE" w:rsidRDefault="00B91BEE">
      <w:pPr>
        <w:spacing w:after="0" w:line="240" w:lineRule="auto"/>
      </w:pPr>
      <w:r>
        <w:separator/>
      </w:r>
    </w:p>
  </w:endnote>
  <w:endnote w:type="continuationSeparator" w:id="0">
    <w:p w14:paraId="022CA312" w14:textId="77777777" w:rsidR="00B91BEE" w:rsidRDefault="00B91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C478"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426DF79" w14:textId="77777777" w:rsidR="006B568D" w:rsidRDefault="00B91BE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4542"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DDCB137" w14:textId="77777777" w:rsidR="00856766" w:rsidRDefault="006E5FE3"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46878CAE" w14:textId="77777777" w:rsidR="00856766" w:rsidRDefault="006E5FE3"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592CD93C" w14:textId="77777777" w:rsidR="006B568D" w:rsidRDefault="00B91BEE">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6503" w14:textId="77777777" w:rsidR="00636B82" w:rsidRDefault="006E5FE3" w:rsidP="00636B8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99615D4" w14:textId="77777777" w:rsidR="00856766" w:rsidRPr="00BA7705" w:rsidRDefault="006E5FE3" w:rsidP="00636B82">
    <w:pPr>
      <w:pStyle w:val="Rodap"/>
      <w:jc w:val="center"/>
      <w:rPr>
        <w:lang w:val="en-US"/>
      </w:rPr>
    </w:pPr>
    <w:r w:rsidRPr="001927C6">
      <w:rPr>
        <w:rFonts w:ascii="Book Antiqua" w:hAnsi="Book Antiqua"/>
        <w:b/>
        <w:sz w:val="16"/>
        <w:szCs w:val="16"/>
        <w:lang w:val="en-US"/>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BF7F1" w14:textId="77777777" w:rsidR="00B91BEE" w:rsidRDefault="00B91BEE">
      <w:pPr>
        <w:spacing w:after="0" w:line="240" w:lineRule="auto"/>
      </w:pPr>
      <w:r>
        <w:separator/>
      </w:r>
    </w:p>
  </w:footnote>
  <w:footnote w:type="continuationSeparator" w:id="0">
    <w:p w14:paraId="20598259" w14:textId="77777777" w:rsidR="00B91BEE" w:rsidRDefault="00B91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C8C9" w14:textId="77777777" w:rsidR="00856766" w:rsidRPr="001C6C41" w:rsidRDefault="006E5FE3" w:rsidP="00636B82">
    <w:pPr>
      <w:pStyle w:val="Cabealho"/>
      <w:jc w:val="center"/>
    </w:pPr>
    <w:r w:rsidRPr="00636B82">
      <w:rPr>
        <w:rFonts w:ascii="Calibri" w:hAnsi="Calibri" w:cs="Calibri"/>
        <w:b/>
        <w:noProof/>
        <w:color w:val="333399"/>
        <w:sz w:val="32"/>
        <w:szCs w:val="32"/>
      </w:rPr>
      <w:drawing>
        <wp:inline distT="0" distB="0" distL="0" distR="0" wp14:anchorId="53BF11EE" wp14:editId="641FBEC9">
          <wp:extent cx="2075180" cy="707390"/>
          <wp:effectExtent l="0" t="0" r="127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p w14:paraId="246C9ACB" w14:textId="77777777" w:rsidR="00856766" w:rsidRDefault="00B91BE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5977" w14:textId="77777777" w:rsidR="006B568D" w:rsidRDefault="006E5FE3" w:rsidP="00636B82">
    <w:pPr>
      <w:pStyle w:val="Cabealho"/>
      <w:jc w:val="center"/>
    </w:pPr>
    <w:r w:rsidRPr="00636B82">
      <w:rPr>
        <w:rFonts w:ascii="Calibri" w:hAnsi="Calibri" w:cs="Calibri"/>
        <w:b/>
        <w:noProof/>
        <w:color w:val="333399"/>
        <w:sz w:val="32"/>
        <w:szCs w:val="32"/>
      </w:rPr>
      <w:drawing>
        <wp:inline distT="0" distB="0" distL="0" distR="0" wp14:anchorId="30E7115E" wp14:editId="2B920FA7">
          <wp:extent cx="2075180" cy="707390"/>
          <wp:effectExtent l="0" t="0" r="127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312"/>
    <w:rsid w:val="00094F7A"/>
    <w:rsid w:val="000B2204"/>
    <w:rsid w:val="000F2934"/>
    <w:rsid w:val="001927C6"/>
    <w:rsid w:val="00200803"/>
    <w:rsid w:val="0026196D"/>
    <w:rsid w:val="002A185A"/>
    <w:rsid w:val="002B7684"/>
    <w:rsid w:val="002D69FD"/>
    <w:rsid w:val="003B20F8"/>
    <w:rsid w:val="003E4905"/>
    <w:rsid w:val="00422616"/>
    <w:rsid w:val="00495E20"/>
    <w:rsid w:val="004E7A02"/>
    <w:rsid w:val="00500E91"/>
    <w:rsid w:val="00510D5C"/>
    <w:rsid w:val="00517544"/>
    <w:rsid w:val="00524F54"/>
    <w:rsid w:val="005512BE"/>
    <w:rsid w:val="005A45CE"/>
    <w:rsid w:val="005C71B2"/>
    <w:rsid w:val="005E515C"/>
    <w:rsid w:val="00694F6E"/>
    <w:rsid w:val="006E5FE3"/>
    <w:rsid w:val="00734312"/>
    <w:rsid w:val="00770A18"/>
    <w:rsid w:val="00872C68"/>
    <w:rsid w:val="008A190F"/>
    <w:rsid w:val="008A3417"/>
    <w:rsid w:val="00924217"/>
    <w:rsid w:val="009A4AB9"/>
    <w:rsid w:val="009D3E76"/>
    <w:rsid w:val="00A24922"/>
    <w:rsid w:val="00AF3EEB"/>
    <w:rsid w:val="00B07CF5"/>
    <w:rsid w:val="00B90188"/>
    <w:rsid w:val="00B91BEE"/>
    <w:rsid w:val="00BA7705"/>
    <w:rsid w:val="00BF30D1"/>
    <w:rsid w:val="00C10DDC"/>
    <w:rsid w:val="00C44696"/>
    <w:rsid w:val="00C55F85"/>
    <w:rsid w:val="00C71FCA"/>
    <w:rsid w:val="00CB3557"/>
    <w:rsid w:val="00CC1C2F"/>
    <w:rsid w:val="00D41168"/>
    <w:rsid w:val="00D57E62"/>
    <w:rsid w:val="00E41FFD"/>
    <w:rsid w:val="00EB5B78"/>
    <w:rsid w:val="00ED7D04"/>
    <w:rsid w:val="00EE6FD5"/>
    <w:rsid w:val="00F60B74"/>
    <w:rsid w:val="00FC7050"/>
    <w:rsid w:val="00FF6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77FB"/>
  <w15:chartTrackingRefBased/>
  <w15:docId w15:val="{631A32F5-5F78-4BD5-93A1-051A2A03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734312"/>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uiPriority w:val="99"/>
    <w:rsid w:val="00734312"/>
    <w:rPr>
      <w:rFonts w:ascii="Times New Roman" w:eastAsia="Times New Roman" w:hAnsi="Times New Roman" w:cs="Times New Roman"/>
      <w:sz w:val="20"/>
      <w:szCs w:val="20"/>
      <w:lang w:eastAsia="pt-BR"/>
    </w:rPr>
  </w:style>
  <w:style w:type="character" w:styleId="Nmerodepgina">
    <w:name w:val="page number"/>
    <w:basedOn w:val="Fontepargpadro"/>
    <w:rsid w:val="00734312"/>
  </w:style>
  <w:style w:type="paragraph" w:styleId="Cabealho">
    <w:name w:val="header"/>
    <w:basedOn w:val="Normal"/>
    <w:link w:val="CabealhoChar"/>
    <w:rsid w:val="00734312"/>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34312"/>
    <w:rPr>
      <w:rFonts w:ascii="Times New Roman" w:eastAsia="Times New Roman" w:hAnsi="Times New Roman" w:cs="Times New Roman"/>
      <w:sz w:val="20"/>
      <w:szCs w:val="20"/>
      <w:lang w:eastAsia="pt-BR"/>
    </w:rPr>
  </w:style>
  <w:style w:type="character" w:styleId="Hyperlink">
    <w:name w:val="Hyperlink"/>
    <w:uiPriority w:val="99"/>
    <w:unhideWhenUsed/>
    <w:rsid w:val="00734312"/>
    <w:rPr>
      <w:color w:val="0000FF"/>
      <w:u w:val="single"/>
    </w:rPr>
  </w:style>
  <w:style w:type="paragraph" w:styleId="SemEspaamento">
    <w:name w:val="No Spacing"/>
    <w:uiPriority w:val="1"/>
    <w:qFormat/>
    <w:rsid w:val="00734312"/>
    <w:pPr>
      <w:spacing w:after="0" w:line="240" w:lineRule="auto"/>
    </w:pPr>
    <w:rPr>
      <w:rFonts w:ascii="Times New Roman" w:hAnsi="Times New Roman" w:cs="Times New Roman"/>
      <w:sz w:val="20"/>
    </w:rPr>
  </w:style>
  <w:style w:type="paragraph" w:styleId="Corpodetexto">
    <w:name w:val="Body Text"/>
    <w:basedOn w:val="Normal"/>
    <w:link w:val="CorpodetextoChar"/>
    <w:rsid w:val="003B20F8"/>
    <w:pPr>
      <w:spacing w:after="0" w:line="240" w:lineRule="auto"/>
      <w:jc w:val="both"/>
    </w:pPr>
    <w:rPr>
      <w:rFonts w:eastAsia="Times New Roman"/>
      <w:sz w:val="24"/>
      <w:szCs w:val="24"/>
      <w:lang w:eastAsia="pt-BR"/>
    </w:rPr>
  </w:style>
  <w:style w:type="character" w:customStyle="1" w:styleId="CorpodetextoChar">
    <w:name w:val="Corpo de texto Char"/>
    <w:basedOn w:val="Fontepargpadro"/>
    <w:link w:val="Corpodetexto"/>
    <w:rsid w:val="003B20F8"/>
    <w:rPr>
      <w:rFonts w:ascii="Times New Roman" w:eastAsia="Times New Roman" w:hAnsi="Times New Roman" w:cs="Times New Roman"/>
      <w:sz w:val="24"/>
      <w:szCs w:val="24"/>
      <w:lang w:eastAsia="pt-BR"/>
    </w:rPr>
  </w:style>
  <w:style w:type="paragraph" w:styleId="Ttulo">
    <w:name w:val="Title"/>
    <w:basedOn w:val="Normal"/>
    <w:link w:val="TtuloChar"/>
    <w:qFormat/>
    <w:rsid w:val="00924217"/>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rsid w:val="00924217"/>
    <w:rPr>
      <w:rFonts w:ascii="Arial" w:eastAsia="Times New Roman" w:hAnsi="Arial" w:cs="Times New Roman"/>
      <w:b/>
      <w:sz w:val="24"/>
      <w:szCs w:val="20"/>
      <w:lang w:eastAsia="pt-BR"/>
    </w:rPr>
  </w:style>
  <w:style w:type="character" w:customStyle="1" w:styleId="st1">
    <w:name w:val="st1"/>
    <w:basedOn w:val="Fontepargpadro"/>
    <w:rsid w:val="008A1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3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232</TotalTime>
  <Pages>1</Pages>
  <Words>1350</Words>
  <Characters>7292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Paulo Fernando Travain Bento</cp:lastModifiedBy>
  <cp:revision>38</cp:revision>
  <cp:lastPrinted>2023-08-07T17:46:00Z</cp:lastPrinted>
  <dcterms:created xsi:type="dcterms:W3CDTF">2022-07-13T22:49:00Z</dcterms:created>
  <dcterms:modified xsi:type="dcterms:W3CDTF">2023-08-30T13:04:00Z</dcterms:modified>
</cp:coreProperties>
</file>