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1804E" w14:textId="3FADDB6E" w:rsidR="00A373F8" w:rsidRPr="00E30856" w:rsidRDefault="00A373F8" w:rsidP="005E0E7D">
      <w:pPr>
        <w:tabs>
          <w:tab w:val="left" w:pos="1134"/>
        </w:tabs>
        <w:overflowPunct w:val="0"/>
        <w:autoSpaceDE w:val="0"/>
        <w:autoSpaceDN w:val="0"/>
        <w:adjustRightInd w:val="0"/>
        <w:spacing w:line="0" w:lineRule="atLeast"/>
        <w:ind w:left="2410" w:right="-568"/>
        <w:jc w:val="both"/>
        <w:textAlignment w:val="baseline"/>
        <w:rPr>
          <w:rFonts w:asciiTheme="minorHAnsi" w:hAnsiTheme="minorHAnsi" w:cstheme="minorHAnsi"/>
          <w:b/>
          <w:color w:val="000000" w:themeColor="text1"/>
          <w:sz w:val="21"/>
          <w:szCs w:val="21"/>
        </w:rPr>
      </w:pPr>
      <w:r w:rsidRPr="00E30856">
        <w:rPr>
          <w:rFonts w:asciiTheme="minorHAnsi" w:hAnsiTheme="minorHAnsi" w:cstheme="minorHAnsi"/>
          <w:b/>
          <w:color w:val="000000" w:themeColor="text1"/>
          <w:sz w:val="21"/>
          <w:szCs w:val="21"/>
        </w:rPr>
        <w:t xml:space="preserve">CONTRATO DE PRESTAÇÃO DE SERVIÇOS Nº </w:t>
      </w:r>
      <w:r w:rsidR="008F201A">
        <w:rPr>
          <w:rFonts w:asciiTheme="minorHAnsi" w:hAnsiTheme="minorHAnsi" w:cstheme="minorHAnsi"/>
          <w:b/>
          <w:color w:val="000000" w:themeColor="text1"/>
          <w:sz w:val="21"/>
          <w:szCs w:val="21"/>
        </w:rPr>
        <w:t>60</w:t>
      </w:r>
      <w:r w:rsidRPr="00E30856">
        <w:rPr>
          <w:rFonts w:asciiTheme="minorHAnsi" w:hAnsiTheme="minorHAnsi" w:cstheme="minorHAnsi"/>
          <w:b/>
          <w:color w:val="000000" w:themeColor="text1"/>
          <w:sz w:val="21"/>
          <w:szCs w:val="21"/>
        </w:rPr>
        <w:t>/2023</w:t>
      </w:r>
    </w:p>
    <w:p w14:paraId="6C8CDB0E" w14:textId="0D3A0E50" w:rsidR="00A373F8" w:rsidRPr="00E30856" w:rsidRDefault="00A373F8" w:rsidP="005E0E7D">
      <w:pPr>
        <w:keepNext/>
        <w:tabs>
          <w:tab w:val="left" w:pos="1134"/>
        </w:tabs>
        <w:overflowPunct w:val="0"/>
        <w:autoSpaceDE w:val="0"/>
        <w:autoSpaceDN w:val="0"/>
        <w:adjustRightInd w:val="0"/>
        <w:ind w:left="2410" w:right="-568"/>
        <w:jc w:val="both"/>
        <w:textAlignment w:val="baseline"/>
        <w:outlineLvl w:val="3"/>
        <w:rPr>
          <w:rFonts w:asciiTheme="minorHAnsi" w:hAnsiTheme="minorHAnsi" w:cstheme="minorHAnsi"/>
          <w:b/>
          <w:color w:val="000000" w:themeColor="text1"/>
          <w:sz w:val="21"/>
          <w:szCs w:val="21"/>
        </w:rPr>
      </w:pPr>
      <w:r w:rsidRPr="00E30856">
        <w:rPr>
          <w:rFonts w:asciiTheme="minorHAnsi" w:hAnsiTheme="minorHAnsi" w:cstheme="minorHAnsi"/>
          <w:b/>
          <w:color w:val="000000" w:themeColor="text1"/>
          <w:sz w:val="21"/>
          <w:szCs w:val="21"/>
        </w:rPr>
        <w:t xml:space="preserve">Inexigibilidade nº </w:t>
      </w:r>
      <w:r w:rsidR="00E30856" w:rsidRPr="00E30856">
        <w:rPr>
          <w:rFonts w:asciiTheme="minorHAnsi" w:hAnsiTheme="minorHAnsi" w:cstheme="minorHAnsi"/>
          <w:b/>
          <w:color w:val="000000" w:themeColor="text1"/>
          <w:sz w:val="21"/>
          <w:szCs w:val="21"/>
        </w:rPr>
        <w:t>1</w:t>
      </w:r>
      <w:r w:rsidR="008F201A">
        <w:rPr>
          <w:rFonts w:asciiTheme="minorHAnsi" w:hAnsiTheme="minorHAnsi" w:cstheme="minorHAnsi"/>
          <w:b/>
          <w:color w:val="000000" w:themeColor="text1"/>
          <w:sz w:val="21"/>
          <w:szCs w:val="21"/>
        </w:rPr>
        <w:t>8</w:t>
      </w:r>
      <w:r w:rsidRPr="00E30856">
        <w:rPr>
          <w:rFonts w:asciiTheme="minorHAnsi" w:hAnsiTheme="minorHAnsi" w:cstheme="minorHAnsi"/>
          <w:b/>
          <w:color w:val="000000" w:themeColor="text1"/>
          <w:sz w:val="21"/>
          <w:szCs w:val="21"/>
        </w:rPr>
        <w:t>/2023</w:t>
      </w:r>
    </w:p>
    <w:p w14:paraId="29E0D742" w14:textId="37A656BE" w:rsidR="00E41591" w:rsidRPr="00E30856" w:rsidRDefault="00BB6D7F" w:rsidP="005E0E7D">
      <w:pPr>
        <w:tabs>
          <w:tab w:val="left" w:pos="1134"/>
        </w:tabs>
        <w:overflowPunct w:val="0"/>
        <w:autoSpaceDE w:val="0"/>
        <w:autoSpaceDN w:val="0"/>
        <w:adjustRightInd w:val="0"/>
        <w:spacing w:line="0" w:lineRule="atLeast"/>
        <w:ind w:left="2410" w:right="-568"/>
        <w:jc w:val="both"/>
        <w:textAlignment w:val="baseline"/>
        <w:rPr>
          <w:rFonts w:asciiTheme="minorHAnsi" w:hAnsiTheme="minorHAnsi" w:cstheme="minorHAnsi"/>
          <w:sz w:val="21"/>
          <w:szCs w:val="21"/>
        </w:rPr>
      </w:pPr>
      <w:r w:rsidRPr="00E30856">
        <w:rPr>
          <w:rFonts w:asciiTheme="minorHAnsi" w:hAnsiTheme="minorHAnsi" w:cstheme="minorHAnsi"/>
          <w:color w:val="000000"/>
          <w:sz w:val="21"/>
          <w:szCs w:val="21"/>
          <w:lang w:eastAsia="pt-BR"/>
        </w:rPr>
        <w:t xml:space="preserve">Por este instrumento de Contrato, que entre si celebram de um lado, o </w:t>
      </w:r>
      <w:bookmarkStart w:id="0" w:name="_Hlk62564824"/>
      <w:r w:rsidRPr="00E30856">
        <w:rPr>
          <w:rFonts w:asciiTheme="minorHAnsi" w:hAnsiTheme="minorHAnsi" w:cstheme="minorHAnsi"/>
          <w:b/>
          <w:color w:val="000000"/>
          <w:sz w:val="21"/>
          <w:szCs w:val="21"/>
          <w:lang w:eastAsia="pt-BR"/>
        </w:rPr>
        <w:t>MUNICÍPIO DE PÉROLA</w:t>
      </w:r>
      <w:r w:rsidRPr="00E30856">
        <w:rPr>
          <w:rFonts w:asciiTheme="minorHAnsi" w:hAnsiTheme="minorHAnsi" w:cstheme="minorHAnsi"/>
          <w:color w:val="000000"/>
          <w:sz w:val="21"/>
          <w:szCs w:val="21"/>
          <w:lang w:eastAsia="pt-BR"/>
        </w:rPr>
        <w:t xml:space="preserve">, pessoa jurídica de direito público interno, inscrita no CNPJ nº 81.478.133/0001-70, com sede na Avenida Dona Pérola Byington, n° 1800, em Pérola/PR, neste ato representado pela Prefeita </w:t>
      </w:r>
      <w:r w:rsidRPr="00E30856">
        <w:rPr>
          <w:rFonts w:asciiTheme="minorHAnsi" w:hAnsiTheme="minorHAnsi" w:cstheme="minorHAnsi"/>
          <w:b/>
          <w:color w:val="000000"/>
          <w:sz w:val="21"/>
          <w:szCs w:val="21"/>
          <w:lang w:eastAsia="pt-BR"/>
        </w:rPr>
        <w:t>VALDETE CARLOS OLIVEIRA GONÇALVES DA CUNHA,</w:t>
      </w:r>
      <w:r w:rsidRPr="00E30856">
        <w:rPr>
          <w:rFonts w:asciiTheme="minorHAnsi" w:hAnsiTheme="minorHAnsi" w:cstheme="minorHAnsi"/>
          <w:color w:val="000000"/>
          <w:sz w:val="21"/>
          <w:szCs w:val="21"/>
          <w:lang w:eastAsia="pt-BR"/>
        </w:rPr>
        <w:t xml:space="preserve"> brasilei</w:t>
      </w:r>
      <w:r w:rsidRPr="00E30856">
        <w:rPr>
          <w:rFonts w:asciiTheme="minorHAnsi" w:hAnsiTheme="minorHAnsi" w:cstheme="minorHAnsi"/>
          <w:color w:val="000000"/>
          <w:sz w:val="21"/>
          <w:szCs w:val="21"/>
          <w:lang w:eastAsia="pt-BR"/>
        </w:rPr>
        <w:softHyphen/>
        <w:t xml:space="preserve">ra, casada, residente e domiciliada na Rua Olavo Bilac nº 870, neste Município de Pérola, Estado do Paraná, portadora do CPF nº 524.098.729-72, portadora </w:t>
      </w:r>
      <w:r w:rsidRPr="00E30856">
        <w:rPr>
          <w:rFonts w:asciiTheme="minorHAnsi" w:hAnsiTheme="minorHAnsi" w:cstheme="minorHAnsi"/>
          <w:color w:val="000000" w:themeColor="text1"/>
          <w:sz w:val="21"/>
          <w:szCs w:val="21"/>
          <w:lang w:eastAsia="pt-BR"/>
        </w:rPr>
        <w:t>da Cédula de Identidade RG. nº 4.015.357-8 SSP/PR</w:t>
      </w:r>
      <w:bookmarkEnd w:id="0"/>
      <w:r w:rsidRPr="00E30856">
        <w:rPr>
          <w:rFonts w:asciiTheme="minorHAnsi" w:hAnsiTheme="minorHAnsi" w:cstheme="minorHAnsi"/>
          <w:color w:val="000000" w:themeColor="text1"/>
          <w:sz w:val="21"/>
          <w:szCs w:val="21"/>
          <w:lang w:eastAsia="pt-BR"/>
        </w:rPr>
        <w:t xml:space="preserve">., a seguir denominada </w:t>
      </w:r>
      <w:r w:rsidRPr="00E30856">
        <w:rPr>
          <w:rFonts w:asciiTheme="minorHAnsi" w:hAnsiTheme="minorHAnsi" w:cstheme="minorHAnsi"/>
          <w:b/>
          <w:color w:val="000000" w:themeColor="text1"/>
          <w:sz w:val="21"/>
          <w:szCs w:val="21"/>
          <w:lang w:eastAsia="pt-BR"/>
        </w:rPr>
        <w:t xml:space="preserve">CONTRATANTE, </w:t>
      </w:r>
      <w:r w:rsidRPr="00E30856">
        <w:rPr>
          <w:rFonts w:asciiTheme="minorHAnsi" w:hAnsiTheme="minorHAnsi" w:cstheme="minorHAnsi"/>
          <w:color w:val="000000" w:themeColor="text1"/>
          <w:sz w:val="21"/>
          <w:szCs w:val="21"/>
          <w:lang w:eastAsia="pt-BR"/>
        </w:rPr>
        <w:t xml:space="preserve">e de outro lado, na qualidade de </w:t>
      </w:r>
      <w:r w:rsidRPr="00E30856">
        <w:rPr>
          <w:rFonts w:asciiTheme="minorHAnsi" w:hAnsiTheme="minorHAnsi" w:cstheme="minorHAnsi"/>
          <w:b/>
          <w:bCs/>
          <w:color w:val="000000" w:themeColor="text1"/>
          <w:sz w:val="21"/>
          <w:szCs w:val="21"/>
          <w:lang w:eastAsia="pt-BR"/>
        </w:rPr>
        <w:t>CONTRATADA</w:t>
      </w:r>
      <w:r w:rsidRPr="00E30856">
        <w:rPr>
          <w:rFonts w:asciiTheme="minorHAnsi" w:hAnsiTheme="minorHAnsi" w:cstheme="minorHAnsi"/>
          <w:color w:val="000000" w:themeColor="text1"/>
          <w:sz w:val="21"/>
          <w:szCs w:val="21"/>
          <w:lang w:eastAsia="pt-BR"/>
        </w:rPr>
        <w:t xml:space="preserve">, a </w:t>
      </w:r>
      <w:bookmarkStart w:id="1" w:name="_Hlk132384514"/>
      <w:r w:rsidR="008F201A" w:rsidRPr="0054255C">
        <w:rPr>
          <w:rFonts w:asciiTheme="minorHAnsi" w:hAnsiTheme="minorHAnsi" w:cstheme="minorHAnsi"/>
          <w:b/>
          <w:bCs/>
          <w:sz w:val="22"/>
        </w:rPr>
        <w:t>EMPRESA</w:t>
      </w:r>
      <w:r w:rsidR="00A34D8F">
        <w:rPr>
          <w:rFonts w:asciiTheme="minorHAnsi" w:hAnsiTheme="minorHAnsi" w:cstheme="minorHAnsi"/>
          <w:b/>
          <w:bCs/>
          <w:sz w:val="22"/>
        </w:rPr>
        <w:t xml:space="preserve"> </w:t>
      </w:r>
      <w:r w:rsidR="008F201A" w:rsidRPr="0054255C">
        <w:rPr>
          <w:rFonts w:asciiTheme="minorHAnsi" w:hAnsiTheme="minorHAnsi" w:cstheme="minorHAnsi"/>
          <w:b/>
          <w:bCs/>
          <w:sz w:val="22"/>
        </w:rPr>
        <w:t>JORNALISTICA UMUARAMA LTDA</w:t>
      </w:r>
      <w:r w:rsidR="00E30856" w:rsidRPr="00E30856">
        <w:rPr>
          <w:rFonts w:asciiTheme="minorHAnsi" w:hAnsiTheme="minorHAnsi" w:cstheme="minorHAnsi"/>
          <w:sz w:val="21"/>
          <w:szCs w:val="21"/>
          <w:lang w:eastAsia="pt-BR"/>
        </w:rPr>
        <w:t xml:space="preserve">, pessoa jurídica de direito privado, inscrita no CNPJ n° </w:t>
      </w:r>
      <w:r w:rsidR="008F201A">
        <w:rPr>
          <w:rFonts w:asciiTheme="minorHAnsi" w:hAnsiTheme="minorHAnsi" w:cstheme="minorHAnsi"/>
          <w:sz w:val="21"/>
          <w:szCs w:val="21"/>
          <w:lang w:eastAsia="pt-BR"/>
        </w:rPr>
        <w:t>04.233.582/0001-07</w:t>
      </w:r>
      <w:r w:rsidR="00E30856" w:rsidRPr="00E30856">
        <w:rPr>
          <w:rFonts w:asciiTheme="minorHAnsi" w:hAnsiTheme="minorHAnsi" w:cstheme="minorHAnsi"/>
          <w:sz w:val="21"/>
          <w:szCs w:val="21"/>
          <w:lang w:eastAsia="pt-BR"/>
        </w:rPr>
        <w:t xml:space="preserve">, com sede na </w:t>
      </w:r>
      <w:r w:rsidR="008F201A">
        <w:rPr>
          <w:rFonts w:asciiTheme="minorHAnsi" w:hAnsiTheme="minorHAnsi" w:cstheme="minorHAnsi"/>
          <w:sz w:val="21"/>
          <w:szCs w:val="21"/>
          <w:lang w:eastAsia="pt-BR"/>
        </w:rPr>
        <w:t>Avenida Tiradentes</w:t>
      </w:r>
      <w:r w:rsidR="00E30856" w:rsidRPr="00E30856">
        <w:rPr>
          <w:rFonts w:asciiTheme="minorHAnsi" w:hAnsiTheme="minorHAnsi" w:cstheme="minorHAnsi"/>
          <w:sz w:val="21"/>
          <w:szCs w:val="21"/>
        </w:rPr>
        <w:t xml:space="preserve">, n° </w:t>
      </w:r>
      <w:r w:rsidR="008F201A">
        <w:rPr>
          <w:rFonts w:asciiTheme="minorHAnsi" w:hAnsiTheme="minorHAnsi" w:cstheme="minorHAnsi"/>
          <w:sz w:val="21"/>
          <w:szCs w:val="21"/>
        </w:rPr>
        <w:t>2680</w:t>
      </w:r>
      <w:r w:rsidR="00E30856" w:rsidRPr="00E30856">
        <w:rPr>
          <w:rFonts w:asciiTheme="minorHAnsi" w:hAnsiTheme="minorHAnsi" w:cstheme="minorHAnsi"/>
          <w:sz w:val="21"/>
          <w:szCs w:val="21"/>
          <w:lang w:eastAsia="pt-BR"/>
        </w:rPr>
        <w:t>, Centro, CEP: 87.</w:t>
      </w:r>
      <w:r w:rsidR="008F201A">
        <w:rPr>
          <w:rFonts w:asciiTheme="minorHAnsi" w:hAnsiTheme="minorHAnsi" w:cstheme="minorHAnsi"/>
          <w:sz w:val="21"/>
          <w:szCs w:val="21"/>
          <w:lang w:eastAsia="pt-BR"/>
        </w:rPr>
        <w:t>505</w:t>
      </w:r>
      <w:r w:rsidR="00E30856" w:rsidRPr="00E30856">
        <w:rPr>
          <w:rFonts w:asciiTheme="minorHAnsi" w:hAnsiTheme="minorHAnsi" w:cstheme="minorHAnsi"/>
          <w:sz w:val="21"/>
          <w:szCs w:val="21"/>
          <w:lang w:eastAsia="pt-BR"/>
        </w:rPr>
        <w:t>-0</w:t>
      </w:r>
      <w:r w:rsidR="008F201A">
        <w:rPr>
          <w:rFonts w:asciiTheme="minorHAnsi" w:hAnsiTheme="minorHAnsi" w:cstheme="minorHAnsi"/>
          <w:sz w:val="21"/>
          <w:szCs w:val="21"/>
          <w:lang w:eastAsia="pt-BR"/>
        </w:rPr>
        <w:t>9</w:t>
      </w:r>
      <w:r w:rsidR="00E30856" w:rsidRPr="00E30856">
        <w:rPr>
          <w:rFonts w:asciiTheme="minorHAnsi" w:hAnsiTheme="minorHAnsi" w:cstheme="minorHAnsi"/>
          <w:sz w:val="21"/>
          <w:szCs w:val="21"/>
          <w:lang w:eastAsia="pt-BR"/>
        </w:rPr>
        <w:t xml:space="preserve">0, na cidade de </w:t>
      </w:r>
      <w:r w:rsidR="008F201A">
        <w:rPr>
          <w:rFonts w:asciiTheme="minorHAnsi" w:hAnsiTheme="minorHAnsi" w:cstheme="minorHAnsi"/>
          <w:sz w:val="21"/>
          <w:szCs w:val="21"/>
          <w:lang w:eastAsia="pt-BR"/>
        </w:rPr>
        <w:t>Umuarama</w:t>
      </w:r>
      <w:r w:rsidR="00E30856" w:rsidRPr="00E30856">
        <w:rPr>
          <w:rFonts w:asciiTheme="minorHAnsi" w:hAnsiTheme="minorHAnsi" w:cstheme="minorHAnsi"/>
          <w:sz w:val="21"/>
          <w:szCs w:val="21"/>
          <w:lang w:eastAsia="pt-BR"/>
        </w:rPr>
        <w:t xml:space="preserve">/PR, neste ato representada por </w:t>
      </w:r>
      <w:r w:rsidR="008F201A" w:rsidRPr="008F201A">
        <w:rPr>
          <w:rFonts w:asciiTheme="minorHAnsi" w:hAnsiTheme="minorHAnsi" w:cstheme="minorHAnsi"/>
          <w:b/>
          <w:bCs/>
          <w:sz w:val="21"/>
          <w:szCs w:val="21"/>
        </w:rPr>
        <w:t>ILIDIO COELHO SOBRINHO</w:t>
      </w:r>
      <w:r w:rsidR="00E30856" w:rsidRPr="00E30856">
        <w:rPr>
          <w:rFonts w:asciiTheme="minorHAnsi" w:hAnsiTheme="minorHAnsi" w:cstheme="minorHAnsi"/>
          <w:sz w:val="21"/>
          <w:szCs w:val="21"/>
          <w:lang w:eastAsia="pt-BR"/>
        </w:rPr>
        <w:t>, brasileir</w:t>
      </w:r>
      <w:r w:rsidR="008F201A">
        <w:rPr>
          <w:rFonts w:asciiTheme="minorHAnsi" w:hAnsiTheme="minorHAnsi" w:cstheme="minorHAnsi"/>
          <w:sz w:val="21"/>
          <w:szCs w:val="21"/>
          <w:lang w:eastAsia="pt-BR"/>
        </w:rPr>
        <w:t>o</w:t>
      </w:r>
      <w:r w:rsidR="00E30856" w:rsidRPr="00E30856">
        <w:rPr>
          <w:rFonts w:asciiTheme="minorHAnsi" w:hAnsiTheme="minorHAnsi" w:cstheme="minorHAnsi"/>
          <w:sz w:val="21"/>
          <w:szCs w:val="21"/>
          <w:lang w:eastAsia="pt-BR"/>
        </w:rPr>
        <w:t>, empresári</w:t>
      </w:r>
      <w:r w:rsidR="008F201A">
        <w:rPr>
          <w:rFonts w:asciiTheme="minorHAnsi" w:hAnsiTheme="minorHAnsi" w:cstheme="minorHAnsi"/>
          <w:sz w:val="21"/>
          <w:szCs w:val="21"/>
          <w:lang w:eastAsia="pt-BR"/>
        </w:rPr>
        <w:t>o</w:t>
      </w:r>
      <w:r w:rsidR="00E30856" w:rsidRPr="00E30856">
        <w:rPr>
          <w:rFonts w:asciiTheme="minorHAnsi" w:hAnsiTheme="minorHAnsi" w:cstheme="minorHAnsi"/>
          <w:sz w:val="21"/>
          <w:szCs w:val="21"/>
          <w:lang w:eastAsia="pt-BR"/>
        </w:rPr>
        <w:t xml:space="preserve">, portador da cédula de identidade RG. n°  </w:t>
      </w:r>
      <w:r w:rsidR="008F201A">
        <w:rPr>
          <w:rFonts w:asciiTheme="minorHAnsi" w:hAnsiTheme="minorHAnsi" w:cstheme="minorHAnsi"/>
          <w:sz w:val="21"/>
          <w:szCs w:val="21"/>
          <w:lang w:eastAsia="pt-BR"/>
        </w:rPr>
        <w:t xml:space="preserve">6.513-05 </w:t>
      </w:r>
      <w:r w:rsidR="00E30856" w:rsidRPr="00E30856">
        <w:rPr>
          <w:rFonts w:asciiTheme="minorHAnsi" w:hAnsiTheme="minorHAnsi" w:cstheme="minorHAnsi"/>
          <w:sz w:val="21"/>
          <w:szCs w:val="21"/>
          <w:lang w:eastAsia="pt-BR"/>
        </w:rPr>
        <w:t xml:space="preserve">SSP/PR, inscrita no CPF n° </w:t>
      </w:r>
      <w:r w:rsidR="008F201A">
        <w:rPr>
          <w:rFonts w:asciiTheme="minorHAnsi" w:hAnsiTheme="minorHAnsi" w:cstheme="minorHAnsi"/>
          <w:sz w:val="21"/>
          <w:szCs w:val="21"/>
          <w:lang w:eastAsia="pt-BR"/>
        </w:rPr>
        <w:t>046.</w:t>
      </w:r>
      <w:r w:rsidR="00B64C8B">
        <w:rPr>
          <w:rFonts w:asciiTheme="minorHAnsi" w:hAnsiTheme="minorHAnsi" w:cstheme="minorHAnsi"/>
          <w:sz w:val="21"/>
          <w:szCs w:val="21"/>
          <w:lang w:eastAsia="pt-BR"/>
        </w:rPr>
        <w:t>473.359-68</w:t>
      </w:r>
      <w:r w:rsidR="00E30856" w:rsidRPr="00E30856">
        <w:rPr>
          <w:rFonts w:asciiTheme="minorHAnsi" w:hAnsiTheme="minorHAnsi" w:cstheme="minorHAnsi"/>
          <w:sz w:val="21"/>
          <w:szCs w:val="21"/>
          <w:lang w:eastAsia="pt-BR"/>
        </w:rPr>
        <w:t xml:space="preserve">, residente na cidade de </w:t>
      </w:r>
      <w:r w:rsidR="00B64C8B">
        <w:rPr>
          <w:rFonts w:asciiTheme="minorHAnsi" w:hAnsiTheme="minorHAnsi" w:cstheme="minorHAnsi"/>
          <w:sz w:val="21"/>
          <w:szCs w:val="21"/>
          <w:lang w:eastAsia="pt-BR"/>
        </w:rPr>
        <w:t>Lagoa Santa</w:t>
      </w:r>
      <w:r w:rsidR="00E30856" w:rsidRPr="00E30856">
        <w:rPr>
          <w:rFonts w:asciiTheme="minorHAnsi" w:hAnsiTheme="minorHAnsi" w:cstheme="minorHAnsi"/>
          <w:sz w:val="21"/>
          <w:szCs w:val="21"/>
          <w:lang w:eastAsia="pt-BR"/>
        </w:rPr>
        <w:t>/PR.</w:t>
      </w:r>
      <w:r w:rsidRPr="00E30856">
        <w:rPr>
          <w:rFonts w:asciiTheme="minorHAnsi" w:hAnsiTheme="minorHAnsi" w:cstheme="minorHAnsi"/>
          <w:color w:val="000000" w:themeColor="text1"/>
          <w:sz w:val="21"/>
          <w:szCs w:val="21"/>
          <w:lang w:eastAsia="pt-BR"/>
        </w:rPr>
        <w:t xml:space="preserve"> E pelas partes é dito que o presente contrato nos termos que segue</w:t>
      </w:r>
      <w:r w:rsidR="00E41591" w:rsidRPr="00E30856">
        <w:rPr>
          <w:rFonts w:asciiTheme="minorHAnsi" w:hAnsiTheme="minorHAnsi" w:cstheme="minorHAnsi"/>
          <w:sz w:val="21"/>
          <w:szCs w:val="21"/>
        </w:rPr>
        <w:t>:</w:t>
      </w:r>
    </w:p>
    <w:p w14:paraId="31AEB740" w14:textId="6B36CD9E" w:rsidR="00E41591" w:rsidRPr="00E30856" w:rsidRDefault="00E41591" w:rsidP="005E0E7D">
      <w:pPr>
        <w:tabs>
          <w:tab w:val="left" w:pos="1134"/>
        </w:tabs>
        <w:overflowPunct w:val="0"/>
        <w:autoSpaceDE w:val="0"/>
        <w:autoSpaceDN w:val="0"/>
        <w:adjustRightInd w:val="0"/>
        <w:spacing w:line="0" w:lineRule="atLeast"/>
        <w:ind w:left="-567" w:right="-568"/>
        <w:jc w:val="both"/>
        <w:textAlignment w:val="baseline"/>
        <w:rPr>
          <w:rFonts w:asciiTheme="minorHAnsi" w:hAnsiTheme="minorHAnsi" w:cstheme="minorHAnsi"/>
          <w:spacing w:val="-3"/>
          <w:sz w:val="21"/>
          <w:szCs w:val="21"/>
        </w:rPr>
      </w:pPr>
      <w:r w:rsidRPr="00E30856">
        <w:rPr>
          <w:rFonts w:asciiTheme="minorHAnsi" w:hAnsiTheme="minorHAnsi" w:cstheme="minorHAnsi"/>
          <w:b/>
          <w:spacing w:val="-3"/>
          <w:sz w:val="21"/>
          <w:szCs w:val="21"/>
        </w:rPr>
        <w:t>CLÁUSULA PRIMEIRA: DO FUNDAMENTO</w:t>
      </w:r>
      <w:r w:rsidRPr="00E30856">
        <w:rPr>
          <w:rFonts w:asciiTheme="minorHAnsi" w:hAnsiTheme="minorHAnsi" w:cstheme="minorHAnsi"/>
          <w:spacing w:val="-3"/>
          <w:sz w:val="21"/>
          <w:szCs w:val="21"/>
        </w:rPr>
        <w:t xml:space="preserve"> - O presente contrato </w:t>
      </w:r>
      <w:r w:rsidRPr="00E30856">
        <w:rPr>
          <w:rFonts w:asciiTheme="minorHAnsi" w:hAnsiTheme="minorHAnsi" w:cstheme="minorHAnsi"/>
          <w:sz w:val="21"/>
          <w:szCs w:val="21"/>
        </w:rPr>
        <w:t xml:space="preserve">é celebrado em decorrência da </w:t>
      </w:r>
      <w:r w:rsidRPr="00E30856">
        <w:rPr>
          <w:rFonts w:asciiTheme="minorHAnsi" w:hAnsiTheme="minorHAnsi" w:cstheme="minorHAnsi"/>
          <w:b/>
          <w:bCs/>
          <w:sz w:val="21"/>
          <w:szCs w:val="21"/>
        </w:rPr>
        <w:t xml:space="preserve">Inexigibilidade de Licitação nº </w:t>
      </w:r>
      <w:r w:rsidR="00E30856" w:rsidRPr="00E30856">
        <w:rPr>
          <w:rFonts w:asciiTheme="minorHAnsi" w:hAnsiTheme="minorHAnsi" w:cstheme="minorHAnsi"/>
          <w:b/>
          <w:bCs/>
          <w:sz w:val="21"/>
          <w:szCs w:val="21"/>
        </w:rPr>
        <w:t>1</w:t>
      </w:r>
      <w:r w:rsidR="008F201A">
        <w:rPr>
          <w:rFonts w:asciiTheme="minorHAnsi" w:hAnsiTheme="minorHAnsi" w:cstheme="minorHAnsi"/>
          <w:b/>
          <w:bCs/>
          <w:sz w:val="21"/>
          <w:szCs w:val="21"/>
        </w:rPr>
        <w:t>8</w:t>
      </w:r>
      <w:r w:rsidR="00BB6D7F" w:rsidRPr="00E30856">
        <w:rPr>
          <w:rFonts w:asciiTheme="minorHAnsi" w:hAnsiTheme="minorHAnsi" w:cstheme="minorHAnsi"/>
          <w:b/>
          <w:bCs/>
          <w:sz w:val="21"/>
          <w:szCs w:val="21"/>
        </w:rPr>
        <w:t>/2023</w:t>
      </w:r>
      <w:r w:rsidRPr="00E30856">
        <w:rPr>
          <w:rFonts w:asciiTheme="minorHAnsi" w:hAnsiTheme="minorHAnsi" w:cstheme="minorHAnsi"/>
          <w:b/>
          <w:sz w:val="21"/>
          <w:szCs w:val="21"/>
        </w:rPr>
        <w:t xml:space="preserve">, </w:t>
      </w:r>
      <w:r w:rsidRPr="00E30856">
        <w:rPr>
          <w:rFonts w:asciiTheme="minorHAnsi" w:hAnsiTheme="minorHAnsi" w:cstheme="minorHAnsi"/>
          <w:sz w:val="21"/>
          <w:szCs w:val="21"/>
        </w:rPr>
        <w:t xml:space="preserve">ratificada em data de </w:t>
      </w:r>
      <w:r w:rsidR="005D29AF">
        <w:rPr>
          <w:rFonts w:asciiTheme="minorHAnsi" w:hAnsiTheme="minorHAnsi" w:cstheme="minorHAnsi"/>
          <w:sz w:val="21"/>
          <w:szCs w:val="21"/>
        </w:rPr>
        <w:t>20</w:t>
      </w:r>
      <w:r w:rsidR="00BB6D7F" w:rsidRPr="00E30856">
        <w:rPr>
          <w:rFonts w:asciiTheme="minorHAnsi" w:hAnsiTheme="minorHAnsi" w:cstheme="minorHAnsi"/>
          <w:sz w:val="21"/>
          <w:szCs w:val="21"/>
        </w:rPr>
        <w:t>/04/2023</w:t>
      </w:r>
      <w:r w:rsidRPr="00E30856">
        <w:rPr>
          <w:rFonts w:asciiTheme="minorHAnsi" w:hAnsiTheme="minorHAnsi" w:cstheme="minorHAnsi"/>
          <w:sz w:val="21"/>
          <w:szCs w:val="21"/>
        </w:rPr>
        <w:t>, por meio da qual a contratada foi declarada vencedora e lhe foi adjudicado o objeto do presente contrato, que integram o presente Termo e na Lei nº 8.666/93, alterada pela Lei 8.883/94.</w:t>
      </w:r>
    </w:p>
    <w:p w14:paraId="16B8D58A" w14:textId="49885948" w:rsidR="00E41591" w:rsidRPr="00E30856" w:rsidRDefault="00E41591" w:rsidP="005E0E7D">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PARÁGRAFO ÚNICO (DOCUMENTOS APLICÁVEIS):</w:t>
      </w:r>
      <w:r w:rsidRPr="00E30856">
        <w:rPr>
          <w:rFonts w:asciiTheme="minorHAnsi" w:hAnsiTheme="minorHAnsi" w:cstheme="minorHAnsi"/>
          <w:sz w:val="21"/>
          <w:szCs w:val="21"/>
        </w:rPr>
        <w:t xml:space="preserve"> Para efeitos obrigacionais, tanto a </w:t>
      </w:r>
      <w:r w:rsidRPr="00E30856">
        <w:rPr>
          <w:rFonts w:asciiTheme="minorHAnsi" w:hAnsiTheme="minorHAnsi" w:cstheme="minorHAnsi"/>
          <w:b/>
          <w:bCs/>
          <w:sz w:val="21"/>
          <w:szCs w:val="21"/>
        </w:rPr>
        <w:t xml:space="preserve">Inexigibilidade de Licitação </w:t>
      </w:r>
      <w:r w:rsidRPr="00E30856">
        <w:rPr>
          <w:rFonts w:asciiTheme="minorHAnsi" w:hAnsiTheme="minorHAnsi" w:cstheme="minorHAnsi"/>
          <w:b/>
          <w:sz w:val="21"/>
          <w:szCs w:val="21"/>
        </w:rPr>
        <w:t xml:space="preserve">nº </w:t>
      </w:r>
      <w:r w:rsidR="00E30856" w:rsidRPr="00E30856">
        <w:rPr>
          <w:rFonts w:asciiTheme="minorHAnsi" w:hAnsiTheme="minorHAnsi" w:cstheme="minorHAnsi"/>
          <w:b/>
          <w:sz w:val="21"/>
          <w:szCs w:val="21"/>
        </w:rPr>
        <w:t>1</w:t>
      </w:r>
      <w:r w:rsidR="00821D0C">
        <w:rPr>
          <w:rFonts w:asciiTheme="minorHAnsi" w:hAnsiTheme="minorHAnsi" w:cstheme="minorHAnsi"/>
          <w:b/>
          <w:sz w:val="21"/>
          <w:szCs w:val="21"/>
        </w:rPr>
        <w:t>8</w:t>
      </w:r>
      <w:r w:rsidR="00BB6D7F" w:rsidRPr="00E30856">
        <w:rPr>
          <w:rFonts w:asciiTheme="minorHAnsi" w:hAnsiTheme="minorHAnsi" w:cstheme="minorHAnsi"/>
          <w:b/>
          <w:sz w:val="21"/>
          <w:szCs w:val="21"/>
        </w:rPr>
        <w:t>/2023</w:t>
      </w:r>
      <w:r w:rsidRPr="00E30856">
        <w:rPr>
          <w:rFonts w:asciiTheme="minorHAnsi" w:hAnsiTheme="minorHAnsi" w:cstheme="minorHAnsi"/>
          <w:sz w:val="21"/>
          <w:szCs w:val="21"/>
        </w:rPr>
        <w:t>, quanto à proposta adjudicada integram o presente contrato, valendo seus termos e condições.</w:t>
      </w:r>
    </w:p>
    <w:p w14:paraId="4BE4C6F4" w14:textId="0CA78BAC" w:rsidR="00E41591" w:rsidRPr="00821D0C" w:rsidRDefault="00E41591" w:rsidP="005E0E7D">
      <w:pPr>
        <w:keepNext/>
        <w:tabs>
          <w:tab w:val="left" w:pos="1134"/>
        </w:tabs>
        <w:overflowPunct w:val="0"/>
        <w:autoSpaceDE w:val="0"/>
        <w:autoSpaceDN w:val="0"/>
        <w:adjustRightInd w:val="0"/>
        <w:spacing w:line="0" w:lineRule="atLeast"/>
        <w:ind w:left="-567" w:right="-568"/>
        <w:jc w:val="both"/>
        <w:textAlignment w:val="baseline"/>
        <w:outlineLvl w:val="2"/>
        <w:rPr>
          <w:rFonts w:asciiTheme="minorHAnsi" w:hAnsiTheme="minorHAnsi" w:cstheme="minorHAnsi"/>
          <w:sz w:val="22"/>
          <w:szCs w:val="22"/>
        </w:rPr>
      </w:pPr>
      <w:r w:rsidRPr="00E30856">
        <w:rPr>
          <w:rFonts w:asciiTheme="minorHAnsi" w:hAnsiTheme="minorHAnsi" w:cstheme="minorHAnsi"/>
          <w:b/>
          <w:sz w:val="21"/>
          <w:szCs w:val="21"/>
        </w:rPr>
        <w:t xml:space="preserve">CLÁUSULA SEGUNDA: DO OBJETO - </w:t>
      </w:r>
      <w:r w:rsidRPr="00E30856">
        <w:rPr>
          <w:rFonts w:asciiTheme="minorHAnsi" w:hAnsiTheme="minorHAnsi" w:cstheme="minorHAnsi"/>
          <w:sz w:val="21"/>
          <w:szCs w:val="21"/>
        </w:rPr>
        <w:t xml:space="preserve">O presente contrato tem por objeto </w:t>
      </w:r>
      <w:r w:rsidRPr="00821D0C">
        <w:rPr>
          <w:rFonts w:asciiTheme="minorHAnsi" w:hAnsiTheme="minorHAnsi" w:cstheme="minorHAnsi"/>
          <w:sz w:val="21"/>
          <w:szCs w:val="21"/>
        </w:rPr>
        <w:t xml:space="preserve">a </w:t>
      </w:r>
      <w:r w:rsidR="00821D0C" w:rsidRPr="00821D0C">
        <w:rPr>
          <w:rFonts w:asciiTheme="minorHAnsi" w:hAnsiTheme="minorHAnsi" w:cstheme="minorHAnsi"/>
          <w:sz w:val="21"/>
          <w:szCs w:val="21"/>
          <w:lang w:eastAsia="pt-BR"/>
        </w:rPr>
        <w:t>C</w:t>
      </w:r>
      <w:r w:rsidR="00821D0C" w:rsidRPr="00821D0C">
        <w:rPr>
          <w:rFonts w:asciiTheme="minorHAnsi" w:hAnsiTheme="minorHAnsi" w:cstheme="minorHAnsi"/>
          <w:sz w:val="21"/>
          <w:szCs w:val="21"/>
        </w:rPr>
        <w:t>ontratação de empresa jornalística para prestação de serviços de publicações diárias de atos oficiais do Município de Pérola, Estado do Paraná</w:t>
      </w:r>
      <w:r w:rsidRPr="00821D0C">
        <w:rPr>
          <w:rFonts w:asciiTheme="minorHAnsi" w:hAnsiTheme="minorHAnsi" w:cstheme="minorHAnsi"/>
          <w:bCs/>
          <w:sz w:val="21"/>
          <w:szCs w:val="21"/>
        </w:rPr>
        <w:t xml:space="preserve">, </w:t>
      </w:r>
      <w:r w:rsidRPr="00821D0C">
        <w:rPr>
          <w:rFonts w:asciiTheme="minorHAnsi" w:hAnsiTheme="minorHAnsi" w:cstheme="minorHAnsi"/>
          <w:sz w:val="21"/>
          <w:szCs w:val="21"/>
        </w:rPr>
        <w:t>conforme descrição abaixo:</w:t>
      </w:r>
    </w:p>
    <w:tbl>
      <w:tblPr>
        <w:tblW w:w="963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51"/>
        <w:gridCol w:w="1134"/>
        <w:gridCol w:w="992"/>
        <w:gridCol w:w="3544"/>
        <w:gridCol w:w="992"/>
        <w:gridCol w:w="1417"/>
      </w:tblGrid>
      <w:tr w:rsidR="005E0E7D" w:rsidRPr="00E30856" w14:paraId="621CE326" w14:textId="77777777" w:rsidTr="00F46DAE">
        <w:trPr>
          <w:trHeight w:val="500"/>
        </w:trPr>
        <w:tc>
          <w:tcPr>
            <w:tcW w:w="709" w:type="dxa"/>
            <w:tcBorders>
              <w:top w:val="single" w:sz="4" w:space="0" w:color="000000"/>
              <w:left w:val="single" w:sz="4" w:space="0" w:color="000000"/>
              <w:bottom w:val="single" w:sz="4" w:space="0" w:color="000000"/>
              <w:right w:val="single" w:sz="4" w:space="0" w:color="000000"/>
            </w:tcBorders>
            <w:shd w:val="pct20" w:color="auto" w:fill="auto"/>
            <w:vAlign w:val="center"/>
          </w:tcPr>
          <w:bookmarkEnd w:id="1"/>
          <w:p w14:paraId="69663E4C" w14:textId="77777777" w:rsidR="005E0E7D" w:rsidRPr="00D1718A" w:rsidRDefault="005E0E7D" w:rsidP="000C7C66">
            <w:pPr>
              <w:pStyle w:val="SemEspaamento"/>
              <w:jc w:val="center"/>
              <w:rPr>
                <w:rFonts w:cstheme="minorHAnsi"/>
                <w:b/>
                <w:bCs/>
                <w:sz w:val="21"/>
                <w:szCs w:val="21"/>
              </w:rPr>
            </w:pPr>
            <w:r w:rsidRPr="00D1718A">
              <w:rPr>
                <w:rFonts w:cstheme="minorHAnsi"/>
                <w:b/>
                <w:bCs/>
                <w:sz w:val="21"/>
                <w:szCs w:val="21"/>
              </w:rPr>
              <w:t>LOTE Nº</w:t>
            </w:r>
          </w:p>
        </w:tc>
        <w:tc>
          <w:tcPr>
            <w:tcW w:w="851" w:type="dxa"/>
            <w:tcBorders>
              <w:top w:val="single" w:sz="4" w:space="0" w:color="000000"/>
              <w:left w:val="single" w:sz="4" w:space="0" w:color="000000"/>
              <w:bottom w:val="single" w:sz="4" w:space="0" w:color="000000"/>
              <w:right w:val="single" w:sz="4" w:space="0" w:color="000000"/>
            </w:tcBorders>
            <w:shd w:val="pct20" w:color="auto" w:fill="auto"/>
            <w:vAlign w:val="center"/>
            <w:hideMark/>
          </w:tcPr>
          <w:p w14:paraId="1270D835" w14:textId="77777777" w:rsidR="005E0E7D" w:rsidRPr="00D1718A" w:rsidRDefault="005E0E7D" w:rsidP="000C7C66">
            <w:pPr>
              <w:pStyle w:val="SemEspaamento"/>
              <w:jc w:val="center"/>
              <w:rPr>
                <w:rFonts w:cstheme="minorHAnsi"/>
                <w:b/>
                <w:bCs/>
                <w:sz w:val="21"/>
                <w:szCs w:val="21"/>
              </w:rPr>
            </w:pPr>
            <w:r w:rsidRPr="00D1718A">
              <w:rPr>
                <w:rFonts w:cstheme="minorHAnsi"/>
                <w:b/>
                <w:bCs/>
                <w:sz w:val="21"/>
                <w:szCs w:val="21"/>
              </w:rPr>
              <w:t>ITEM Nº</w:t>
            </w:r>
          </w:p>
        </w:tc>
        <w:tc>
          <w:tcPr>
            <w:tcW w:w="1134" w:type="dxa"/>
            <w:tcBorders>
              <w:top w:val="single" w:sz="4" w:space="0" w:color="000000"/>
              <w:left w:val="single" w:sz="4" w:space="0" w:color="000000"/>
              <w:bottom w:val="single" w:sz="4" w:space="0" w:color="000000"/>
              <w:right w:val="single" w:sz="4" w:space="0" w:color="000000"/>
            </w:tcBorders>
            <w:shd w:val="pct20" w:color="auto" w:fill="auto"/>
            <w:vAlign w:val="center"/>
          </w:tcPr>
          <w:p w14:paraId="0E2320A1" w14:textId="77777777" w:rsidR="005E0E7D" w:rsidRPr="00D1718A" w:rsidRDefault="005E0E7D" w:rsidP="000C7C66">
            <w:pPr>
              <w:pStyle w:val="SemEspaamento"/>
              <w:jc w:val="center"/>
              <w:rPr>
                <w:rFonts w:cstheme="minorHAnsi"/>
                <w:b/>
                <w:bCs/>
                <w:sz w:val="21"/>
                <w:szCs w:val="21"/>
              </w:rPr>
            </w:pPr>
            <w:r w:rsidRPr="00D1718A">
              <w:rPr>
                <w:rFonts w:cstheme="minorHAnsi"/>
                <w:b/>
                <w:bCs/>
                <w:sz w:val="21"/>
                <w:szCs w:val="21"/>
              </w:rPr>
              <w:t>QUANT.</w:t>
            </w:r>
          </w:p>
        </w:tc>
        <w:tc>
          <w:tcPr>
            <w:tcW w:w="992" w:type="dxa"/>
            <w:tcBorders>
              <w:top w:val="single" w:sz="4" w:space="0" w:color="000000"/>
              <w:left w:val="single" w:sz="4" w:space="0" w:color="000000"/>
              <w:bottom w:val="single" w:sz="4" w:space="0" w:color="000000"/>
              <w:right w:val="single" w:sz="4" w:space="0" w:color="000000"/>
            </w:tcBorders>
            <w:shd w:val="pct20" w:color="auto" w:fill="auto"/>
            <w:vAlign w:val="center"/>
          </w:tcPr>
          <w:p w14:paraId="74A77CE1" w14:textId="77777777" w:rsidR="005E0E7D" w:rsidRPr="00D1718A" w:rsidRDefault="005E0E7D" w:rsidP="000C7C66">
            <w:pPr>
              <w:pStyle w:val="SemEspaamento"/>
              <w:jc w:val="center"/>
              <w:rPr>
                <w:rFonts w:cstheme="minorHAnsi"/>
                <w:b/>
                <w:bCs/>
                <w:sz w:val="21"/>
                <w:szCs w:val="21"/>
              </w:rPr>
            </w:pPr>
            <w:r w:rsidRPr="00D1718A">
              <w:rPr>
                <w:rFonts w:cstheme="minorHAnsi"/>
                <w:b/>
                <w:bCs/>
                <w:sz w:val="21"/>
                <w:szCs w:val="21"/>
              </w:rPr>
              <w:t>UND.</w:t>
            </w:r>
          </w:p>
        </w:tc>
        <w:tc>
          <w:tcPr>
            <w:tcW w:w="3544" w:type="dxa"/>
            <w:tcBorders>
              <w:top w:val="single" w:sz="4" w:space="0" w:color="000000"/>
              <w:left w:val="single" w:sz="4" w:space="0" w:color="000000"/>
              <w:bottom w:val="single" w:sz="4" w:space="0" w:color="000000"/>
              <w:right w:val="single" w:sz="4" w:space="0" w:color="000000"/>
            </w:tcBorders>
            <w:shd w:val="pct20" w:color="auto" w:fill="auto"/>
            <w:vAlign w:val="center"/>
          </w:tcPr>
          <w:p w14:paraId="586EAD03" w14:textId="77777777" w:rsidR="005E0E7D" w:rsidRPr="00D1718A" w:rsidRDefault="005E0E7D" w:rsidP="000C7C66">
            <w:pPr>
              <w:pStyle w:val="SemEspaamento"/>
              <w:jc w:val="center"/>
              <w:rPr>
                <w:rFonts w:cstheme="minorHAnsi"/>
                <w:b/>
                <w:bCs/>
                <w:sz w:val="21"/>
                <w:szCs w:val="21"/>
              </w:rPr>
            </w:pPr>
            <w:r w:rsidRPr="00D1718A">
              <w:rPr>
                <w:rFonts w:cstheme="minorHAnsi"/>
                <w:b/>
                <w:bCs/>
                <w:sz w:val="21"/>
                <w:szCs w:val="21"/>
              </w:rPr>
              <w:t>ESPECIFICAÇÃO</w:t>
            </w:r>
          </w:p>
        </w:tc>
        <w:tc>
          <w:tcPr>
            <w:tcW w:w="992" w:type="dxa"/>
            <w:tcBorders>
              <w:top w:val="single" w:sz="4" w:space="0" w:color="000000"/>
              <w:left w:val="single" w:sz="4" w:space="0" w:color="000000"/>
              <w:bottom w:val="single" w:sz="4" w:space="0" w:color="000000"/>
              <w:right w:val="single" w:sz="4" w:space="0" w:color="000000"/>
            </w:tcBorders>
            <w:shd w:val="pct20" w:color="auto" w:fill="auto"/>
          </w:tcPr>
          <w:p w14:paraId="28F02DDF" w14:textId="77777777" w:rsidR="005E0E7D" w:rsidRPr="00D1718A" w:rsidRDefault="005E0E7D" w:rsidP="000C7C66">
            <w:pPr>
              <w:pStyle w:val="SemEspaamento"/>
              <w:jc w:val="center"/>
              <w:rPr>
                <w:rFonts w:cstheme="minorHAnsi"/>
                <w:b/>
                <w:bCs/>
                <w:sz w:val="21"/>
                <w:szCs w:val="21"/>
              </w:rPr>
            </w:pPr>
            <w:r w:rsidRPr="00D1718A">
              <w:rPr>
                <w:rFonts w:cstheme="minorHAnsi"/>
                <w:b/>
                <w:bCs/>
                <w:sz w:val="21"/>
                <w:szCs w:val="21"/>
              </w:rPr>
              <w:t>V. UNIT.</w:t>
            </w:r>
          </w:p>
        </w:tc>
        <w:tc>
          <w:tcPr>
            <w:tcW w:w="1417" w:type="dxa"/>
            <w:tcBorders>
              <w:top w:val="single" w:sz="4" w:space="0" w:color="000000"/>
              <w:left w:val="single" w:sz="4" w:space="0" w:color="000000"/>
              <w:bottom w:val="single" w:sz="4" w:space="0" w:color="000000"/>
              <w:right w:val="single" w:sz="4" w:space="0" w:color="000000"/>
            </w:tcBorders>
            <w:shd w:val="pct20" w:color="auto" w:fill="auto"/>
          </w:tcPr>
          <w:p w14:paraId="211C9F6D" w14:textId="77777777" w:rsidR="005E0E7D" w:rsidRPr="00D1718A" w:rsidRDefault="005E0E7D" w:rsidP="000C7C66">
            <w:pPr>
              <w:pStyle w:val="SemEspaamento"/>
              <w:jc w:val="center"/>
              <w:rPr>
                <w:rFonts w:cstheme="minorHAnsi"/>
                <w:b/>
                <w:bCs/>
                <w:sz w:val="21"/>
                <w:szCs w:val="21"/>
              </w:rPr>
            </w:pPr>
            <w:r w:rsidRPr="00D1718A">
              <w:rPr>
                <w:rFonts w:cstheme="minorHAnsi"/>
                <w:b/>
                <w:bCs/>
                <w:sz w:val="21"/>
                <w:szCs w:val="21"/>
              </w:rPr>
              <w:t>V. TOTAL (R$)</w:t>
            </w:r>
          </w:p>
        </w:tc>
      </w:tr>
      <w:tr w:rsidR="00D1718A" w:rsidRPr="00E30856" w14:paraId="7DB97DF9" w14:textId="77777777" w:rsidTr="00766961">
        <w:trPr>
          <w:trHeight w:val="1172"/>
        </w:trPr>
        <w:tc>
          <w:tcPr>
            <w:tcW w:w="709" w:type="dxa"/>
            <w:tcBorders>
              <w:top w:val="single" w:sz="4" w:space="0" w:color="000000"/>
              <w:left w:val="single" w:sz="4" w:space="0" w:color="000000"/>
              <w:bottom w:val="single" w:sz="4" w:space="0" w:color="000000"/>
              <w:right w:val="single" w:sz="4" w:space="0" w:color="000000"/>
            </w:tcBorders>
            <w:vAlign w:val="center"/>
          </w:tcPr>
          <w:p w14:paraId="09431EBF" w14:textId="1008BA43" w:rsidR="00D1718A" w:rsidRPr="00D1718A" w:rsidRDefault="00D1718A" w:rsidP="00D1718A">
            <w:pPr>
              <w:pStyle w:val="SemEspaamento"/>
              <w:jc w:val="center"/>
              <w:rPr>
                <w:rFonts w:cstheme="minorHAnsi"/>
                <w:color w:val="000000"/>
                <w:sz w:val="21"/>
                <w:szCs w:val="21"/>
              </w:rPr>
            </w:pPr>
            <w:r w:rsidRPr="00D1718A">
              <w:rPr>
                <w:rFonts w:cstheme="minorHAnsi"/>
                <w:color w:val="000000"/>
                <w:sz w:val="21"/>
                <w:szCs w:val="2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6EFF351D" w14:textId="086FB22C" w:rsidR="00D1718A" w:rsidRPr="00D1718A" w:rsidRDefault="00D1718A" w:rsidP="00D1718A">
            <w:pPr>
              <w:pStyle w:val="SemEspaamento"/>
              <w:jc w:val="center"/>
              <w:rPr>
                <w:rFonts w:cstheme="minorHAnsi"/>
                <w:sz w:val="21"/>
                <w:szCs w:val="21"/>
              </w:rPr>
            </w:pPr>
            <w:r w:rsidRPr="00D1718A">
              <w:rPr>
                <w:rFonts w:ascii="Calibri" w:hAnsi="Calibri" w:cs="Calibri"/>
                <w:sz w:val="21"/>
                <w:szCs w:val="21"/>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4FA58E6C" w14:textId="4012E593" w:rsidR="00D1718A" w:rsidRPr="00D1718A" w:rsidRDefault="00D1718A" w:rsidP="00D1718A">
            <w:pPr>
              <w:pStyle w:val="SemEspaamento"/>
              <w:jc w:val="center"/>
              <w:rPr>
                <w:rFonts w:cstheme="minorHAnsi"/>
                <w:sz w:val="21"/>
                <w:szCs w:val="21"/>
              </w:rPr>
            </w:pPr>
            <w:r w:rsidRPr="00D1718A">
              <w:rPr>
                <w:rFonts w:ascii="Calibri" w:hAnsi="Calibri" w:cs="Calibri"/>
                <w:sz w:val="21"/>
                <w:szCs w:val="21"/>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1D55ACDD" w14:textId="2FFE1CF5" w:rsidR="00D1718A" w:rsidRPr="00D1718A" w:rsidRDefault="00D1718A" w:rsidP="00D1718A">
            <w:pPr>
              <w:pStyle w:val="SemEspaamento"/>
              <w:jc w:val="center"/>
              <w:rPr>
                <w:rFonts w:cstheme="minorHAnsi"/>
                <w:sz w:val="21"/>
                <w:szCs w:val="21"/>
              </w:rPr>
            </w:pPr>
            <w:r w:rsidRPr="00D1718A">
              <w:rPr>
                <w:rFonts w:ascii="Calibri" w:hAnsi="Calibri" w:cs="Calibri"/>
                <w:sz w:val="21"/>
                <w:szCs w:val="21"/>
              </w:rPr>
              <w:t>Mês</w:t>
            </w:r>
          </w:p>
        </w:tc>
        <w:tc>
          <w:tcPr>
            <w:tcW w:w="3544" w:type="dxa"/>
            <w:tcBorders>
              <w:top w:val="single" w:sz="4" w:space="0" w:color="000000"/>
              <w:left w:val="single" w:sz="4" w:space="0" w:color="000000"/>
              <w:bottom w:val="single" w:sz="4" w:space="0" w:color="000000"/>
              <w:right w:val="single" w:sz="4" w:space="0" w:color="000000"/>
            </w:tcBorders>
          </w:tcPr>
          <w:p w14:paraId="7AD555C6" w14:textId="42A9B3B4" w:rsidR="00D1718A" w:rsidRPr="00D1718A" w:rsidRDefault="00D1718A" w:rsidP="00D1718A">
            <w:pPr>
              <w:pStyle w:val="SemEspaamento"/>
              <w:jc w:val="both"/>
              <w:rPr>
                <w:rFonts w:cstheme="minorHAnsi"/>
                <w:sz w:val="21"/>
                <w:szCs w:val="21"/>
              </w:rPr>
            </w:pPr>
            <w:r w:rsidRPr="00D1718A">
              <w:rPr>
                <w:rFonts w:ascii="Calibri" w:hAnsi="Calibri" w:cs="Calibri"/>
                <w:sz w:val="21"/>
                <w:szCs w:val="21"/>
              </w:rPr>
              <w:t>Prestação de serviços de publicações diárias dos atos oficiais do município de Pérola, Estado do Paraná, com circulação mínima de 06 (seis) dias na semana, compreendendo o poder executivo Municipal, seus conselhos municipais e fundos especiais, tais como leis, decretos, portarias, editais, avisos, notificações, atos de processos administrativos, licitações, contratos, resumos de contratos, concursos, testes seletivos, relatórios resumidos de execução fiscal e/ou gestão orçamentária, etc., não havendo limites quantitativos diários para o envio de matérias, conforme descritos em anexo ao presente Edital, por um período de 12(doze) meses.</w:t>
            </w:r>
          </w:p>
        </w:tc>
        <w:tc>
          <w:tcPr>
            <w:tcW w:w="992" w:type="dxa"/>
            <w:tcBorders>
              <w:top w:val="single" w:sz="4" w:space="0" w:color="000000"/>
              <w:left w:val="single" w:sz="4" w:space="0" w:color="000000"/>
              <w:bottom w:val="single" w:sz="4" w:space="0" w:color="000000"/>
              <w:right w:val="single" w:sz="4" w:space="0" w:color="000000"/>
            </w:tcBorders>
            <w:vAlign w:val="center"/>
          </w:tcPr>
          <w:p w14:paraId="654895AC" w14:textId="7E9DC728" w:rsidR="00D1718A" w:rsidRPr="00D1718A" w:rsidRDefault="00D1718A" w:rsidP="00D1718A">
            <w:pPr>
              <w:pStyle w:val="SemEspaamento"/>
              <w:jc w:val="center"/>
              <w:rPr>
                <w:rFonts w:cstheme="minorHAnsi"/>
                <w:sz w:val="21"/>
                <w:szCs w:val="21"/>
              </w:rPr>
            </w:pPr>
            <w:r w:rsidRPr="00D1718A">
              <w:rPr>
                <w:rFonts w:cstheme="minorHAnsi"/>
                <w:sz w:val="21"/>
                <w:szCs w:val="21"/>
              </w:rPr>
              <w:t>6.890,00</w:t>
            </w:r>
          </w:p>
        </w:tc>
        <w:tc>
          <w:tcPr>
            <w:tcW w:w="1417" w:type="dxa"/>
            <w:tcBorders>
              <w:top w:val="single" w:sz="4" w:space="0" w:color="000000"/>
              <w:left w:val="single" w:sz="4" w:space="0" w:color="000000"/>
              <w:bottom w:val="single" w:sz="4" w:space="0" w:color="000000"/>
              <w:right w:val="single" w:sz="4" w:space="0" w:color="000000"/>
            </w:tcBorders>
            <w:vAlign w:val="center"/>
          </w:tcPr>
          <w:p w14:paraId="2CA2D45B" w14:textId="0D1ED3CF" w:rsidR="00D1718A" w:rsidRPr="00D1718A" w:rsidRDefault="00D1718A" w:rsidP="00D1718A">
            <w:pPr>
              <w:pStyle w:val="SemEspaamento"/>
              <w:jc w:val="center"/>
              <w:rPr>
                <w:rFonts w:cstheme="minorHAnsi"/>
                <w:sz w:val="21"/>
                <w:szCs w:val="21"/>
              </w:rPr>
            </w:pPr>
            <w:r w:rsidRPr="00D1718A">
              <w:rPr>
                <w:rFonts w:cstheme="minorHAnsi"/>
                <w:sz w:val="21"/>
                <w:szCs w:val="21"/>
              </w:rPr>
              <w:t>82.680,00</w:t>
            </w:r>
          </w:p>
        </w:tc>
      </w:tr>
    </w:tbl>
    <w:p w14:paraId="6A54AF77" w14:textId="37F63C86" w:rsidR="00E41591" w:rsidRPr="00E30856" w:rsidRDefault="00E41591" w:rsidP="00BB6D7F">
      <w:pPr>
        <w:pStyle w:val="SemEspaamento"/>
        <w:ind w:left="-567" w:right="-568"/>
        <w:jc w:val="both"/>
        <w:rPr>
          <w:rFonts w:cstheme="minorHAnsi"/>
          <w:sz w:val="21"/>
          <w:szCs w:val="21"/>
        </w:rPr>
      </w:pPr>
      <w:r w:rsidRPr="00E30856">
        <w:rPr>
          <w:rFonts w:cstheme="minorHAnsi"/>
          <w:b/>
          <w:sz w:val="21"/>
          <w:szCs w:val="21"/>
          <w:lang w:eastAsia="pt-BR"/>
        </w:rPr>
        <w:t>CLÁUSULA TERCEIRA:</w:t>
      </w:r>
      <w:r w:rsidRPr="00E30856">
        <w:rPr>
          <w:rFonts w:cstheme="minorHAnsi"/>
          <w:sz w:val="21"/>
          <w:szCs w:val="21"/>
          <w:lang w:eastAsia="pt-BR"/>
        </w:rPr>
        <w:t xml:space="preserve"> O valor global </w:t>
      </w:r>
      <w:r w:rsidR="00E372C2" w:rsidRPr="00E30856">
        <w:rPr>
          <w:rFonts w:cstheme="minorHAnsi"/>
          <w:sz w:val="21"/>
          <w:szCs w:val="21"/>
          <w:lang w:eastAsia="pt-BR"/>
        </w:rPr>
        <w:t xml:space="preserve">da prestação </w:t>
      </w:r>
      <w:r w:rsidRPr="00E30856">
        <w:rPr>
          <w:rFonts w:cstheme="minorHAnsi"/>
          <w:sz w:val="21"/>
          <w:szCs w:val="21"/>
          <w:lang w:eastAsia="pt-BR"/>
        </w:rPr>
        <w:t xml:space="preserve">dos serviços objeto deste contrato é de </w:t>
      </w:r>
      <w:r w:rsidR="00821D0C" w:rsidRPr="00821D0C">
        <w:rPr>
          <w:rFonts w:cstheme="minorHAnsi"/>
          <w:b/>
          <w:bCs/>
        </w:rPr>
        <w:t>R$ 82.680,00 (oitenta e dois mil, seiscentos e oitenta reais)</w:t>
      </w:r>
      <w:r w:rsidR="00821D0C" w:rsidRPr="00056FF5">
        <w:rPr>
          <w:rFonts w:cstheme="minorHAnsi"/>
        </w:rPr>
        <w:t>,</w:t>
      </w:r>
      <w:r w:rsidRPr="00E30856">
        <w:rPr>
          <w:rFonts w:cstheme="minorHAnsi"/>
          <w:sz w:val="21"/>
          <w:szCs w:val="21"/>
          <w:lang w:eastAsia="pt-BR"/>
        </w:rPr>
        <w:t xml:space="preserve"> daqui por diante denominado “</w:t>
      </w:r>
      <w:r w:rsidRPr="00E30856">
        <w:rPr>
          <w:rFonts w:cstheme="minorHAnsi"/>
          <w:b/>
          <w:bCs/>
          <w:sz w:val="21"/>
          <w:szCs w:val="21"/>
          <w:lang w:eastAsia="pt-BR"/>
        </w:rPr>
        <w:t>VALOR CONTRATUAL</w:t>
      </w:r>
      <w:r w:rsidRPr="00E30856">
        <w:rPr>
          <w:rFonts w:cstheme="minorHAnsi"/>
          <w:sz w:val="21"/>
          <w:szCs w:val="21"/>
          <w:lang w:eastAsia="pt-BR"/>
        </w:rPr>
        <w:t xml:space="preserve">”. </w:t>
      </w:r>
    </w:p>
    <w:p w14:paraId="4DDC4A63" w14:textId="77777777" w:rsidR="00E41591" w:rsidRPr="00E30856" w:rsidRDefault="00E41591" w:rsidP="00BB6D7F">
      <w:pPr>
        <w:pStyle w:val="SemEspaamento"/>
        <w:ind w:left="-567" w:right="-568"/>
        <w:jc w:val="both"/>
        <w:rPr>
          <w:rFonts w:cstheme="minorHAnsi"/>
          <w:sz w:val="21"/>
          <w:szCs w:val="21"/>
          <w:u w:val="single"/>
          <w:lang w:val="pt-PT"/>
        </w:rPr>
      </w:pPr>
      <w:r w:rsidRPr="00E30856">
        <w:rPr>
          <w:rFonts w:cstheme="minorHAnsi"/>
          <w:b/>
          <w:bCs/>
          <w:sz w:val="21"/>
          <w:szCs w:val="21"/>
        </w:rPr>
        <w:t xml:space="preserve">Parágrafo Primeiro: </w:t>
      </w:r>
      <w:r w:rsidRPr="00E30856">
        <w:rPr>
          <w:rFonts w:cstheme="minorHAnsi"/>
          <w:bCs/>
          <w:sz w:val="21"/>
          <w:szCs w:val="21"/>
        </w:rPr>
        <w:t>N</w:t>
      </w:r>
      <w:r w:rsidRPr="00E30856">
        <w:rPr>
          <w:rFonts w:cstheme="minorHAnsi"/>
          <w:sz w:val="21"/>
          <w:szCs w:val="21"/>
        </w:rPr>
        <w:t xml:space="preserve">os valores acima estão inclusas todas </w:t>
      </w:r>
      <w:r w:rsidRPr="00E30856">
        <w:rPr>
          <w:rFonts w:cstheme="minorHAnsi"/>
          <w:sz w:val="21"/>
          <w:szCs w:val="21"/>
          <w:lang w:val="pt-PT"/>
        </w:rPr>
        <w:t xml:space="preserve">as despesas que influenciem nos custos, tais como: </w:t>
      </w:r>
      <w:r w:rsidRPr="00E30856">
        <w:rPr>
          <w:rFonts w:cstheme="minorHAnsi"/>
          <w:bCs/>
          <w:sz w:val="21"/>
          <w:szCs w:val="21"/>
        </w:rPr>
        <w:t xml:space="preserve">encargos diretos e indiretos, impostos, taxas, </w:t>
      </w:r>
      <w:r w:rsidRPr="00E30856">
        <w:rPr>
          <w:rFonts w:cstheme="minorHAnsi"/>
          <w:sz w:val="21"/>
          <w:szCs w:val="21"/>
        </w:rPr>
        <w:t>transportes, fretes, seguros, mão-de-obra, encargos sociais, trabalhistas, previdenciários, securitários e tributários ou outros decorrentes ou que venham a ser devidos em razão do mesmo, não cabendo à CONTRATANTE, quaisquer custos adicionais</w:t>
      </w:r>
      <w:r w:rsidRPr="00E30856">
        <w:rPr>
          <w:rFonts w:cstheme="minorHAnsi"/>
          <w:bCs/>
          <w:sz w:val="21"/>
          <w:szCs w:val="21"/>
        </w:rPr>
        <w:t>.</w:t>
      </w:r>
    </w:p>
    <w:p w14:paraId="171E8FDC" w14:textId="77777777" w:rsidR="00E41591" w:rsidRPr="00E30856" w:rsidRDefault="00E41591" w:rsidP="00BB6D7F">
      <w:pPr>
        <w:pStyle w:val="SemEspaamento"/>
        <w:ind w:left="-567" w:right="-568"/>
        <w:jc w:val="both"/>
        <w:rPr>
          <w:rFonts w:cstheme="minorHAnsi"/>
          <w:sz w:val="21"/>
          <w:szCs w:val="21"/>
          <w:lang w:eastAsia="pt-BR"/>
        </w:rPr>
      </w:pPr>
      <w:r w:rsidRPr="00E30856">
        <w:rPr>
          <w:rFonts w:cstheme="minorHAnsi"/>
          <w:b/>
          <w:bCs/>
          <w:sz w:val="21"/>
          <w:szCs w:val="21"/>
        </w:rPr>
        <w:t>Parágrafo Segundo</w:t>
      </w:r>
      <w:r w:rsidRPr="00E30856">
        <w:rPr>
          <w:rFonts w:cstheme="minorHAnsi"/>
          <w:sz w:val="21"/>
          <w:szCs w:val="21"/>
          <w:lang w:eastAsia="pt-BR"/>
        </w:rPr>
        <w:t>: A CONTRATADA deverá manter-se regularizada, perante o Sistema de Seguridade Social (INSS) e o Fundo de Garantia por Tempo de Serviço (FGTS), para que o CONTRATANTE possa efetuar os devidos pagamentos.</w:t>
      </w:r>
    </w:p>
    <w:p w14:paraId="0A81A0E0" w14:textId="2C20294D"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lastRenderedPageBreak/>
        <w:t>CLÁUSULA QUARTA:</w:t>
      </w:r>
      <w:r w:rsidRPr="00E30856">
        <w:rPr>
          <w:rFonts w:asciiTheme="minorHAnsi" w:hAnsiTheme="minorHAnsi" w:cstheme="minorHAnsi"/>
          <w:sz w:val="21"/>
          <w:szCs w:val="21"/>
        </w:rPr>
        <w:t xml:space="preserve"> As despesas decorrentes com a aquisição, objeto deste contrato, correrão por conta das seguintes dotações orçamentárias:</w:t>
      </w:r>
    </w:p>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984"/>
        <w:gridCol w:w="1134"/>
        <w:gridCol w:w="1134"/>
        <w:gridCol w:w="1134"/>
        <w:gridCol w:w="1560"/>
        <w:gridCol w:w="1275"/>
      </w:tblGrid>
      <w:tr w:rsidR="005E0E7D" w:rsidRPr="00981F64" w14:paraId="190F3F05" w14:textId="77777777" w:rsidTr="003E2C31">
        <w:trPr>
          <w:trHeight w:val="431"/>
        </w:trPr>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23DA7D3"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DESPESA PRINCIPAL</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25C2CC9"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DESDOBRAMENTO</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52EDA69"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ORGÃO</w:t>
            </w:r>
          </w:p>
          <w:p w14:paraId="317DBB3F"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UNIDADE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853634"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47D4C51"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PROJETO</w:t>
            </w:r>
          </w:p>
          <w:p w14:paraId="05E5C10E"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ATIVIDADE</w:t>
            </w:r>
          </w:p>
        </w:tc>
        <w:tc>
          <w:tcPr>
            <w:tcW w:w="156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2BF2DA"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NATUREZA</w:t>
            </w:r>
          </w:p>
          <w:p w14:paraId="63107AF2"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DA DESPESA</w:t>
            </w:r>
          </w:p>
        </w:tc>
        <w:tc>
          <w:tcPr>
            <w:tcW w:w="1275" w:type="dxa"/>
            <w:tcBorders>
              <w:top w:val="single" w:sz="4" w:space="0" w:color="auto"/>
              <w:left w:val="single" w:sz="4" w:space="0" w:color="auto"/>
              <w:bottom w:val="single" w:sz="4" w:space="0" w:color="auto"/>
              <w:right w:val="single" w:sz="4" w:space="0" w:color="auto"/>
            </w:tcBorders>
            <w:shd w:val="clear" w:color="auto" w:fill="BFBFBF"/>
            <w:hideMark/>
          </w:tcPr>
          <w:p w14:paraId="0A498962"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FONTE DE</w:t>
            </w:r>
          </w:p>
          <w:p w14:paraId="4228248E" w14:textId="77777777" w:rsidR="005E0E7D" w:rsidRPr="00981F64" w:rsidRDefault="005E0E7D" w:rsidP="000C7C66">
            <w:pPr>
              <w:autoSpaceDE w:val="0"/>
              <w:autoSpaceDN w:val="0"/>
              <w:adjustRightInd w:val="0"/>
              <w:jc w:val="center"/>
              <w:rPr>
                <w:rFonts w:asciiTheme="minorHAnsi" w:hAnsiTheme="minorHAnsi" w:cstheme="minorHAnsi"/>
                <w:b/>
                <w:color w:val="000000" w:themeColor="text1"/>
                <w:sz w:val="18"/>
                <w:szCs w:val="18"/>
                <w:lang w:eastAsia="pt-BR"/>
              </w:rPr>
            </w:pPr>
            <w:r w:rsidRPr="00981F64">
              <w:rPr>
                <w:rFonts w:asciiTheme="minorHAnsi" w:hAnsiTheme="minorHAnsi" w:cstheme="minorHAnsi"/>
                <w:b/>
                <w:color w:val="000000" w:themeColor="text1"/>
                <w:sz w:val="18"/>
                <w:szCs w:val="18"/>
                <w:lang w:eastAsia="pt-BR"/>
              </w:rPr>
              <w:t>RECURSO</w:t>
            </w:r>
          </w:p>
        </w:tc>
      </w:tr>
      <w:tr w:rsidR="005E0E7D" w:rsidRPr="00981F64" w14:paraId="773CEA02" w14:textId="77777777" w:rsidTr="003E2C31">
        <w:tc>
          <w:tcPr>
            <w:tcW w:w="1418" w:type="dxa"/>
            <w:tcBorders>
              <w:top w:val="single" w:sz="4" w:space="0" w:color="auto"/>
              <w:left w:val="single" w:sz="4" w:space="0" w:color="auto"/>
              <w:bottom w:val="single" w:sz="4" w:space="0" w:color="auto"/>
              <w:right w:val="single" w:sz="4" w:space="0" w:color="auto"/>
            </w:tcBorders>
            <w:vAlign w:val="center"/>
            <w:hideMark/>
          </w:tcPr>
          <w:p w14:paraId="78F157B6" w14:textId="16CB1BD1" w:rsidR="005E0E7D" w:rsidRPr="00981F64" w:rsidRDefault="005D29AF" w:rsidP="000C7C66">
            <w:pPr>
              <w:autoSpaceDE w:val="0"/>
              <w:autoSpaceDN w:val="0"/>
              <w:adjustRightInd w:val="0"/>
              <w:jc w:val="center"/>
              <w:rPr>
                <w:rFonts w:asciiTheme="minorHAnsi" w:hAnsiTheme="minorHAnsi" w:cstheme="minorHAnsi"/>
                <w:color w:val="000000" w:themeColor="text1"/>
                <w:sz w:val="18"/>
                <w:szCs w:val="18"/>
                <w:lang w:eastAsia="pt-BR"/>
              </w:rPr>
            </w:pPr>
            <w:r>
              <w:rPr>
                <w:rFonts w:asciiTheme="minorHAnsi" w:hAnsiTheme="minorHAnsi" w:cstheme="minorHAnsi"/>
                <w:color w:val="000000" w:themeColor="text1"/>
                <w:sz w:val="18"/>
                <w:szCs w:val="18"/>
                <w:lang w:eastAsia="pt-BR"/>
              </w:rPr>
              <w:t>101</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DBEEA76" w14:textId="5117642D" w:rsidR="005E0E7D" w:rsidRPr="00981F64" w:rsidRDefault="005D29AF" w:rsidP="000C7C66">
            <w:pPr>
              <w:autoSpaceDE w:val="0"/>
              <w:autoSpaceDN w:val="0"/>
              <w:adjustRightInd w:val="0"/>
              <w:jc w:val="center"/>
              <w:rPr>
                <w:rFonts w:asciiTheme="minorHAnsi" w:hAnsiTheme="minorHAnsi" w:cstheme="minorHAnsi"/>
                <w:color w:val="000000" w:themeColor="text1"/>
                <w:sz w:val="18"/>
                <w:szCs w:val="18"/>
                <w:lang w:eastAsia="pt-BR"/>
              </w:rPr>
            </w:pPr>
            <w:r>
              <w:rPr>
                <w:rFonts w:asciiTheme="minorHAnsi" w:hAnsiTheme="minorHAnsi" w:cstheme="minorHAnsi"/>
                <w:color w:val="000000" w:themeColor="text1"/>
                <w:sz w:val="18"/>
                <w:szCs w:val="18"/>
                <w:lang w:eastAsia="pt-BR"/>
              </w:rPr>
              <w:t>775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3588C3" w14:textId="03450B40" w:rsidR="005E0E7D" w:rsidRPr="00981F64" w:rsidRDefault="005D29AF" w:rsidP="000C7C66">
            <w:pPr>
              <w:autoSpaceDE w:val="0"/>
              <w:autoSpaceDN w:val="0"/>
              <w:adjustRightInd w:val="0"/>
              <w:jc w:val="center"/>
              <w:rPr>
                <w:rFonts w:asciiTheme="minorHAnsi" w:hAnsiTheme="minorHAnsi" w:cstheme="minorHAnsi"/>
                <w:color w:val="000000" w:themeColor="text1"/>
                <w:sz w:val="18"/>
                <w:szCs w:val="18"/>
                <w:lang w:eastAsia="pt-BR"/>
              </w:rPr>
            </w:pPr>
            <w:r>
              <w:rPr>
                <w:rFonts w:asciiTheme="minorHAnsi" w:hAnsiTheme="minorHAnsi" w:cstheme="minorHAnsi"/>
                <w:color w:val="000000" w:themeColor="text1"/>
                <w:sz w:val="18"/>
                <w:szCs w:val="18"/>
                <w:lang w:eastAsia="pt-BR"/>
              </w:rPr>
              <w:t>05</w:t>
            </w:r>
            <w:r w:rsidR="005E0E7D" w:rsidRPr="00981F64">
              <w:rPr>
                <w:rFonts w:asciiTheme="minorHAnsi" w:hAnsiTheme="minorHAnsi" w:cstheme="minorHAnsi"/>
                <w:color w:val="000000" w:themeColor="text1"/>
                <w:sz w:val="18"/>
                <w:szCs w:val="18"/>
                <w:lang w:eastAsia="pt-BR"/>
              </w:rPr>
              <w:t>.0</w:t>
            </w:r>
            <w:r>
              <w:rPr>
                <w:rFonts w:asciiTheme="minorHAnsi" w:hAnsiTheme="minorHAnsi" w:cstheme="minorHAnsi"/>
                <w:color w:val="000000" w:themeColor="text1"/>
                <w:sz w:val="18"/>
                <w:szCs w:val="18"/>
                <w:lang w:eastAsia="pt-BR"/>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CC56CA" w14:textId="6C124EB5" w:rsidR="005E0E7D" w:rsidRPr="00981F64" w:rsidRDefault="005D29AF" w:rsidP="000C7C66">
            <w:pPr>
              <w:autoSpaceDE w:val="0"/>
              <w:autoSpaceDN w:val="0"/>
              <w:adjustRightInd w:val="0"/>
              <w:jc w:val="center"/>
              <w:rPr>
                <w:rFonts w:asciiTheme="minorHAnsi" w:hAnsiTheme="minorHAnsi" w:cstheme="minorHAnsi"/>
                <w:color w:val="000000" w:themeColor="text1"/>
                <w:sz w:val="18"/>
                <w:szCs w:val="18"/>
                <w:lang w:eastAsia="pt-BR"/>
              </w:rPr>
            </w:pPr>
            <w:r>
              <w:rPr>
                <w:rFonts w:asciiTheme="minorHAnsi" w:hAnsiTheme="minorHAnsi" w:cstheme="minorHAnsi"/>
                <w:color w:val="000000" w:themeColor="text1"/>
                <w:sz w:val="18"/>
                <w:szCs w:val="18"/>
                <w:lang w:eastAsia="pt-BR"/>
              </w:rPr>
              <w:t>04.129.0003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2A54D4" w14:textId="42D228D9" w:rsidR="005E0E7D" w:rsidRPr="00981F64" w:rsidRDefault="005D29AF" w:rsidP="000C7C66">
            <w:pPr>
              <w:autoSpaceDE w:val="0"/>
              <w:autoSpaceDN w:val="0"/>
              <w:adjustRightInd w:val="0"/>
              <w:jc w:val="center"/>
              <w:rPr>
                <w:rFonts w:asciiTheme="minorHAnsi" w:hAnsiTheme="minorHAnsi" w:cstheme="minorHAnsi"/>
                <w:color w:val="000000" w:themeColor="text1"/>
                <w:sz w:val="18"/>
                <w:szCs w:val="18"/>
                <w:lang w:eastAsia="pt-BR"/>
              </w:rPr>
            </w:pPr>
            <w:r>
              <w:rPr>
                <w:rFonts w:asciiTheme="minorHAnsi" w:hAnsiTheme="minorHAnsi" w:cstheme="minorHAnsi"/>
                <w:color w:val="000000" w:themeColor="text1"/>
                <w:sz w:val="18"/>
                <w:szCs w:val="18"/>
                <w:lang w:eastAsia="pt-BR"/>
              </w:rPr>
              <w:t>2008</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5054240" w14:textId="53567A80"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3.3.90.39.</w:t>
            </w:r>
            <w:r w:rsidR="005D29AF">
              <w:rPr>
                <w:rFonts w:asciiTheme="minorHAnsi" w:hAnsiTheme="minorHAnsi" w:cstheme="minorHAnsi"/>
                <w:color w:val="000000" w:themeColor="text1"/>
                <w:sz w:val="18"/>
                <w:szCs w:val="18"/>
                <w:lang w:eastAsia="pt-BR"/>
              </w:rPr>
              <w:t>90</w:t>
            </w:r>
          </w:p>
        </w:tc>
        <w:tc>
          <w:tcPr>
            <w:tcW w:w="1275" w:type="dxa"/>
            <w:tcBorders>
              <w:top w:val="single" w:sz="4" w:space="0" w:color="auto"/>
              <w:left w:val="single" w:sz="4" w:space="0" w:color="auto"/>
              <w:bottom w:val="single" w:sz="4" w:space="0" w:color="auto"/>
              <w:right w:val="single" w:sz="4" w:space="0" w:color="auto"/>
            </w:tcBorders>
            <w:hideMark/>
          </w:tcPr>
          <w:p w14:paraId="55CB670B" w14:textId="77777777" w:rsidR="005E0E7D" w:rsidRPr="00981F64" w:rsidRDefault="005E0E7D" w:rsidP="000C7C66">
            <w:pPr>
              <w:autoSpaceDE w:val="0"/>
              <w:autoSpaceDN w:val="0"/>
              <w:adjustRightInd w:val="0"/>
              <w:jc w:val="center"/>
              <w:rPr>
                <w:rFonts w:asciiTheme="minorHAnsi" w:hAnsiTheme="minorHAnsi" w:cstheme="minorHAnsi"/>
                <w:color w:val="000000" w:themeColor="text1"/>
                <w:sz w:val="18"/>
                <w:szCs w:val="18"/>
                <w:lang w:eastAsia="pt-BR"/>
              </w:rPr>
            </w:pPr>
            <w:r w:rsidRPr="00981F64">
              <w:rPr>
                <w:rFonts w:asciiTheme="minorHAnsi" w:hAnsiTheme="minorHAnsi" w:cstheme="minorHAnsi"/>
                <w:color w:val="000000" w:themeColor="text1"/>
                <w:sz w:val="18"/>
                <w:szCs w:val="18"/>
                <w:lang w:eastAsia="pt-BR"/>
              </w:rPr>
              <w:t>000</w:t>
            </w:r>
          </w:p>
        </w:tc>
      </w:tr>
    </w:tbl>
    <w:p w14:paraId="37E0978C" w14:textId="2BFC8523" w:rsidR="00E41591" w:rsidRPr="0048785E" w:rsidRDefault="00E41591" w:rsidP="00BB6D7F">
      <w:pPr>
        <w:ind w:left="-567" w:right="-568"/>
        <w:jc w:val="both"/>
        <w:rPr>
          <w:rFonts w:asciiTheme="minorHAnsi" w:hAnsiTheme="minorHAnsi" w:cstheme="minorHAnsi"/>
          <w:sz w:val="21"/>
          <w:szCs w:val="21"/>
        </w:rPr>
      </w:pPr>
      <w:r w:rsidRPr="0048785E">
        <w:rPr>
          <w:rFonts w:asciiTheme="minorHAnsi" w:hAnsiTheme="minorHAnsi" w:cstheme="minorHAnsi"/>
          <w:b/>
          <w:sz w:val="21"/>
          <w:szCs w:val="21"/>
        </w:rPr>
        <w:t>CLÁUSULA QUINTA (DO PRAZO DE VIGÊNCIA):</w:t>
      </w:r>
      <w:r w:rsidRPr="0048785E">
        <w:rPr>
          <w:rFonts w:asciiTheme="minorHAnsi" w:hAnsiTheme="minorHAnsi" w:cstheme="minorHAnsi"/>
          <w:sz w:val="21"/>
          <w:szCs w:val="21"/>
        </w:rPr>
        <w:t xml:space="preserve"> O prazo de vigência do presente contrato será com término previsto para </w:t>
      </w:r>
      <w:r w:rsidR="009E1429">
        <w:rPr>
          <w:rFonts w:asciiTheme="minorHAnsi" w:hAnsiTheme="minorHAnsi" w:cstheme="minorHAnsi"/>
          <w:sz w:val="21"/>
          <w:szCs w:val="21"/>
        </w:rPr>
        <w:t>19</w:t>
      </w:r>
      <w:r w:rsidR="005E0E7D" w:rsidRPr="0048785E">
        <w:rPr>
          <w:rFonts w:asciiTheme="minorHAnsi" w:hAnsiTheme="minorHAnsi" w:cstheme="minorHAnsi"/>
          <w:sz w:val="21"/>
          <w:szCs w:val="21"/>
        </w:rPr>
        <w:t xml:space="preserve"> de abril de 20</w:t>
      </w:r>
      <w:r w:rsidR="005D29AF">
        <w:rPr>
          <w:rFonts w:asciiTheme="minorHAnsi" w:hAnsiTheme="minorHAnsi" w:cstheme="minorHAnsi"/>
          <w:sz w:val="21"/>
          <w:szCs w:val="21"/>
        </w:rPr>
        <w:t>24</w:t>
      </w:r>
      <w:r w:rsidRPr="0048785E">
        <w:rPr>
          <w:rFonts w:asciiTheme="minorHAnsi" w:hAnsiTheme="minorHAnsi" w:cstheme="minorHAnsi"/>
          <w:sz w:val="21"/>
          <w:szCs w:val="21"/>
        </w:rPr>
        <w:t>, com início a partir da data de assinatura</w:t>
      </w:r>
      <w:r w:rsidR="0048785E">
        <w:rPr>
          <w:rFonts w:asciiTheme="minorHAnsi" w:hAnsiTheme="minorHAnsi" w:cstheme="minorHAnsi"/>
          <w:sz w:val="21"/>
          <w:szCs w:val="21"/>
        </w:rPr>
        <w:t>,</w:t>
      </w:r>
      <w:r w:rsidR="0048785E" w:rsidRPr="0048785E">
        <w:rPr>
          <w:rFonts w:ascii="Calibri" w:hAnsi="Calibri" w:cs="Calibri"/>
          <w:sz w:val="21"/>
          <w:szCs w:val="21"/>
        </w:rPr>
        <w:t xml:space="preserve"> </w:t>
      </w:r>
      <w:r w:rsidR="0048785E" w:rsidRPr="0048785E">
        <w:rPr>
          <w:rFonts w:ascii="Calibri" w:hAnsi="Calibri" w:cs="Calibri"/>
          <w:sz w:val="21"/>
          <w:szCs w:val="21"/>
        </w:rPr>
        <w:t xml:space="preserve">ressalvado o direito de prorrogação de acordo com o art. 57, inc. II da lei 8.666/93 e suas alterações, e será reajustado anualmente pelo </w:t>
      </w:r>
      <w:r w:rsidR="0048785E">
        <w:rPr>
          <w:rFonts w:ascii="Calibri" w:hAnsi="Calibri" w:cs="Calibri"/>
          <w:sz w:val="21"/>
          <w:szCs w:val="21"/>
        </w:rPr>
        <w:t xml:space="preserve">INPC </w:t>
      </w:r>
      <w:r w:rsidR="0048785E" w:rsidRPr="0048785E">
        <w:rPr>
          <w:rFonts w:ascii="Calibri" w:hAnsi="Calibri" w:cs="Calibri"/>
          <w:sz w:val="21"/>
          <w:szCs w:val="21"/>
        </w:rPr>
        <w:t xml:space="preserve">(Índice </w:t>
      </w:r>
      <w:r w:rsidR="0048785E">
        <w:rPr>
          <w:rFonts w:ascii="Calibri" w:hAnsi="Calibri" w:cs="Calibri"/>
          <w:sz w:val="21"/>
          <w:szCs w:val="21"/>
        </w:rPr>
        <w:t>Nacional de Preços ao Consumidor</w:t>
      </w:r>
      <w:r w:rsidR="0048785E" w:rsidRPr="0048785E">
        <w:rPr>
          <w:rFonts w:ascii="Calibri" w:hAnsi="Calibri" w:cs="Calibri"/>
          <w:sz w:val="21"/>
          <w:szCs w:val="21"/>
        </w:rPr>
        <w:t>) acumulado no período.</w:t>
      </w:r>
    </w:p>
    <w:p w14:paraId="39D005A3" w14:textId="02F763A3" w:rsidR="005E0662" w:rsidRPr="009E4598"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48785E">
        <w:rPr>
          <w:rFonts w:asciiTheme="minorHAnsi" w:hAnsiTheme="minorHAnsi" w:cstheme="minorHAnsi"/>
          <w:b/>
          <w:sz w:val="21"/>
          <w:szCs w:val="21"/>
        </w:rPr>
        <w:t>PARÁGRAFO PRIMEIRO (DA EXECUÇÃO/DA PRESTAÇÃO DOS SERVIÇOS)</w:t>
      </w:r>
      <w:r w:rsidRPr="0048785E">
        <w:rPr>
          <w:rFonts w:asciiTheme="minorHAnsi" w:hAnsiTheme="minorHAnsi" w:cstheme="minorHAnsi"/>
          <w:sz w:val="21"/>
          <w:szCs w:val="21"/>
        </w:rPr>
        <w:t xml:space="preserve">: </w:t>
      </w:r>
      <w:bookmarkStart w:id="2" w:name="OLE_LINK3"/>
      <w:bookmarkStart w:id="3" w:name="OLE_LINK9"/>
      <w:r w:rsidR="005E0662" w:rsidRPr="0048785E">
        <w:rPr>
          <w:rFonts w:ascii="Calibri" w:hAnsi="Calibri" w:cs="Calibri"/>
          <w:sz w:val="21"/>
          <w:szCs w:val="21"/>
        </w:rPr>
        <w:t>A empresa contratada efetuará a publicação dos atos oficiais que lhe forem encaminhados pela contratante por qualquer meio (e-mail, protocolo de texto, fax, etc.), e serão publicados no dia imediatamente subsequente, os textos entregues à contratada até as 17h00min do dia que houver o encaminhamento de matérias</w:t>
      </w:r>
      <w:bookmarkEnd w:id="2"/>
      <w:bookmarkEnd w:id="3"/>
      <w:r w:rsidR="005E0662" w:rsidRPr="009E4598">
        <w:rPr>
          <w:rFonts w:ascii="Calibri" w:hAnsi="Calibri" w:cs="Calibri"/>
          <w:sz w:val="21"/>
          <w:szCs w:val="21"/>
        </w:rPr>
        <w:t>.</w:t>
      </w:r>
    </w:p>
    <w:p w14:paraId="3E22A3B6" w14:textId="615E63F3" w:rsidR="00E41591" w:rsidRPr="009E4598" w:rsidRDefault="005E0662"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9E4598">
        <w:rPr>
          <w:rFonts w:asciiTheme="minorHAnsi" w:hAnsiTheme="minorHAnsi" w:cstheme="minorHAnsi"/>
          <w:b/>
          <w:sz w:val="21"/>
          <w:szCs w:val="21"/>
        </w:rPr>
        <w:t xml:space="preserve">PARÁGRAFO </w:t>
      </w:r>
      <w:r w:rsidRPr="009E4598">
        <w:rPr>
          <w:rFonts w:asciiTheme="minorHAnsi" w:hAnsiTheme="minorHAnsi" w:cstheme="minorHAnsi"/>
          <w:b/>
          <w:sz w:val="21"/>
          <w:szCs w:val="21"/>
        </w:rPr>
        <w:t>SEGUNDO</w:t>
      </w:r>
      <w:r w:rsidRPr="009E4598">
        <w:rPr>
          <w:rFonts w:asciiTheme="minorHAnsi" w:eastAsia="Calibri" w:hAnsiTheme="minorHAnsi" w:cstheme="minorHAnsi"/>
          <w:sz w:val="21"/>
          <w:szCs w:val="21"/>
        </w:rPr>
        <w:t xml:space="preserve">: </w:t>
      </w:r>
      <w:r w:rsidR="00E372C2" w:rsidRPr="009E4598">
        <w:rPr>
          <w:rFonts w:asciiTheme="minorHAnsi" w:eastAsia="Calibri" w:hAnsiTheme="minorHAnsi" w:cstheme="minorHAnsi"/>
          <w:sz w:val="21"/>
          <w:szCs w:val="21"/>
        </w:rPr>
        <w:t>A</w:t>
      </w:r>
      <w:r w:rsidRPr="009E4598">
        <w:rPr>
          <w:rFonts w:asciiTheme="minorHAnsi" w:eastAsia="Calibri" w:hAnsiTheme="minorHAnsi" w:cstheme="minorHAnsi"/>
          <w:sz w:val="21"/>
          <w:szCs w:val="21"/>
        </w:rPr>
        <w:t>s publicações deverão ocorrer diariamente, de acordo com o constante no quadro acima, em ao menos 06 (seis) dias da semana, sem limite de publicações</w:t>
      </w:r>
      <w:r w:rsidR="00E41591" w:rsidRPr="009E4598">
        <w:rPr>
          <w:rFonts w:asciiTheme="minorHAnsi" w:hAnsiTheme="minorHAnsi" w:cstheme="minorHAnsi"/>
          <w:sz w:val="21"/>
          <w:szCs w:val="21"/>
        </w:rPr>
        <w:t>.</w:t>
      </w:r>
    </w:p>
    <w:p w14:paraId="7576A949" w14:textId="5809192C" w:rsidR="009E4598" w:rsidRPr="009E4598" w:rsidRDefault="009E4598" w:rsidP="00BB6D7F">
      <w:pPr>
        <w:overflowPunct w:val="0"/>
        <w:autoSpaceDE w:val="0"/>
        <w:autoSpaceDN w:val="0"/>
        <w:adjustRightInd w:val="0"/>
        <w:ind w:left="-567" w:right="-568"/>
        <w:jc w:val="both"/>
        <w:textAlignment w:val="baseline"/>
        <w:rPr>
          <w:rStyle w:val="nfaseSutil"/>
          <w:rFonts w:asciiTheme="minorHAnsi" w:hAnsiTheme="minorHAnsi" w:cstheme="minorHAnsi"/>
          <w:b/>
          <w:bCs/>
          <w:i w:val="0"/>
          <w:iCs w:val="0"/>
          <w:color w:val="000000" w:themeColor="text1"/>
          <w:sz w:val="21"/>
          <w:szCs w:val="21"/>
        </w:rPr>
      </w:pPr>
      <w:r w:rsidRPr="009E4598">
        <w:rPr>
          <w:rStyle w:val="nfaseSutil"/>
          <w:rFonts w:asciiTheme="minorHAnsi" w:hAnsiTheme="minorHAnsi" w:cstheme="minorHAnsi"/>
          <w:b/>
          <w:bCs/>
          <w:i w:val="0"/>
          <w:iCs w:val="0"/>
          <w:color w:val="000000" w:themeColor="text1"/>
          <w:sz w:val="21"/>
          <w:szCs w:val="21"/>
        </w:rPr>
        <w:t xml:space="preserve">PARÁGRAFO </w:t>
      </w:r>
      <w:r w:rsidRPr="009E4598">
        <w:rPr>
          <w:rStyle w:val="nfaseSutil"/>
          <w:rFonts w:asciiTheme="minorHAnsi" w:hAnsiTheme="minorHAnsi" w:cstheme="minorHAnsi"/>
          <w:b/>
          <w:bCs/>
          <w:i w:val="0"/>
          <w:iCs w:val="0"/>
          <w:color w:val="000000" w:themeColor="text1"/>
          <w:sz w:val="21"/>
          <w:szCs w:val="21"/>
        </w:rPr>
        <w:t xml:space="preserve">TERCEIRO: </w:t>
      </w:r>
      <w:r w:rsidRPr="009E4598">
        <w:rPr>
          <w:rStyle w:val="nfaseSutil"/>
          <w:rFonts w:asciiTheme="minorHAnsi" w:hAnsiTheme="minorHAnsi" w:cstheme="minorHAnsi"/>
          <w:i w:val="0"/>
          <w:iCs w:val="0"/>
          <w:color w:val="000000" w:themeColor="text1"/>
          <w:sz w:val="21"/>
          <w:szCs w:val="21"/>
          <w:lang w:eastAsia="pt-BR"/>
        </w:rPr>
        <w:t xml:space="preserve">A empresa deverá fornecer no mínimo </w:t>
      </w:r>
      <w:r>
        <w:rPr>
          <w:rStyle w:val="nfaseSutil"/>
          <w:rFonts w:asciiTheme="minorHAnsi" w:hAnsiTheme="minorHAnsi" w:cstheme="minorHAnsi"/>
          <w:i w:val="0"/>
          <w:iCs w:val="0"/>
          <w:color w:val="000000" w:themeColor="text1"/>
          <w:sz w:val="21"/>
          <w:szCs w:val="21"/>
          <w:lang w:eastAsia="pt-BR"/>
        </w:rPr>
        <w:t>100</w:t>
      </w:r>
      <w:r w:rsidRPr="009E4598">
        <w:rPr>
          <w:rStyle w:val="nfaseSutil"/>
          <w:rFonts w:asciiTheme="minorHAnsi" w:hAnsiTheme="minorHAnsi" w:cstheme="minorHAnsi"/>
          <w:i w:val="0"/>
          <w:iCs w:val="0"/>
          <w:color w:val="000000" w:themeColor="text1"/>
          <w:sz w:val="21"/>
          <w:szCs w:val="21"/>
          <w:lang w:eastAsia="pt-BR"/>
        </w:rPr>
        <w:t xml:space="preserve"> (</w:t>
      </w:r>
      <w:r>
        <w:rPr>
          <w:rStyle w:val="nfaseSutil"/>
          <w:rFonts w:asciiTheme="minorHAnsi" w:hAnsiTheme="minorHAnsi" w:cstheme="minorHAnsi"/>
          <w:i w:val="0"/>
          <w:iCs w:val="0"/>
          <w:color w:val="000000" w:themeColor="text1"/>
          <w:sz w:val="21"/>
          <w:szCs w:val="21"/>
          <w:lang w:eastAsia="pt-BR"/>
        </w:rPr>
        <w:t>cem</w:t>
      </w:r>
      <w:r w:rsidRPr="009E4598">
        <w:rPr>
          <w:rStyle w:val="nfaseSutil"/>
          <w:rFonts w:asciiTheme="minorHAnsi" w:hAnsiTheme="minorHAnsi" w:cstheme="minorHAnsi"/>
          <w:i w:val="0"/>
          <w:iCs w:val="0"/>
          <w:color w:val="000000" w:themeColor="text1"/>
          <w:sz w:val="21"/>
          <w:szCs w:val="21"/>
          <w:lang w:eastAsia="pt-BR"/>
        </w:rPr>
        <w:t>) exemplares diários do jornal para o Município</w:t>
      </w:r>
      <w:r>
        <w:rPr>
          <w:rStyle w:val="nfaseSutil"/>
          <w:rFonts w:asciiTheme="minorHAnsi" w:hAnsiTheme="minorHAnsi" w:cstheme="minorHAnsi"/>
          <w:i w:val="0"/>
          <w:iCs w:val="0"/>
          <w:color w:val="000000" w:themeColor="text1"/>
          <w:sz w:val="21"/>
          <w:szCs w:val="21"/>
          <w:lang w:eastAsia="pt-BR"/>
        </w:rPr>
        <w:t>,</w:t>
      </w:r>
      <w:r w:rsidRPr="009E4598">
        <w:rPr>
          <w:rStyle w:val="nfaseSutil"/>
          <w:rFonts w:asciiTheme="minorHAnsi" w:hAnsiTheme="minorHAnsi" w:cstheme="minorHAnsi"/>
          <w:i w:val="0"/>
          <w:iCs w:val="0"/>
          <w:color w:val="000000" w:themeColor="text1"/>
          <w:sz w:val="21"/>
          <w:szCs w:val="21"/>
          <w:lang w:eastAsia="pt-BR"/>
        </w:rPr>
        <w:t xml:space="preserve"> sem nenhum custo adicional.</w:t>
      </w:r>
    </w:p>
    <w:p w14:paraId="51EF4C64" w14:textId="77777777" w:rsidR="00E41591" w:rsidRPr="009E4598"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9E4598">
        <w:rPr>
          <w:rFonts w:asciiTheme="minorHAnsi" w:hAnsiTheme="minorHAnsi" w:cstheme="minorHAnsi"/>
          <w:b/>
          <w:sz w:val="21"/>
          <w:szCs w:val="21"/>
        </w:rPr>
        <w:t>CLÁUSULA SEXTA (DAS CONDIÇÕES DE PAGAMENTO):</w:t>
      </w:r>
      <w:r w:rsidRPr="009E4598">
        <w:rPr>
          <w:rFonts w:asciiTheme="minorHAnsi" w:hAnsiTheme="minorHAnsi" w:cstheme="minorHAnsi"/>
          <w:sz w:val="21"/>
          <w:szCs w:val="21"/>
        </w:rPr>
        <w:t xml:space="preserve"> O pagamento será efetuado por meio de transferência bancária em moeda brasileira em uma conta corrente em que é titular a empresa contratada, em até 30 dias, após a emissão da nota fiscal mediante o faturamento e encaminhamento da Nota Fiscal pela CONTRATADA.</w:t>
      </w:r>
    </w:p>
    <w:p w14:paraId="645278E9" w14:textId="77777777" w:rsidR="00E41591" w:rsidRPr="009E4598"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9E4598">
        <w:rPr>
          <w:rFonts w:asciiTheme="minorHAnsi" w:hAnsiTheme="minorHAnsi" w:cstheme="minorHAnsi"/>
          <w:b/>
          <w:bCs/>
          <w:sz w:val="21"/>
          <w:szCs w:val="21"/>
        </w:rPr>
        <w:t>I -</w:t>
      </w:r>
      <w:r w:rsidRPr="009E4598">
        <w:rPr>
          <w:rFonts w:asciiTheme="minorHAnsi" w:hAnsiTheme="minorHAnsi" w:cstheme="minorHAnsi"/>
          <w:sz w:val="21"/>
          <w:szCs w:val="21"/>
        </w:rPr>
        <w:t xml:space="preserve"> O faturamento deverá ser apresentado e protocolado, em 02 (</w:t>
      </w:r>
      <w:r w:rsidRPr="009E4598">
        <w:rPr>
          <w:rFonts w:asciiTheme="minorHAnsi" w:hAnsiTheme="minorHAnsi" w:cstheme="minorHAnsi"/>
          <w:i/>
          <w:iCs/>
          <w:sz w:val="21"/>
          <w:szCs w:val="21"/>
        </w:rPr>
        <w:t>duas</w:t>
      </w:r>
      <w:r w:rsidRPr="009E4598">
        <w:rPr>
          <w:rFonts w:asciiTheme="minorHAnsi" w:hAnsiTheme="minorHAnsi" w:cstheme="minorHAnsi"/>
          <w:sz w:val="21"/>
          <w:szCs w:val="21"/>
        </w:rPr>
        <w:t>) vias, na sede do contratante.</w:t>
      </w:r>
    </w:p>
    <w:p w14:paraId="4AF561A7"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 -</w:t>
      </w:r>
      <w:r w:rsidRPr="00E30856">
        <w:rPr>
          <w:rFonts w:asciiTheme="minorHAnsi" w:hAnsiTheme="minorHAnsi" w:cstheme="minorHAnsi"/>
          <w:sz w:val="21"/>
          <w:szCs w:val="21"/>
        </w:rPr>
        <w:t xml:space="preserve"> Os Serviços licitados deverão ser faturados em nome do Município de Pérola, no CNPJ nº 81.478.133/0001-70.</w:t>
      </w:r>
    </w:p>
    <w:p w14:paraId="42B029CC"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III -</w:t>
      </w:r>
      <w:r w:rsidRPr="00E30856">
        <w:rPr>
          <w:rFonts w:asciiTheme="minorHAnsi" w:hAnsiTheme="minorHAnsi" w:cstheme="minorHAnsi"/>
          <w:sz w:val="21"/>
          <w:szCs w:val="21"/>
        </w:rPr>
        <w:t xml:space="preserve"> O faturamento deverá ser apresentado conforme segue:</w:t>
      </w:r>
    </w:p>
    <w:p w14:paraId="7B4040B0"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a)</w:t>
      </w:r>
      <w:r w:rsidRPr="00E30856">
        <w:rPr>
          <w:rFonts w:asciiTheme="minorHAnsi" w:hAnsiTheme="minorHAnsi" w:cstheme="minorHAnsi"/>
          <w:sz w:val="21"/>
          <w:szCs w:val="21"/>
        </w:rPr>
        <w:t xml:space="preserve"> Nota fiscal, com a descrição dos serviços fornecidos, número e tipo da licitação, número do contrato de fornecimento com o Município, e outros, sem rasura e/ou entrelinhas e devidamente certificada pelo contratante;</w:t>
      </w:r>
    </w:p>
    <w:p w14:paraId="6AFE8803"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b)</w:t>
      </w:r>
      <w:r w:rsidRPr="00E30856">
        <w:rPr>
          <w:rFonts w:asciiTheme="minorHAnsi" w:hAnsiTheme="minorHAnsi" w:cstheme="minorHAnsi"/>
          <w:sz w:val="21"/>
          <w:szCs w:val="21"/>
        </w:rPr>
        <w:t xml:space="preserve"> Fatura, com a descrição dos serviços fornecidos, número e tipo da licitação, número do contrato, número do </w:t>
      </w:r>
      <w:r w:rsidRPr="00E30856">
        <w:rPr>
          <w:rFonts w:asciiTheme="minorHAnsi" w:hAnsiTheme="minorHAnsi" w:cstheme="minorHAnsi"/>
          <w:bCs/>
          <w:sz w:val="21"/>
          <w:szCs w:val="21"/>
        </w:rPr>
        <w:t>Banco, agência, Conta corrente, nome da cidade em que deverá ser efetuado o pagamento</w:t>
      </w:r>
      <w:r w:rsidRPr="00E30856">
        <w:rPr>
          <w:rFonts w:asciiTheme="minorHAnsi" w:hAnsiTheme="minorHAnsi" w:cstheme="minorHAnsi"/>
          <w:sz w:val="21"/>
          <w:szCs w:val="21"/>
        </w:rPr>
        <w:t>, sem rasura e/ou entrelinhas e devidamente certificada pelo contratante.</w:t>
      </w:r>
    </w:p>
    <w:p w14:paraId="4E488C4A"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SÉTIMA (DAS PENALIDADES):</w:t>
      </w:r>
      <w:r w:rsidRPr="00E30856">
        <w:rPr>
          <w:rFonts w:asciiTheme="minorHAnsi" w:hAnsiTheme="minorHAnsi" w:cstheme="minorHAnsi"/>
          <w:sz w:val="21"/>
          <w:szCs w:val="21"/>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503AE4C6" w14:textId="295BCC40"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OITAVA (DA TRANSFERÊNCIA DO CONTRATO):</w:t>
      </w:r>
      <w:r w:rsidRPr="00E30856">
        <w:rPr>
          <w:rFonts w:asciiTheme="minorHAnsi" w:hAnsiTheme="minorHAnsi" w:cstheme="minorHAnsi"/>
          <w:sz w:val="21"/>
          <w:szCs w:val="21"/>
        </w:rPr>
        <w:t xml:space="preserve"> A cessão total ou parcial a terceiros dos direitos decorrentes deste contrato, </w:t>
      </w:r>
      <w:r w:rsidR="00606166" w:rsidRPr="00E30856">
        <w:rPr>
          <w:rFonts w:asciiTheme="minorHAnsi" w:hAnsiTheme="minorHAnsi" w:cstheme="minorHAnsi"/>
          <w:sz w:val="21"/>
          <w:szCs w:val="21"/>
        </w:rPr>
        <w:t>é vedada</w:t>
      </w:r>
      <w:r w:rsidRPr="00E30856">
        <w:rPr>
          <w:rFonts w:asciiTheme="minorHAnsi" w:hAnsiTheme="minorHAnsi" w:cstheme="minorHAnsi"/>
          <w:sz w:val="21"/>
          <w:szCs w:val="21"/>
        </w:rPr>
        <w:t>, sob pena de rescisão de pleno direito, sujeitando o inadimplemento às condições previstas neste contrato.</w:t>
      </w:r>
    </w:p>
    <w:p w14:paraId="7E675D5D"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NONA (DA TRANSMISSÃO DE DOCUMENTOS):</w:t>
      </w:r>
      <w:r w:rsidRPr="00E30856">
        <w:rPr>
          <w:rFonts w:asciiTheme="minorHAnsi" w:hAnsiTheme="minorHAnsi" w:cstheme="minorHAnsi"/>
          <w:sz w:val="21"/>
          <w:szCs w:val="21"/>
        </w:rPr>
        <w:t xml:space="preserve"> Todos os documentos e cartas serão trocados entre a CONTRATANTE e a CONTRATADA através de protocolo, não sendo considerada nenhuma outra forma como prova de entrega dos documentos.</w:t>
      </w:r>
    </w:p>
    <w:p w14:paraId="5E75A607" w14:textId="77777777" w:rsidR="00E41591"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DÉCIMA (DA RESCISÃO):</w:t>
      </w:r>
      <w:r w:rsidRPr="00E30856">
        <w:rPr>
          <w:rFonts w:asciiTheme="minorHAnsi" w:hAnsiTheme="minorHAnsi" w:cstheme="minorHAnsi"/>
          <w:sz w:val="21"/>
          <w:szCs w:val="21"/>
        </w:rPr>
        <w:t xml:space="preserve"> A CONTRATANTE poderá rescindir de pleno direito, o presente contrato independentemente de interpelação judicial ou extrajudicial, nos seguintes casos:</w:t>
      </w:r>
    </w:p>
    <w:p w14:paraId="626F5473"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w:t>
      </w:r>
      <w:r w:rsidRPr="00E30856">
        <w:rPr>
          <w:rFonts w:asciiTheme="minorHAnsi" w:hAnsiTheme="minorHAnsi" w:cstheme="minorHAnsi"/>
          <w:sz w:val="21"/>
          <w:szCs w:val="21"/>
        </w:rPr>
        <w:tab/>
        <w:t>Inadimplemento da CONTRATADA de qualquer das cláusulas previstas no presente contrato;</w:t>
      </w:r>
    </w:p>
    <w:p w14:paraId="6407ADEC"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w:t>
      </w:r>
      <w:r w:rsidRPr="00E30856">
        <w:rPr>
          <w:rFonts w:asciiTheme="minorHAnsi" w:hAnsiTheme="minorHAnsi" w:cstheme="minorHAnsi"/>
          <w:sz w:val="21"/>
          <w:szCs w:val="21"/>
        </w:rPr>
        <w:tab/>
        <w:t>Inobservância das especificações e recomendações técnicas;</w:t>
      </w:r>
    </w:p>
    <w:p w14:paraId="15A81107"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II</w:t>
      </w:r>
      <w:r w:rsidRPr="00E30856">
        <w:rPr>
          <w:rFonts w:asciiTheme="minorHAnsi" w:hAnsiTheme="minorHAnsi" w:cstheme="minorHAnsi"/>
          <w:sz w:val="21"/>
          <w:szCs w:val="21"/>
        </w:rPr>
        <w:t>I</w:t>
      </w:r>
      <w:r w:rsidRPr="00E30856">
        <w:rPr>
          <w:rFonts w:asciiTheme="minorHAnsi" w:hAnsiTheme="minorHAnsi" w:cstheme="minorHAnsi"/>
          <w:sz w:val="21"/>
          <w:szCs w:val="21"/>
        </w:rPr>
        <w:tab/>
        <w:t>Falência ou liquidação judicial ou extrajudicial da CONTRATADA, decretada ou homologada, ou a instauração de insolvência civil;</w:t>
      </w:r>
    </w:p>
    <w:p w14:paraId="6BA1E84C" w14:textId="77777777" w:rsidR="00E41591" w:rsidRPr="00E30856" w:rsidRDefault="00E41591" w:rsidP="00BB6D7F">
      <w:pPr>
        <w:tabs>
          <w:tab w:val="left" w:pos="284"/>
        </w:tabs>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bCs/>
          <w:sz w:val="21"/>
          <w:szCs w:val="21"/>
        </w:rPr>
        <w:t>IV</w:t>
      </w:r>
      <w:r w:rsidRPr="00E30856">
        <w:rPr>
          <w:rFonts w:asciiTheme="minorHAnsi" w:hAnsiTheme="minorHAnsi" w:cstheme="minorHAnsi"/>
          <w:sz w:val="21"/>
          <w:szCs w:val="21"/>
        </w:rPr>
        <w:tab/>
        <w:t xml:space="preserve">Todos os demais casos previstos no </w:t>
      </w:r>
      <w:proofErr w:type="spellStart"/>
      <w:r w:rsidRPr="00E30856">
        <w:rPr>
          <w:rFonts w:asciiTheme="minorHAnsi" w:hAnsiTheme="minorHAnsi" w:cstheme="minorHAnsi"/>
          <w:sz w:val="21"/>
          <w:szCs w:val="21"/>
        </w:rPr>
        <w:t>art</w:t>
      </w:r>
      <w:proofErr w:type="spellEnd"/>
      <w:r w:rsidRPr="00E30856">
        <w:rPr>
          <w:rFonts w:asciiTheme="minorHAnsi" w:hAnsiTheme="minorHAnsi" w:cstheme="minorHAnsi"/>
          <w:sz w:val="21"/>
          <w:szCs w:val="21"/>
        </w:rPr>
        <w:t xml:space="preserve"> 78 da Lei 8.666/93, e suas alterações.</w:t>
      </w:r>
    </w:p>
    <w:p w14:paraId="4DD10953" w14:textId="2056B428" w:rsidR="004D51E6" w:rsidRPr="00E30856"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r w:rsidRPr="00E30856">
        <w:rPr>
          <w:rFonts w:asciiTheme="minorHAnsi" w:hAnsiTheme="minorHAnsi" w:cstheme="minorHAnsi"/>
          <w:b/>
          <w:sz w:val="21"/>
          <w:szCs w:val="21"/>
        </w:rPr>
        <w:t>CLÁUSULA DÉCIMA PRIMEIRA (</w:t>
      </w:r>
      <w:r w:rsidR="00C4410C" w:rsidRPr="00E30856">
        <w:rPr>
          <w:rFonts w:asciiTheme="minorHAnsi" w:hAnsiTheme="minorHAnsi" w:cstheme="minorHAnsi"/>
          <w:b/>
          <w:sz w:val="21"/>
          <w:szCs w:val="21"/>
        </w:rPr>
        <w:t xml:space="preserve">DIREITOS E </w:t>
      </w:r>
      <w:r w:rsidRPr="00E30856">
        <w:rPr>
          <w:rFonts w:asciiTheme="minorHAnsi" w:hAnsiTheme="minorHAnsi" w:cstheme="minorHAnsi"/>
          <w:b/>
          <w:sz w:val="21"/>
          <w:szCs w:val="21"/>
        </w:rPr>
        <w:t>OBRIGAÇÕES DA CONTRATADA):</w:t>
      </w:r>
      <w:r w:rsidRPr="00E30856">
        <w:rPr>
          <w:rFonts w:asciiTheme="minorHAnsi" w:hAnsiTheme="minorHAnsi" w:cstheme="minorHAnsi"/>
          <w:sz w:val="21"/>
          <w:szCs w:val="21"/>
        </w:rPr>
        <w:t xml:space="preserve"> </w:t>
      </w:r>
    </w:p>
    <w:p w14:paraId="3B4413D3" w14:textId="6A7B9099" w:rsidR="00C4410C" w:rsidRPr="00E30856" w:rsidRDefault="00C80E3A" w:rsidP="00BB6D7F">
      <w:pPr>
        <w:pStyle w:val="reservado3"/>
        <w:tabs>
          <w:tab w:val="left" w:pos="1134"/>
          <w:tab w:val="left" w:pos="1276"/>
        </w:tabs>
        <w:suppressAutoHyphens w:val="0"/>
        <w:ind w:left="-567" w:right="-568"/>
        <w:rPr>
          <w:rFonts w:asciiTheme="minorHAnsi" w:hAnsiTheme="minorHAnsi" w:cstheme="minorHAnsi"/>
          <w:iCs/>
          <w:color w:val="000000" w:themeColor="text1"/>
          <w:sz w:val="21"/>
          <w:szCs w:val="21"/>
          <w:lang w:val="pt-BR"/>
        </w:rPr>
      </w:pPr>
      <w:r w:rsidRPr="00E30856">
        <w:rPr>
          <w:rFonts w:asciiTheme="minorHAnsi" w:hAnsiTheme="minorHAnsi" w:cstheme="minorHAnsi"/>
          <w:b/>
          <w:bCs/>
          <w:iCs/>
          <w:color w:val="000000" w:themeColor="text1"/>
          <w:sz w:val="21"/>
          <w:szCs w:val="21"/>
          <w:lang w:val="pt-BR"/>
        </w:rPr>
        <w:t xml:space="preserve">I </w:t>
      </w:r>
      <w:proofErr w:type="gramStart"/>
      <w:r w:rsidRPr="00E30856">
        <w:rPr>
          <w:rFonts w:asciiTheme="minorHAnsi" w:hAnsiTheme="minorHAnsi" w:cstheme="minorHAnsi"/>
          <w:b/>
          <w:bCs/>
          <w:iCs/>
          <w:color w:val="000000" w:themeColor="text1"/>
          <w:sz w:val="21"/>
          <w:szCs w:val="21"/>
          <w:lang w:val="pt-BR"/>
        </w:rPr>
        <w:t xml:space="preserve">- </w:t>
      </w:r>
      <w:r w:rsidR="00C4410C" w:rsidRPr="00E30856">
        <w:rPr>
          <w:rFonts w:asciiTheme="minorHAnsi" w:hAnsiTheme="minorHAnsi" w:cstheme="minorHAnsi"/>
          <w:iCs/>
          <w:color w:val="000000" w:themeColor="text1"/>
          <w:sz w:val="21"/>
          <w:szCs w:val="21"/>
          <w:lang w:val="pt-BR"/>
        </w:rPr>
        <w:t xml:space="preserve"> Não</w:t>
      </w:r>
      <w:proofErr w:type="gramEnd"/>
      <w:r w:rsidR="00C4410C" w:rsidRPr="00E30856">
        <w:rPr>
          <w:rFonts w:asciiTheme="minorHAnsi" w:hAnsiTheme="minorHAnsi" w:cstheme="minorHAnsi"/>
          <w:iCs/>
          <w:color w:val="000000" w:themeColor="text1"/>
          <w:sz w:val="21"/>
          <w:szCs w:val="21"/>
          <w:lang w:val="pt-BR"/>
        </w:rPr>
        <w:t xml:space="preserve"> transferir a outrem, no todo ou em parte, a prestação dos serviços de que trata o presente edital;</w:t>
      </w:r>
    </w:p>
    <w:p w14:paraId="3DB96184" w14:textId="7F18FD0A" w:rsidR="00C4410C" w:rsidRPr="00E30856" w:rsidRDefault="00C80E3A" w:rsidP="00BB6D7F">
      <w:pPr>
        <w:pStyle w:val="reservado3"/>
        <w:tabs>
          <w:tab w:val="left" w:pos="1134"/>
          <w:tab w:val="left" w:pos="1276"/>
        </w:tabs>
        <w:suppressAutoHyphens w:val="0"/>
        <w:ind w:left="-567" w:right="-568"/>
        <w:rPr>
          <w:rFonts w:asciiTheme="minorHAnsi" w:hAnsiTheme="minorHAnsi" w:cstheme="minorHAnsi"/>
          <w:iCs/>
          <w:color w:val="000000" w:themeColor="text1"/>
          <w:sz w:val="21"/>
          <w:szCs w:val="21"/>
          <w:lang w:val="pt-BR"/>
        </w:rPr>
      </w:pPr>
      <w:r w:rsidRPr="00E30856">
        <w:rPr>
          <w:rFonts w:asciiTheme="minorHAnsi" w:hAnsiTheme="minorHAnsi" w:cstheme="minorHAnsi"/>
          <w:b/>
          <w:bCs/>
          <w:iCs/>
          <w:color w:val="000000" w:themeColor="text1"/>
          <w:sz w:val="21"/>
          <w:szCs w:val="21"/>
          <w:lang w:val="pt-BR"/>
        </w:rPr>
        <w:t xml:space="preserve">II - </w:t>
      </w:r>
      <w:r w:rsidR="00C4410C" w:rsidRPr="00E30856">
        <w:rPr>
          <w:rFonts w:asciiTheme="minorHAnsi" w:hAnsiTheme="minorHAnsi" w:cstheme="minorHAnsi"/>
          <w:iCs/>
          <w:color w:val="000000" w:themeColor="text1"/>
          <w:sz w:val="21"/>
          <w:szCs w:val="21"/>
          <w:lang w:val="pt-BR"/>
        </w:rPr>
        <w:t>Assumir inteira responsabilidade pela prestação dos serviços, que deverão ser realizados com a observância de todas as normas técnicas e normativas legais aplicáveis;</w:t>
      </w:r>
    </w:p>
    <w:p w14:paraId="0BDED2F5" w14:textId="50D58434" w:rsidR="00C4410C" w:rsidRPr="00E30856" w:rsidRDefault="00C80E3A" w:rsidP="00BB6D7F">
      <w:pPr>
        <w:ind w:left="-567" w:right="-568"/>
        <w:jc w:val="both"/>
        <w:rPr>
          <w:rFonts w:asciiTheme="minorHAnsi" w:hAnsiTheme="minorHAnsi" w:cstheme="minorHAnsi"/>
          <w:sz w:val="21"/>
          <w:szCs w:val="21"/>
        </w:rPr>
      </w:pPr>
      <w:r w:rsidRPr="00E30856">
        <w:rPr>
          <w:rFonts w:asciiTheme="minorHAnsi" w:hAnsiTheme="minorHAnsi" w:cstheme="minorHAnsi"/>
          <w:b/>
          <w:bCs/>
          <w:iCs/>
          <w:color w:val="000000" w:themeColor="text1"/>
          <w:sz w:val="21"/>
          <w:szCs w:val="21"/>
        </w:rPr>
        <w:t xml:space="preserve">III - </w:t>
      </w:r>
      <w:r w:rsidR="00C4410C" w:rsidRPr="00E30856">
        <w:rPr>
          <w:rFonts w:asciiTheme="minorHAnsi" w:hAnsiTheme="minorHAnsi" w:cstheme="minorHAnsi"/>
          <w:iCs/>
          <w:color w:val="000000" w:themeColor="text1"/>
          <w:sz w:val="21"/>
          <w:szCs w:val="21"/>
        </w:rPr>
        <w:t xml:space="preserve">Responsabilizar-se única e exclusivamente pelo pagamento de todos os encargos e demais despesas decorrentes da prestação dos serviços, tais como emolumentos prescritos e que digam respeito ao serviço; impostos; taxas; contribuições fiscais; previdenciárias; trabalhistas; fundiárias; enfim, por todas as despesas que houverem, por mais especiais que sejam e mesmo que não expressas no presente edital; </w:t>
      </w:r>
    </w:p>
    <w:p w14:paraId="7E4FB7D9" w14:textId="0BCBFCDB" w:rsidR="00C4410C" w:rsidRPr="00E30856" w:rsidRDefault="00C80E3A" w:rsidP="00BB6D7F">
      <w:pPr>
        <w:pStyle w:val="reservado3"/>
        <w:tabs>
          <w:tab w:val="left" w:pos="0"/>
          <w:tab w:val="left" w:pos="1134"/>
        </w:tabs>
        <w:suppressAutoHyphens w:val="0"/>
        <w:ind w:left="-567" w:right="-568"/>
        <w:rPr>
          <w:rFonts w:asciiTheme="minorHAnsi" w:hAnsiTheme="minorHAnsi" w:cstheme="minorHAnsi"/>
          <w:iCs/>
          <w:color w:val="000000" w:themeColor="text1"/>
          <w:sz w:val="21"/>
          <w:szCs w:val="21"/>
          <w:lang w:val="pt-BR"/>
        </w:rPr>
      </w:pPr>
      <w:r w:rsidRPr="00E30856">
        <w:rPr>
          <w:rFonts w:asciiTheme="minorHAnsi" w:hAnsiTheme="minorHAnsi" w:cstheme="minorHAnsi"/>
          <w:b/>
          <w:bCs/>
          <w:iCs/>
          <w:color w:val="000000" w:themeColor="text1"/>
          <w:sz w:val="21"/>
          <w:szCs w:val="21"/>
          <w:lang w:val="pt-BR"/>
        </w:rPr>
        <w:t xml:space="preserve">IV - </w:t>
      </w:r>
      <w:r w:rsidRPr="00E30856">
        <w:rPr>
          <w:rFonts w:asciiTheme="minorHAnsi" w:hAnsiTheme="minorHAnsi" w:cstheme="minorHAnsi"/>
          <w:iCs/>
          <w:color w:val="000000" w:themeColor="text1"/>
          <w:sz w:val="21"/>
          <w:szCs w:val="21"/>
          <w:lang w:val="pt-BR"/>
        </w:rPr>
        <w:t>Cumprir fielmente as obrigações descritas no Edital da Chamada Pública nº 03/2023, principalmente o descrito no item XVI do referido termo;</w:t>
      </w:r>
    </w:p>
    <w:p w14:paraId="1B55CB60" w14:textId="77777777" w:rsidR="00E41591" w:rsidRPr="00E30856" w:rsidRDefault="00E41591" w:rsidP="00BB6D7F">
      <w:pPr>
        <w:pStyle w:val="Corpodetexto"/>
        <w:ind w:left="-567" w:right="-568"/>
        <w:rPr>
          <w:rFonts w:asciiTheme="minorHAnsi" w:hAnsiTheme="minorHAnsi" w:cstheme="minorHAnsi"/>
          <w:sz w:val="21"/>
          <w:szCs w:val="21"/>
        </w:rPr>
      </w:pPr>
      <w:r w:rsidRPr="00E30856">
        <w:rPr>
          <w:rFonts w:asciiTheme="minorHAnsi" w:hAnsiTheme="minorHAnsi" w:cstheme="minorHAnsi"/>
          <w:b/>
          <w:sz w:val="21"/>
          <w:szCs w:val="21"/>
        </w:rPr>
        <w:t>CLÁUSULA DÉCIMA SEGUNDA - (OBRIGAÇÕES DA CONTRATANTE):</w:t>
      </w:r>
      <w:r w:rsidRPr="00E30856">
        <w:rPr>
          <w:rFonts w:asciiTheme="minorHAnsi" w:hAnsiTheme="minorHAnsi" w:cstheme="minorHAnsi"/>
          <w:sz w:val="21"/>
          <w:szCs w:val="21"/>
        </w:rPr>
        <w:t xml:space="preserve"> </w:t>
      </w:r>
    </w:p>
    <w:p w14:paraId="4567DEA4" w14:textId="66F62A0E" w:rsidR="00E41591" w:rsidRPr="00E30856" w:rsidRDefault="00E41591" w:rsidP="00BB6D7F">
      <w:pPr>
        <w:pStyle w:val="Corpodetexto"/>
        <w:ind w:left="-567" w:right="-568"/>
        <w:rPr>
          <w:rFonts w:asciiTheme="minorHAnsi" w:hAnsiTheme="minorHAnsi" w:cstheme="minorHAnsi"/>
          <w:color w:val="000000" w:themeColor="text1"/>
          <w:sz w:val="21"/>
          <w:szCs w:val="21"/>
        </w:rPr>
      </w:pPr>
      <w:r w:rsidRPr="00E30856">
        <w:rPr>
          <w:rFonts w:asciiTheme="minorHAnsi" w:hAnsiTheme="minorHAnsi" w:cstheme="minorHAnsi"/>
          <w:b/>
          <w:bCs/>
          <w:sz w:val="21"/>
          <w:szCs w:val="21"/>
        </w:rPr>
        <w:lastRenderedPageBreak/>
        <w:t>Parágrafo Primeiro</w:t>
      </w:r>
      <w:r w:rsidRPr="00E30856">
        <w:rPr>
          <w:rFonts w:asciiTheme="minorHAnsi" w:hAnsiTheme="minorHAnsi" w:cstheme="minorHAnsi"/>
          <w:sz w:val="21"/>
          <w:szCs w:val="21"/>
        </w:rPr>
        <w:t xml:space="preserve">: </w:t>
      </w:r>
      <w:r w:rsidR="00696356" w:rsidRPr="00E30856">
        <w:rPr>
          <w:rFonts w:asciiTheme="minorHAnsi" w:hAnsiTheme="minorHAnsi" w:cstheme="minorHAnsi"/>
          <w:sz w:val="21"/>
          <w:szCs w:val="21"/>
        </w:rPr>
        <w:t>Realizar o</w:t>
      </w:r>
      <w:r w:rsidR="00696356" w:rsidRPr="00E30856">
        <w:rPr>
          <w:rFonts w:asciiTheme="minorHAnsi" w:hAnsiTheme="minorHAnsi" w:cstheme="minorHAnsi"/>
          <w:color w:val="000000" w:themeColor="text1"/>
          <w:sz w:val="21"/>
          <w:szCs w:val="21"/>
        </w:rPr>
        <w:t xml:space="preserve"> pagamento até o 10º (décimo) dia útil do mês subsequente a prestação dos serviços;</w:t>
      </w:r>
    </w:p>
    <w:p w14:paraId="48C390F4" w14:textId="36538D7C" w:rsidR="00696356" w:rsidRPr="00E30856" w:rsidRDefault="00696356" w:rsidP="00BB6D7F">
      <w:pPr>
        <w:ind w:left="-567" w:right="-568"/>
        <w:jc w:val="both"/>
        <w:rPr>
          <w:rFonts w:asciiTheme="minorHAnsi" w:hAnsiTheme="minorHAnsi" w:cstheme="minorHAnsi"/>
          <w:sz w:val="21"/>
          <w:szCs w:val="21"/>
        </w:rPr>
      </w:pPr>
      <w:r w:rsidRPr="00E30856">
        <w:rPr>
          <w:rFonts w:asciiTheme="minorHAnsi" w:hAnsiTheme="minorHAnsi" w:cstheme="minorHAnsi"/>
          <w:b/>
          <w:bCs/>
          <w:sz w:val="21"/>
          <w:szCs w:val="21"/>
        </w:rPr>
        <w:t>Parágrafo Segundo</w:t>
      </w:r>
      <w:r w:rsidRPr="00E30856">
        <w:rPr>
          <w:rFonts w:asciiTheme="minorHAnsi" w:hAnsiTheme="minorHAnsi" w:cstheme="minorHAnsi"/>
          <w:sz w:val="21"/>
          <w:szCs w:val="21"/>
        </w:rPr>
        <w:t>: Disponibilizar espaço físico necessário para a prestação dos serviços objeto deste contrato;</w:t>
      </w:r>
    </w:p>
    <w:p w14:paraId="4A7AD089" w14:textId="791279E1" w:rsidR="00696356" w:rsidRPr="00E30856" w:rsidRDefault="00696356" w:rsidP="00BB6D7F">
      <w:pPr>
        <w:pStyle w:val="Corpodetexto"/>
        <w:ind w:left="-567" w:right="-568"/>
        <w:rPr>
          <w:rFonts w:asciiTheme="minorHAnsi" w:hAnsiTheme="minorHAnsi" w:cstheme="minorHAnsi"/>
          <w:sz w:val="21"/>
          <w:szCs w:val="21"/>
        </w:rPr>
      </w:pPr>
      <w:r w:rsidRPr="00E30856">
        <w:rPr>
          <w:rFonts w:asciiTheme="minorHAnsi" w:hAnsiTheme="minorHAnsi" w:cstheme="minorHAnsi"/>
          <w:b/>
          <w:bCs/>
          <w:sz w:val="21"/>
          <w:szCs w:val="21"/>
        </w:rPr>
        <w:t>Parágrafo Terceiro</w:t>
      </w:r>
      <w:r w:rsidRPr="00E30856">
        <w:rPr>
          <w:rFonts w:asciiTheme="minorHAnsi" w:hAnsiTheme="minorHAnsi" w:cstheme="minorHAnsi"/>
          <w:sz w:val="21"/>
          <w:szCs w:val="21"/>
        </w:rPr>
        <w:t xml:space="preserve">: </w:t>
      </w:r>
      <w:r w:rsidRPr="00E30856">
        <w:rPr>
          <w:rFonts w:asciiTheme="minorHAnsi" w:hAnsiTheme="minorHAnsi" w:cstheme="minorHAnsi"/>
          <w:color w:val="000000" w:themeColor="text1"/>
          <w:sz w:val="21"/>
          <w:szCs w:val="21"/>
        </w:rPr>
        <w:t>Avaliar, fiscalizar, de forma permanente, a prestação dos serviços pelos credenciados, de acordo com os critérios técnicos de cada área e proceder ao descredenciamento, em caso de descumprimento das cláusulas contratuais, ineficácia ou falta de expertise e conhecimento do profissional indicado, repertório limitado, situações estas verificadas no decorrer da prestação dos serviços, com garantia do contraditório;</w:t>
      </w:r>
    </w:p>
    <w:p w14:paraId="3CD51F55" w14:textId="77777777" w:rsidR="00E41591" w:rsidRPr="00E30856" w:rsidRDefault="00E41591" w:rsidP="00BB6D7F">
      <w:pPr>
        <w:pStyle w:val="SemEspaamento"/>
        <w:ind w:left="-567" w:right="-568"/>
        <w:jc w:val="both"/>
        <w:rPr>
          <w:rFonts w:cstheme="minorHAnsi"/>
          <w:b/>
          <w:bCs/>
          <w:sz w:val="21"/>
          <w:szCs w:val="21"/>
        </w:rPr>
      </w:pPr>
      <w:r w:rsidRPr="00E30856">
        <w:rPr>
          <w:rFonts w:cstheme="minorHAnsi"/>
          <w:b/>
          <w:bCs/>
          <w:sz w:val="21"/>
          <w:szCs w:val="21"/>
        </w:rPr>
        <w:t xml:space="preserve">CLÁUSULA DÉCIMA </w:t>
      </w:r>
      <w:r w:rsidRPr="00E30856">
        <w:rPr>
          <w:rFonts w:eastAsia="Times New Roman" w:cstheme="minorHAnsi"/>
          <w:b/>
          <w:bCs/>
          <w:sz w:val="21"/>
          <w:szCs w:val="21"/>
          <w:lang w:eastAsia="pt-BR"/>
        </w:rPr>
        <w:t>TERCEIRA</w:t>
      </w:r>
      <w:r w:rsidRPr="00E30856">
        <w:rPr>
          <w:rFonts w:cstheme="minorHAnsi"/>
          <w:b/>
          <w:bCs/>
          <w:sz w:val="21"/>
          <w:szCs w:val="21"/>
        </w:rPr>
        <w:t xml:space="preserve"> – (DA FRAUDE E DA CORRUPÇÃO):</w:t>
      </w:r>
    </w:p>
    <w:p w14:paraId="571FCCFB" w14:textId="77777777" w:rsidR="00E41591" w:rsidRPr="00E30856" w:rsidRDefault="00E41591" w:rsidP="00BB6D7F">
      <w:pPr>
        <w:pStyle w:val="SemEspaamento"/>
        <w:ind w:left="-567" w:right="-568"/>
        <w:jc w:val="both"/>
        <w:rPr>
          <w:rFonts w:cstheme="minorHAnsi"/>
          <w:sz w:val="21"/>
          <w:szCs w:val="21"/>
        </w:rPr>
      </w:pPr>
      <w:r w:rsidRPr="00E30856">
        <w:rPr>
          <w:rFonts w:cstheme="minorHAnsi"/>
          <w:sz w:val="21"/>
          <w:szCs w:val="21"/>
        </w:rPr>
        <w:t>As partes declaram conhecer as normas de prevenção à corrupção previstas na legislação brasileira, dentre elas, a Lei de Improbidade Administrativa (Lei Federal nº 8429/1992), a Lei Federal nº 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A078F7F" w14:textId="77777777" w:rsidR="00E41591" w:rsidRPr="00E30856" w:rsidRDefault="00E41591" w:rsidP="00BB6D7F">
      <w:pPr>
        <w:pStyle w:val="SemEspaamento"/>
        <w:ind w:left="-567" w:right="-568"/>
        <w:jc w:val="both"/>
        <w:rPr>
          <w:rFonts w:eastAsia="Times New Roman" w:cstheme="minorHAnsi"/>
          <w:sz w:val="21"/>
          <w:szCs w:val="21"/>
          <w:lang w:eastAsia="pt-BR"/>
        </w:rPr>
      </w:pPr>
      <w:r w:rsidRPr="00E30856">
        <w:rPr>
          <w:rFonts w:eastAsia="Times New Roman" w:cstheme="minorHAnsi"/>
          <w:b/>
          <w:bCs/>
          <w:sz w:val="21"/>
          <w:szCs w:val="21"/>
          <w:lang w:eastAsia="pt-BR"/>
        </w:rPr>
        <w:t>CLÁUSULA DÉCIMA QUARTA (DO FORO):</w:t>
      </w:r>
      <w:r w:rsidRPr="00E30856">
        <w:rPr>
          <w:rFonts w:eastAsia="Times New Roman" w:cstheme="minorHAnsi"/>
          <w:sz w:val="21"/>
          <w:szCs w:val="21"/>
          <w:lang w:eastAsia="pt-BR"/>
        </w:rPr>
        <w:t xml:space="preserve"> As partes, em comum acordo, elegem como foro privilegiado para dirimir quaisquer dúvidas e questões de interpretação relativas ao presente contrato, o Foro da Comarca de Pérola/PR.</w:t>
      </w:r>
    </w:p>
    <w:p w14:paraId="0F1904EF" w14:textId="77777777" w:rsidR="00E41591" w:rsidRPr="002E3FB5" w:rsidRDefault="00E41591" w:rsidP="00BB6D7F">
      <w:pPr>
        <w:pStyle w:val="SemEspaamento"/>
        <w:ind w:left="-567" w:right="-568"/>
        <w:jc w:val="both"/>
        <w:rPr>
          <w:rFonts w:eastAsia="Times New Roman" w:cstheme="minorHAnsi"/>
          <w:sz w:val="21"/>
          <w:szCs w:val="21"/>
          <w:lang w:eastAsia="pt-BR"/>
        </w:rPr>
      </w:pPr>
      <w:r w:rsidRPr="00E30856">
        <w:rPr>
          <w:rFonts w:eastAsia="Times New Roman" w:cstheme="minorHAnsi"/>
          <w:sz w:val="21"/>
          <w:szCs w:val="21"/>
          <w:lang w:eastAsia="pt-BR"/>
        </w:rPr>
        <w:t xml:space="preserve">E por estarem justas </w:t>
      </w:r>
      <w:r w:rsidRPr="002E3FB5">
        <w:rPr>
          <w:rFonts w:eastAsia="Times New Roman" w:cstheme="minorHAnsi"/>
          <w:sz w:val="21"/>
          <w:szCs w:val="21"/>
          <w:lang w:eastAsia="pt-BR"/>
        </w:rPr>
        <w:t>e concordes, as partes assinam o presente instrumento em 03 (três) vias, de igual forma e teor, na presença de duas testemunhas.</w:t>
      </w:r>
    </w:p>
    <w:p w14:paraId="4DDEF9CC" w14:textId="77777777" w:rsidR="00E41591" w:rsidRPr="002E3FB5" w:rsidRDefault="00E41591" w:rsidP="00BB6D7F">
      <w:pPr>
        <w:overflowPunct w:val="0"/>
        <w:autoSpaceDE w:val="0"/>
        <w:autoSpaceDN w:val="0"/>
        <w:adjustRightInd w:val="0"/>
        <w:ind w:left="-567" w:right="-568"/>
        <w:jc w:val="both"/>
        <w:textAlignment w:val="baseline"/>
        <w:rPr>
          <w:rFonts w:asciiTheme="minorHAnsi" w:hAnsiTheme="minorHAnsi" w:cstheme="minorHAnsi"/>
          <w:sz w:val="21"/>
          <w:szCs w:val="21"/>
        </w:rPr>
      </w:pPr>
    </w:p>
    <w:p w14:paraId="2FFC8025" w14:textId="28011CD8" w:rsidR="005E0E7D" w:rsidRPr="002E3FB5" w:rsidRDefault="005E0E7D" w:rsidP="00BB6D7F">
      <w:pPr>
        <w:overflowPunct w:val="0"/>
        <w:autoSpaceDE w:val="0"/>
        <w:autoSpaceDN w:val="0"/>
        <w:adjustRightInd w:val="0"/>
        <w:ind w:left="-567" w:right="-568"/>
        <w:jc w:val="right"/>
        <w:textAlignment w:val="baseline"/>
        <w:rPr>
          <w:rFonts w:asciiTheme="minorHAnsi" w:hAnsiTheme="minorHAnsi" w:cstheme="minorHAnsi"/>
          <w:sz w:val="21"/>
          <w:szCs w:val="21"/>
          <w:lang w:eastAsia="pt-BR"/>
        </w:rPr>
      </w:pPr>
      <w:r w:rsidRPr="002E3FB5">
        <w:rPr>
          <w:rFonts w:asciiTheme="minorHAnsi" w:hAnsiTheme="minorHAnsi" w:cstheme="minorHAnsi"/>
          <w:sz w:val="21"/>
          <w:szCs w:val="21"/>
          <w:lang w:eastAsia="pt-BR"/>
        </w:rPr>
        <w:t xml:space="preserve">Pérola-Paraná, </w:t>
      </w:r>
      <w:r w:rsidR="005D29AF" w:rsidRPr="002E3FB5">
        <w:rPr>
          <w:rFonts w:asciiTheme="minorHAnsi" w:hAnsiTheme="minorHAnsi" w:cstheme="minorHAnsi"/>
          <w:sz w:val="21"/>
          <w:szCs w:val="21"/>
          <w:lang w:eastAsia="pt-BR"/>
        </w:rPr>
        <w:t>20</w:t>
      </w:r>
      <w:r w:rsidRPr="002E3FB5">
        <w:rPr>
          <w:rFonts w:asciiTheme="minorHAnsi" w:hAnsiTheme="minorHAnsi" w:cstheme="minorHAnsi"/>
          <w:sz w:val="21"/>
          <w:szCs w:val="21"/>
          <w:lang w:eastAsia="pt-BR"/>
        </w:rPr>
        <w:t xml:space="preserve"> de abril de 2023.</w:t>
      </w:r>
    </w:p>
    <w:p w14:paraId="04CCCFDB" w14:textId="77777777" w:rsidR="005E0E7D" w:rsidRPr="002E3FB5"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404EB1D1" w14:textId="77777777" w:rsidR="005E0E7D" w:rsidRPr="002E3FB5"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26086DAD" w14:textId="77777777" w:rsidR="005E0E7D" w:rsidRPr="002E3FB5"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2C645C04" w14:textId="77777777" w:rsidR="005E0E7D" w:rsidRPr="002E3FB5"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tbl>
      <w:tblPr>
        <w:tblW w:w="9924" w:type="dxa"/>
        <w:tblInd w:w="-426" w:type="dxa"/>
        <w:tblCellMar>
          <w:left w:w="70" w:type="dxa"/>
          <w:right w:w="70" w:type="dxa"/>
        </w:tblCellMar>
        <w:tblLook w:val="0000" w:firstRow="0" w:lastRow="0" w:firstColumn="0" w:lastColumn="0" w:noHBand="0" w:noVBand="0"/>
      </w:tblPr>
      <w:tblGrid>
        <w:gridCol w:w="3970"/>
        <w:gridCol w:w="5954"/>
      </w:tblGrid>
      <w:tr w:rsidR="005E0E7D" w:rsidRPr="002E3FB5" w14:paraId="1B59401B" w14:textId="77777777" w:rsidTr="005D29AF">
        <w:tc>
          <w:tcPr>
            <w:tcW w:w="3970" w:type="dxa"/>
          </w:tcPr>
          <w:p w14:paraId="212ADAF3" w14:textId="77777777" w:rsidR="005E0E7D" w:rsidRPr="002E3FB5" w:rsidRDefault="005E0E7D"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2E3FB5">
              <w:rPr>
                <w:rFonts w:asciiTheme="minorHAnsi" w:hAnsiTheme="minorHAnsi" w:cstheme="minorHAnsi"/>
                <w:b/>
                <w:bCs/>
                <w:sz w:val="21"/>
                <w:szCs w:val="21"/>
                <w:lang w:eastAsia="pt-BR"/>
              </w:rPr>
              <w:t>VALDETE CUNHA</w:t>
            </w:r>
          </w:p>
        </w:tc>
        <w:tc>
          <w:tcPr>
            <w:tcW w:w="5954" w:type="dxa"/>
          </w:tcPr>
          <w:p w14:paraId="041E596C" w14:textId="3E1AA63E" w:rsidR="005E0E7D" w:rsidRPr="002E3FB5" w:rsidRDefault="008F201A"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2E3FB5">
              <w:rPr>
                <w:rFonts w:asciiTheme="minorHAnsi" w:hAnsiTheme="minorHAnsi" w:cstheme="minorHAnsi"/>
                <w:b/>
                <w:bCs/>
                <w:sz w:val="21"/>
                <w:szCs w:val="21"/>
              </w:rPr>
              <w:t>EMPRESA JORNALISTICA UMUARAMA LTDA</w:t>
            </w:r>
          </w:p>
        </w:tc>
      </w:tr>
      <w:tr w:rsidR="005E0E7D" w:rsidRPr="002E3FB5" w14:paraId="76D698DD" w14:textId="77777777" w:rsidTr="005D29AF">
        <w:tc>
          <w:tcPr>
            <w:tcW w:w="3970" w:type="dxa"/>
          </w:tcPr>
          <w:p w14:paraId="49FD044E" w14:textId="77777777" w:rsidR="005E0E7D" w:rsidRPr="002E3FB5" w:rsidRDefault="005E0E7D"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2E3FB5">
              <w:rPr>
                <w:rFonts w:asciiTheme="minorHAnsi" w:hAnsiTheme="minorHAnsi" w:cstheme="minorHAnsi"/>
                <w:b/>
                <w:bCs/>
                <w:sz w:val="21"/>
                <w:szCs w:val="21"/>
                <w:lang w:eastAsia="pt-BR"/>
              </w:rPr>
              <w:t>Prefeita Municipal</w:t>
            </w:r>
          </w:p>
        </w:tc>
        <w:tc>
          <w:tcPr>
            <w:tcW w:w="5954" w:type="dxa"/>
          </w:tcPr>
          <w:p w14:paraId="0A9AFC88" w14:textId="73DC541A" w:rsidR="005E0E7D" w:rsidRPr="002E3FB5" w:rsidRDefault="00821D0C" w:rsidP="000C7C66">
            <w:pPr>
              <w:overflowPunct w:val="0"/>
              <w:autoSpaceDE w:val="0"/>
              <w:autoSpaceDN w:val="0"/>
              <w:adjustRightInd w:val="0"/>
              <w:jc w:val="center"/>
              <w:textAlignment w:val="baseline"/>
              <w:rPr>
                <w:rFonts w:asciiTheme="minorHAnsi" w:hAnsiTheme="minorHAnsi" w:cstheme="minorHAnsi"/>
                <w:b/>
                <w:sz w:val="21"/>
                <w:szCs w:val="21"/>
                <w:lang w:eastAsia="pt-BR"/>
              </w:rPr>
            </w:pPr>
            <w:r w:rsidRPr="002E3FB5">
              <w:rPr>
                <w:rFonts w:asciiTheme="minorHAnsi" w:hAnsiTheme="minorHAnsi" w:cstheme="minorHAnsi"/>
                <w:b/>
                <w:bCs/>
                <w:sz w:val="21"/>
                <w:szCs w:val="21"/>
              </w:rPr>
              <w:t>ILIDIO COELHO SOBRINHO</w:t>
            </w:r>
          </w:p>
        </w:tc>
      </w:tr>
      <w:tr w:rsidR="005E0E7D" w:rsidRPr="002E3FB5" w14:paraId="27724A31" w14:textId="77777777" w:rsidTr="005D29AF">
        <w:tc>
          <w:tcPr>
            <w:tcW w:w="3970" w:type="dxa"/>
          </w:tcPr>
          <w:p w14:paraId="21B33D9D" w14:textId="77777777" w:rsidR="005E0E7D" w:rsidRPr="002E3FB5" w:rsidRDefault="005E0E7D"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2E3FB5">
              <w:rPr>
                <w:rFonts w:asciiTheme="minorHAnsi" w:hAnsiTheme="minorHAnsi" w:cstheme="minorHAnsi"/>
                <w:b/>
                <w:bCs/>
                <w:sz w:val="21"/>
                <w:szCs w:val="21"/>
                <w:lang w:eastAsia="pt-BR"/>
              </w:rPr>
              <w:t>Contratante</w:t>
            </w:r>
          </w:p>
        </w:tc>
        <w:tc>
          <w:tcPr>
            <w:tcW w:w="5954" w:type="dxa"/>
          </w:tcPr>
          <w:p w14:paraId="744F7617" w14:textId="77777777" w:rsidR="005E0E7D" w:rsidRPr="002E3FB5" w:rsidRDefault="005E0E7D" w:rsidP="000C7C66">
            <w:pPr>
              <w:overflowPunct w:val="0"/>
              <w:autoSpaceDE w:val="0"/>
              <w:autoSpaceDN w:val="0"/>
              <w:adjustRightInd w:val="0"/>
              <w:jc w:val="center"/>
              <w:textAlignment w:val="baseline"/>
              <w:rPr>
                <w:rFonts w:asciiTheme="minorHAnsi" w:hAnsiTheme="minorHAnsi" w:cstheme="minorHAnsi"/>
                <w:b/>
                <w:sz w:val="21"/>
                <w:szCs w:val="21"/>
                <w:lang w:eastAsia="pt-BR"/>
              </w:rPr>
            </w:pPr>
            <w:r w:rsidRPr="002E3FB5">
              <w:rPr>
                <w:rFonts w:asciiTheme="minorHAnsi" w:hAnsiTheme="minorHAnsi" w:cstheme="minorHAnsi"/>
                <w:b/>
                <w:sz w:val="21"/>
                <w:szCs w:val="21"/>
                <w:lang w:eastAsia="pt-BR"/>
              </w:rPr>
              <w:t>Contratado</w:t>
            </w:r>
          </w:p>
        </w:tc>
      </w:tr>
    </w:tbl>
    <w:p w14:paraId="6694FAC3" w14:textId="77777777" w:rsidR="005E0E7D" w:rsidRPr="002E3FB5" w:rsidRDefault="005E0E7D" w:rsidP="005E0E7D">
      <w:pPr>
        <w:overflowPunct w:val="0"/>
        <w:autoSpaceDE w:val="0"/>
        <w:autoSpaceDN w:val="0"/>
        <w:adjustRightInd w:val="0"/>
        <w:jc w:val="both"/>
        <w:textAlignment w:val="baseline"/>
        <w:rPr>
          <w:rFonts w:asciiTheme="minorHAnsi" w:hAnsiTheme="minorHAnsi" w:cstheme="minorHAnsi"/>
          <w:b/>
          <w:sz w:val="21"/>
          <w:szCs w:val="21"/>
          <w:lang w:eastAsia="pt-BR"/>
        </w:rPr>
      </w:pPr>
    </w:p>
    <w:p w14:paraId="7C64F72F" w14:textId="77777777" w:rsidR="005E0E7D" w:rsidRPr="002E3FB5"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r w:rsidRPr="002E3FB5">
        <w:rPr>
          <w:rFonts w:asciiTheme="minorHAnsi" w:hAnsiTheme="minorHAnsi" w:cstheme="minorHAnsi"/>
          <w:sz w:val="21"/>
          <w:szCs w:val="21"/>
          <w:lang w:eastAsia="pt-BR"/>
        </w:rPr>
        <w:t>TESTEMUNHAS:</w:t>
      </w:r>
    </w:p>
    <w:p w14:paraId="486BB8F0" w14:textId="77777777" w:rsidR="005E0E7D" w:rsidRPr="002E3FB5"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67A2BA8F" w14:textId="77777777" w:rsidR="005E0E7D" w:rsidRPr="002E3FB5"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68DBE4F3" w14:textId="77777777" w:rsidR="005E0E7D" w:rsidRPr="002E3FB5" w:rsidRDefault="005E0E7D" w:rsidP="005E0E7D">
      <w:pPr>
        <w:overflowPunct w:val="0"/>
        <w:autoSpaceDE w:val="0"/>
        <w:autoSpaceDN w:val="0"/>
        <w:adjustRightInd w:val="0"/>
        <w:jc w:val="both"/>
        <w:textAlignment w:val="baseline"/>
        <w:rPr>
          <w:rFonts w:asciiTheme="minorHAnsi" w:hAnsiTheme="minorHAnsi" w:cstheme="minorHAnsi"/>
          <w:sz w:val="21"/>
          <w:szCs w:val="21"/>
          <w:lang w:eastAsia="pt-BR"/>
        </w:rPr>
      </w:pPr>
    </w:p>
    <w:p w14:paraId="56EB38C9" w14:textId="77777777" w:rsidR="005E0E7D" w:rsidRPr="002E3FB5" w:rsidRDefault="005E0E7D" w:rsidP="005E0E7D">
      <w:pPr>
        <w:overflowPunct w:val="0"/>
        <w:autoSpaceDE w:val="0"/>
        <w:autoSpaceDN w:val="0"/>
        <w:adjustRightInd w:val="0"/>
        <w:textAlignment w:val="baseline"/>
        <w:rPr>
          <w:rFonts w:asciiTheme="minorHAnsi" w:hAnsiTheme="minorHAnsi" w:cstheme="minorHAnsi"/>
          <w:b/>
          <w:sz w:val="21"/>
          <w:szCs w:val="21"/>
          <w:lang w:eastAsia="pt-BR"/>
        </w:rPr>
      </w:pPr>
    </w:p>
    <w:tbl>
      <w:tblPr>
        <w:tblW w:w="10632" w:type="dxa"/>
        <w:tblInd w:w="-851" w:type="dxa"/>
        <w:tblLayout w:type="fixed"/>
        <w:tblCellMar>
          <w:left w:w="70" w:type="dxa"/>
          <w:right w:w="70" w:type="dxa"/>
        </w:tblCellMar>
        <w:tblLook w:val="0000" w:firstRow="0" w:lastRow="0" w:firstColumn="0" w:lastColumn="0" w:noHBand="0" w:noVBand="0"/>
      </w:tblPr>
      <w:tblGrid>
        <w:gridCol w:w="4679"/>
        <w:gridCol w:w="5953"/>
      </w:tblGrid>
      <w:tr w:rsidR="005E0E7D" w:rsidRPr="002E3FB5" w14:paraId="1A4EBC98" w14:textId="77777777" w:rsidTr="005D29AF">
        <w:tc>
          <w:tcPr>
            <w:tcW w:w="4679" w:type="dxa"/>
          </w:tcPr>
          <w:p w14:paraId="18EE5030" w14:textId="649CB083" w:rsidR="005E0E7D" w:rsidRPr="002E3FB5" w:rsidRDefault="005D29AF" w:rsidP="000C7C66">
            <w:pPr>
              <w:keepNext/>
              <w:jc w:val="center"/>
              <w:outlineLvl w:val="1"/>
              <w:rPr>
                <w:rFonts w:asciiTheme="minorHAnsi" w:hAnsiTheme="minorHAnsi" w:cstheme="minorHAnsi"/>
                <w:b/>
                <w:bCs/>
                <w:sz w:val="21"/>
                <w:szCs w:val="21"/>
              </w:rPr>
            </w:pPr>
            <w:r w:rsidRPr="002E3FB5">
              <w:rPr>
                <w:rFonts w:asciiTheme="minorHAnsi" w:hAnsiTheme="minorHAnsi" w:cstheme="minorHAnsi"/>
                <w:b/>
                <w:bCs/>
                <w:sz w:val="21"/>
                <w:szCs w:val="21"/>
              </w:rPr>
              <w:t>CARLOS ROBERTO DOMINGUES DOS SANTOS</w:t>
            </w:r>
          </w:p>
        </w:tc>
        <w:tc>
          <w:tcPr>
            <w:tcW w:w="5953" w:type="dxa"/>
          </w:tcPr>
          <w:p w14:paraId="0986FAC3" w14:textId="2C8C399C" w:rsidR="005E0E7D" w:rsidRPr="002E3FB5" w:rsidRDefault="00D1718A" w:rsidP="000C7C66">
            <w:pPr>
              <w:overflowPunct w:val="0"/>
              <w:autoSpaceDE w:val="0"/>
              <w:autoSpaceDN w:val="0"/>
              <w:adjustRightInd w:val="0"/>
              <w:jc w:val="center"/>
              <w:textAlignment w:val="baseline"/>
              <w:rPr>
                <w:rFonts w:asciiTheme="minorHAnsi" w:hAnsiTheme="minorHAnsi" w:cstheme="minorHAnsi"/>
                <w:b/>
                <w:sz w:val="21"/>
                <w:szCs w:val="21"/>
                <w:lang w:eastAsia="pt-BR"/>
              </w:rPr>
            </w:pPr>
            <w:r w:rsidRPr="002E3FB5">
              <w:rPr>
                <w:rFonts w:asciiTheme="minorHAnsi" w:hAnsiTheme="minorHAnsi" w:cstheme="minorHAnsi"/>
                <w:b/>
                <w:sz w:val="21"/>
                <w:szCs w:val="21"/>
                <w:lang w:eastAsia="pt-BR"/>
              </w:rPr>
              <w:t>JOSE CARLOS PESTANA DA CUNHA</w:t>
            </w:r>
          </w:p>
        </w:tc>
      </w:tr>
      <w:tr w:rsidR="005E0E7D" w:rsidRPr="002E3FB5" w14:paraId="3B4E0685" w14:textId="77777777" w:rsidTr="005D29AF">
        <w:tc>
          <w:tcPr>
            <w:tcW w:w="4679" w:type="dxa"/>
          </w:tcPr>
          <w:p w14:paraId="59A5DE12" w14:textId="16E819AC" w:rsidR="005E0E7D" w:rsidRPr="002E3FB5" w:rsidRDefault="005D29AF" w:rsidP="000C7C66">
            <w:pPr>
              <w:overflowPunct w:val="0"/>
              <w:autoSpaceDE w:val="0"/>
              <w:autoSpaceDN w:val="0"/>
              <w:adjustRightInd w:val="0"/>
              <w:jc w:val="center"/>
              <w:textAlignment w:val="baseline"/>
              <w:rPr>
                <w:rFonts w:asciiTheme="minorHAnsi" w:hAnsiTheme="minorHAnsi" w:cstheme="minorHAnsi"/>
                <w:b/>
                <w:bCs/>
                <w:sz w:val="21"/>
                <w:szCs w:val="21"/>
                <w:lang w:eastAsia="pt-BR"/>
              </w:rPr>
            </w:pPr>
            <w:r w:rsidRPr="002E3FB5">
              <w:rPr>
                <w:rFonts w:asciiTheme="minorHAnsi" w:hAnsiTheme="minorHAnsi" w:cstheme="minorHAnsi"/>
                <w:b/>
                <w:bCs/>
                <w:sz w:val="21"/>
                <w:szCs w:val="21"/>
                <w:lang w:eastAsia="pt-BR"/>
              </w:rPr>
              <w:t>Secretário Municipal de Fazenda e Administração</w:t>
            </w:r>
          </w:p>
        </w:tc>
        <w:tc>
          <w:tcPr>
            <w:tcW w:w="5953" w:type="dxa"/>
          </w:tcPr>
          <w:p w14:paraId="4B4543FC" w14:textId="2EF720D4" w:rsidR="005E0E7D" w:rsidRPr="002E3FB5" w:rsidRDefault="005E0E7D" w:rsidP="000C7C66">
            <w:pPr>
              <w:overflowPunct w:val="0"/>
              <w:autoSpaceDE w:val="0"/>
              <w:autoSpaceDN w:val="0"/>
              <w:adjustRightInd w:val="0"/>
              <w:jc w:val="center"/>
              <w:textAlignment w:val="baseline"/>
              <w:rPr>
                <w:rFonts w:asciiTheme="minorHAnsi" w:hAnsiTheme="minorHAnsi" w:cstheme="minorHAnsi"/>
                <w:sz w:val="21"/>
                <w:szCs w:val="21"/>
                <w:lang w:eastAsia="pt-BR"/>
              </w:rPr>
            </w:pPr>
            <w:r w:rsidRPr="002E3FB5">
              <w:rPr>
                <w:rFonts w:asciiTheme="minorHAnsi" w:hAnsiTheme="minorHAnsi" w:cstheme="minorHAnsi"/>
                <w:b/>
                <w:sz w:val="21"/>
                <w:szCs w:val="21"/>
              </w:rPr>
              <w:t>Secretári</w:t>
            </w:r>
            <w:r w:rsidR="005D29AF" w:rsidRPr="002E3FB5">
              <w:rPr>
                <w:rFonts w:asciiTheme="minorHAnsi" w:hAnsiTheme="minorHAnsi" w:cstheme="minorHAnsi"/>
                <w:b/>
                <w:sz w:val="21"/>
                <w:szCs w:val="21"/>
              </w:rPr>
              <w:t>o</w:t>
            </w:r>
            <w:r w:rsidRPr="002E3FB5">
              <w:rPr>
                <w:rFonts w:asciiTheme="minorHAnsi" w:hAnsiTheme="minorHAnsi" w:cstheme="minorHAnsi"/>
                <w:b/>
                <w:sz w:val="21"/>
                <w:szCs w:val="21"/>
              </w:rPr>
              <w:t xml:space="preserve"> </w:t>
            </w:r>
            <w:r w:rsidR="00D1718A" w:rsidRPr="002E3FB5">
              <w:rPr>
                <w:rFonts w:asciiTheme="minorHAnsi" w:hAnsiTheme="minorHAnsi" w:cstheme="minorHAnsi"/>
                <w:b/>
                <w:sz w:val="21"/>
                <w:szCs w:val="21"/>
              </w:rPr>
              <w:t>Geral</w:t>
            </w:r>
          </w:p>
        </w:tc>
      </w:tr>
    </w:tbl>
    <w:p w14:paraId="0BE0BEB6" w14:textId="48010A88" w:rsidR="00E41591" w:rsidRPr="002E3FB5" w:rsidRDefault="00E41591" w:rsidP="00A373F8">
      <w:pPr>
        <w:keepNext/>
        <w:tabs>
          <w:tab w:val="left" w:pos="1134"/>
        </w:tabs>
        <w:overflowPunct w:val="0"/>
        <w:autoSpaceDE w:val="0"/>
        <w:autoSpaceDN w:val="0"/>
        <w:adjustRightInd w:val="0"/>
        <w:ind w:left="2977" w:right="-143"/>
        <w:jc w:val="both"/>
        <w:textAlignment w:val="baseline"/>
        <w:outlineLvl w:val="3"/>
        <w:rPr>
          <w:rFonts w:asciiTheme="minorHAnsi" w:hAnsiTheme="minorHAnsi" w:cstheme="minorHAnsi"/>
          <w:b/>
          <w:color w:val="000000" w:themeColor="text1"/>
          <w:sz w:val="21"/>
          <w:szCs w:val="21"/>
        </w:rPr>
      </w:pPr>
    </w:p>
    <w:sectPr w:rsidR="00E41591" w:rsidRPr="002E3FB5" w:rsidSect="004937A9">
      <w:headerReference w:type="default" r:id="rId7"/>
      <w:footerReference w:type="default" r:id="rId8"/>
      <w:pgSz w:w="11906" w:h="16838"/>
      <w:pgMar w:top="1418" w:right="1701" w:bottom="510" w:left="1701" w:header="17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3AF75" w14:textId="77777777" w:rsidR="00B3096A" w:rsidRDefault="00B3096A" w:rsidP="004937A9">
      <w:r>
        <w:separator/>
      </w:r>
    </w:p>
  </w:endnote>
  <w:endnote w:type="continuationSeparator" w:id="0">
    <w:p w14:paraId="0B6A3989" w14:textId="77777777" w:rsidR="00B3096A" w:rsidRDefault="00B3096A" w:rsidP="00493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tarSymbol">
    <w:altName w:val="MS Mincho"/>
    <w:charset w:val="8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FC926" w14:textId="77777777" w:rsidR="004937A9" w:rsidRPr="00211078" w:rsidRDefault="004937A9" w:rsidP="004937A9">
    <w:pPr>
      <w:pStyle w:val="Rodap"/>
      <w:jc w:val="center"/>
      <w:rPr>
        <w:rFonts w:ascii="Book Antiqua" w:hAnsi="Book Antiqua" w:cs="Tahoma"/>
        <w:b/>
        <w:color w:val="000000"/>
        <w:sz w:val="16"/>
        <w:szCs w:val="16"/>
      </w:rPr>
    </w:pPr>
    <w:r>
      <w:rPr>
        <w:rFonts w:ascii="Book Antiqua" w:hAnsi="Book Antiqua" w:cs="Tahoma"/>
        <w:b/>
        <w:color w:val="000000"/>
        <w:sz w:val="16"/>
        <w:szCs w:val="16"/>
      </w:rPr>
      <w:t>AVENIDA DONA PÉROLA BYINGTON</w:t>
    </w:r>
    <w:r w:rsidRPr="00211078">
      <w:rPr>
        <w:rFonts w:ascii="Book Antiqua" w:hAnsi="Book Antiqua" w:cs="Tahoma"/>
        <w:b/>
        <w:color w:val="000000"/>
        <w:sz w:val="16"/>
        <w:szCs w:val="16"/>
      </w:rPr>
      <w:t xml:space="preserve">, </w:t>
    </w:r>
    <w:r>
      <w:rPr>
        <w:rFonts w:ascii="Book Antiqua" w:hAnsi="Book Antiqua" w:cs="Tahoma"/>
        <w:b/>
        <w:color w:val="000000"/>
        <w:sz w:val="16"/>
        <w:szCs w:val="16"/>
      </w:rPr>
      <w:t>Nº 1800</w:t>
    </w:r>
    <w:r w:rsidRPr="00211078">
      <w:rPr>
        <w:rFonts w:ascii="Book Antiqua" w:hAnsi="Book Antiqua" w:cs="Tahoma"/>
        <w:b/>
        <w:color w:val="000000"/>
        <w:sz w:val="16"/>
        <w:szCs w:val="16"/>
      </w:rPr>
      <w:t xml:space="preserve">     –     CEP</w:t>
    </w:r>
    <w:r>
      <w:rPr>
        <w:rFonts w:ascii="Book Antiqua" w:hAnsi="Book Antiqua" w:cs="Tahoma"/>
        <w:b/>
        <w:color w:val="000000"/>
        <w:sz w:val="16"/>
        <w:szCs w:val="16"/>
      </w:rPr>
      <w:t>:</w:t>
    </w:r>
    <w:r w:rsidRPr="00211078">
      <w:rPr>
        <w:rFonts w:ascii="Book Antiqua" w:hAnsi="Book Antiqua" w:cs="Tahoma"/>
        <w:b/>
        <w:color w:val="000000"/>
        <w:sz w:val="16"/>
        <w:szCs w:val="16"/>
      </w:rPr>
      <w:t xml:space="preserve"> 87</w:t>
    </w:r>
    <w:r>
      <w:rPr>
        <w:rFonts w:ascii="Book Antiqua" w:hAnsi="Book Antiqua" w:cs="Tahoma"/>
        <w:b/>
        <w:color w:val="000000"/>
        <w:sz w:val="16"/>
        <w:szCs w:val="16"/>
      </w:rPr>
      <w:t>.</w:t>
    </w:r>
    <w:r w:rsidRPr="00211078">
      <w:rPr>
        <w:rFonts w:ascii="Book Antiqua" w:hAnsi="Book Antiqua" w:cs="Tahoma"/>
        <w:b/>
        <w:color w:val="000000"/>
        <w:sz w:val="16"/>
        <w:szCs w:val="16"/>
      </w:rPr>
      <w:t>540-000 – Fone</w:t>
    </w:r>
    <w:r>
      <w:rPr>
        <w:rFonts w:ascii="Book Antiqua" w:hAnsi="Book Antiqua" w:cs="Tahoma"/>
        <w:b/>
        <w:color w:val="000000"/>
        <w:sz w:val="16"/>
        <w:szCs w:val="16"/>
      </w:rPr>
      <w:t>/Fax</w:t>
    </w:r>
    <w:r w:rsidRPr="00211078">
      <w:rPr>
        <w:rFonts w:ascii="Book Antiqua" w:hAnsi="Book Antiqua" w:cs="Tahoma"/>
        <w:b/>
        <w:color w:val="000000"/>
        <w:sz w:val="16"/>
        <w:szCs w:val="16"/>
      </w:rPr>
      <w:t xml:space="preserve">: (44) </w:t>
    </w:r>
    <w:r>
      <w:rPr>
        <w:rFonts w:ascii="Book Antiqua" w:hAnsi="Book Antiqua" w:cs="Tahoma"/>
        <w:b/>
        <w:color w:val="000000"/>
        <w:sz w:val="16"/>
        <w:szCs w:val="16"/>
      </w:rPr>
      <w:t>3</w:t>
    </w:r>
    <w:r w:rsidRPr="00211078">
      <w:rPr>
        <w:rFonts w:ascii="Book Antiqua" w:hAnsi="Book Antiqua" w:cs="Tahoma"/>
        <w:b/>
        <w:color w:val="000000"/>
        <w:sz w:val="16"/>
        <w:szCs w:val="16"/>
      </w:rPr>
      <w:t>636-</w:t>
    </w:r>
    <w:r>
      <w:rPr>
        <w:rFonts w:ascii="Book Antiqua" w:hAnsi="Book Antiqua" w:cs="Tahoma"/>
        <w:b/>
        <w:color w:val="000000"/>
        <w:sz w:val="16"/>
        <w:szCs w:val="16"/>
      </w:rPr>
      <w:t>8300.</w:t>
    </w:r>
  </w:p>
  <w:p w14:paraId="211C4CCE" w14:textId="73AFB996" w:rsidR="004937A9" w:rsidRDefault="004937A9" w:rsidP="004937A9">
    <w:pPr>
      <w:pStyle w:val="Rodap"/>
      <w:jc w:val="center"/>
    </w:pPr>
    <w:r w:rsidRPr="001C33E7">
      <w:rPr>
        <w:rFonts w:ascii="Book Antiqua" w:hAnsi="Book Antiqua" w:cs="Tahoma"/>
        <w:b/>
        <w:color w:val="000000"/>
        <w:sz w:val="16"/>
        <w:szCs w:val="16"/>
        <w:lang w:val="en-US"/>
      </w:rPr>
      <w:t xml:space="preserve">    CNPJ: 81.478.133/0001-70 - email: </w:t>
    </w:r>
    <w:hyperlink r:id="rId1" w:history="1">
      <w:r w:rsidRPr="001C33E7">
        <w:rPr>
          <w:rStyle w:val="Hyperlink"/>
          <w:rFonts w:ascii="Book Antiqua" w:hAnsi="Book Antiqua" w:cs="Tahoma"/>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8F466" w14:textId="77777777" w:rsidR="00B3096A" w:rsidRDefault="00B3096A" w:rsidP="004937A9">
      <w:r>
        <w:separator/>
      </w:r>
    </w:p>
  </w:footnote>
  <w:footnote w:type="continuationSeparator" w:id="0">
    <w:p w14:paraId="595C8C43" w14:textId="77777777" w:rsidR="00B3096A" w:rsidRDefault="00B3096A" w:rsidP="004937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D9E20" w14:textId="3462720A" w:rsidR="004937A9" w:rsidRDefault="004937A9" w:rsidP="004937A9">
    <w:pPr>
      <w:pStyle w:val="Cabealho"/>
      <w:jc w:val="center"/>
    </w:pPr>
    <w:r>
      <w:rPr>
        <w:rFonts w:cstheme="minorHAnsi"/>
        <w:b/>
        <w:bCs/>
        <w:noProof/>
        <w:color w:val="333399"/>
        <w:sz w:val="32"/>
        <w:szCs w:val="32"/>
      </w:rPr>
      <w:drawing>
        <wp:inline distT="0" distB="0" distL="0" distR="0" wp14:anchorId="3FBDCA11" wp14:editId="6EFDCDA2">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3"/>
    <w:multiLevelType w:val="singleLevel"/>
    <w:tmpl w:val="00000003"/>
    <w:name w:val="WW8Num4"/>
    <w:lvl w:ilvl="0">
      <w:start w:val="1"/>
      <w:numFmt w:val="bullet"/>
      <w:pStyle w:val="Commarcadores2"/>
      <w:lvlText w:val=""/>
      <w:lvlJc w:val="left"/>
      <w:pPr>
        <w:tabs>
          <w:tab w:val="num" w:pos="0"/>
        </w:tabs>
        <w:ind w:left="0" w:firstLine="0"/>
      </w:pPr>
      <w:rPr>
        <w:rFonts w:ascii="Symbol" w:hAnsi="Symbol"/>
      </w:rPr>
    </w:lvl>
  </w:abstractNum>
  <w:abstractNum w:abstractNumId="2" w15:restartNumberingAfterBreak="0">
    <w:nsid w:val="00E50102"/>
    <w:multiLevelType w:val="multilevel"/>
    <w:tmpl w:val="F30A788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E27B53"/>
    <w:multiLevelType w:val="multilevel"/>
    <w:tmpl w:val="A0BE0784"/>
    <w:lvl w:ilvl="0">
      <w:start w:val="1"/>
      <w:numFmt w:val="lowerLetter"/>
      <w:lvlText w:val="%1)"/>
      <w:lvlJc w:val="left"/>
      <w:pPr>
        <w:ind w:left="360" w:hanging="360"/>
      </w:pPr>
      <w:rPr>
        <w:rFonts w:ascii="Times New Roman" w:eastAsia="Times New Roman" w:hAnsi="Times New Roman" w:cs="Times New Roman"/>
        <w:b/>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4D8E29"/>
    <w:multiLevelType w:val="multilevel"/>
    <w:tmpl w:val="7DB4933A"/>
    <w:lvl w:ilvl="0">
      <w:numFmt w:val="bullet"/>
      <w:lvlText w:val=""/>
      <w:lvlJc w:val="left"/>
      <w:pPr>
        <w:tabs>
          <w:tab w:val="num" w:pos="360"/>
        </w:tabs>
        <w:ind w:left="345" w:firstLine="15"/>
      </w:pPr>
      <w:rPr>
        <w:rFonts w:ascii="Wingdings" w:hAnsi="Wingdings"/>
        <w:b/>
        <w:i/>
        <w:sz w:val="16"/>
      </w:rPr>
    </w:lvl>
    <w:lvl w:ilvl="1">
      <w:numFmt w:val="bullet"/>
      <w:lvlText w:val=""/>
      <w:lvlJc w:val="left"/>
      <w:pPr>
        <w:tabs>
          <w:tab w:val="num" w:pos="345"/>
        </w:tabs>
        <w:ind w:left="345" w:firstLine="0"/>
      </w:pPr>
      <w:rPr>
        <w:rFonts w:ascii="Wingdings" w:hAnsi="Wingdings"/>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 w15:restartNumberingAfterBreak="0">
    <w:nsid w:val="0C1B1212"/>
    <w:multiLevelType w:val="multilevel"/>
    <w:tmpl w:val="9D9E3406"/>
    <w:lvl w:ilvl="0">
      <w:start w:val="8"/>
      <w:numFmt w:val="decimal"/>
      <w:lvlText w:val="%1"/>
      <w:lvlJc w:val="left"/>
      <w:pPr>
        <w:ind w:left="213" w:hanging="416"/>
      </w:pPr>
      <w:rPr>
        <w:lang w:val="pt-PT" w:eastAsia="en-US" w:bidi="ar-SA"/>
      </w:rPr>
    </w:lvl>
    <w:lvl w:ilvl="1">
      <w:start w:val="1"/>
      <w:numFmt w:val="decimal"/>
      <w:lvlText w:val="%1.%2."/>
      <w:lvlJc w:val="left"/>
      <w:pPr>
        <w:ind w:left="213" w:hanging="416"/>
      </w:pPr>
      <w:rPr>
        <w:rFonts w:ascii="Times New Roman" w:eastAsia="Arial MT" w:hAnsi="Times New Roman" w:cs="Times New Roman" w:hint="default"/>
        <w:b/>
        <w:spacing w:val="-2"/>
        <w:w w:val="100"/>
        <w:sz w:val="18"/>
        <w:szCs w:val="18"/>
        <w:lang w:val="pt-PT" w:eastAsia="en-US" w:bidi="ar-SA"/>
      </w:rPr>
    </w:lvl>
    <w:lvl w:ilvl="2">
      <w:numFmt w:val="bullet"/>
      <w:lvlText w:val="•"/>
      <w:lvlJc w:val="left"/>
      <w:pPr>
        <w:ind w:left="2277" w:hanging="416"/>
      </w:pPr>
      <w:rPr>
        <w:lang w:val="pt-PT" w:eastAsia="en-US" w:bidi="ar-SA"/>
      </w:rPr>
    </w:lvl>
    <w:lvl w:ilvl="3">
      <w:numFmt w:val="bullet"/>
      <w:lvlText w:val="•"/>
      <w:lvlJc w:val="left"/>
      <w:pPr>
        <w:ind w:left="3305" w:hanging="416"/>
      </w:pPr>
      <w:rPr>
        <w:lang w:val="pt-PT" w:eastAsia="en-US" w:bidi="ar-SA"/>
      </w:rPr>
    </w:lvl>
    <w:lvl w:ilvl="4">
      <w:numFmt w:val="bullet"/>
      <w:lvlText w:val="•"/>
      <w:lvlJc w:val="left"/>
      <w:pPr>
        <w:ind w:left="4334" w:hanging="416"/>
      </w:pPr>
      <w:rPr>
        <w:lang w:val="pt-PT" w:eastAsia="en-US" w:bidi="ar-SA"/>
      </w:rPr>
    </w:lvl>
    <w:lvl w:ilvl="5">
      <w:numFmt w:val="bullet"/>
      <w:lvlText w:val="•"/>
      <w:lvlJc w:val="left"/>
      <w:pPr>
        <w:ind w:left="5363" w:hanging="416"/>
      </w:pPr>
      <w:rPr>
        <w:lang w:val="pt-PT" w:eastAsia="en-US" w:bidi="ar-SA"/>
      </w:rPr>
    </w:lvl>
    <w:lvl w:ilvl="6">
      <w:numFmt w:val="bullet"/>
      <w:lvlText w:val="•"/>
      <w:lvlJc w:val="left"/>
      <w:pPr>
        <w:ind w:left="6391" w:hanging="416"/>
      </w:pPr>
      <w:rPr>
        <w:lang w:val="pt-PT" w:eastAsia="en-US" w:bidi="ar-SA"/>
      </w:rPr>
    </w:lvl>
    <w:lvl w:ilvl="7">
      <w:numFmt w:val="bullet"/>
      <w:lvlText w:val="•"/>
      <w:lvlJc w:val="left"/>
      <w:pPr>
        <w:ind w:left="7420" w:hanging="416"/>
      </w:pPr>
      <w:rPr>
        <w:lang w:val="pt-PT" w:eastAsia="en-US" w:bidi="ar-SA"/>
      </w:rPr>
    </w:lvl>
    <w:lvl w:ilvl="8">
      <w:numFmt w:val="bullet"/>
      <w:lvlText w:val="•"/>
      <w:lvlJc w:val="left"/>
      <w:pPr>
        <w:ind w:left="8449" w:hanging="416"/>
      </w:pPr>
      <w:rPr>
        <w:lang w:val="pt-PT" w:eastAsia="en-US" w:bidi="ar-SA"/>
      </w:rPr>
    </w:lvl>
  </w:abstractNum>
  <w:abstractNum w:abstractNumId="6" w15:restartNumberingAfterBreak="0">
    <w:nsid w:val="0DDD76DB"/>
    <w:multiLevelType w:val="multilevel"/>
    <w:tmpl w:val="9EBC0C80"/>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b/>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43869B8"/>
    <w:multiLevelType w:val="singleLevel"/>
    <w:tmpl w:val="22B02BBA"/>
    <w:lvl w:ilvl="0">
      <w:start w:val="1"/>
      <w:numFmt w:val="upperRoman"/>
      <w:lvlText w:val="%1 -"/>
      <w:lvlJc w:val="left"/>
      <w:pPr>
        <w:tabs>
          <w:tab w:val="num" w:pos="720"/>
        </w:tabs>
        <w:ind w:left="720" w:hanging="720"/>
      </w:pPr>
      <w:rPr>
        <w:b/>
      </w:rPr>
    </w:lvl>
  </w:abstractNum>
  <w:abstractNum w:abstractNumId="8" w15:restartNumberingAfterBreak="0">
    <w:nsid w:val="18762497"/>
    <w:multiLevelType w:val="multilevel"/>
    <w:tmpl w:val="77B85C60"/>
    <w:lvl w:ilvl="0">
      <w:start w:val="1"/>
      <w:numFmt w:val="lowerLetter"/>
      <w:lvlText w:val="%1)"/>
      <w:lvlJc w:val="left"/>
      <w:pPr>
        <w:ind w:left="360" w:hanging="360"/>
      </w:pPr>
      <w:rPr>
        <w:rFonts w:asciiTheme="minorHAnsi" w:eastAsia="Times New Roman" w:hAnsiTheme="minorHAnsi" w:cstheme="minorHAnsi" w:hint="default"/>
        <w:b/>
        <w:bCs/>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9EC1C18"/>
    <w:multiLevelType w:val="multilevel"/>
    <w:tmpl w:val="E070EC76"/>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15:restartNumberingAfterBreak="0">
    <w:nsid w:val="1DA02F1D"/>
    <w:multiLevelType w:val="hybridMultilevel"/>
    <w:tmpl w:val="16762F72"/>
    <w:lvl w:ilvl="0" w:tplc="AC68A546">
      <w:start w:val="1"/>
      <w:numFmt w:val="bullet"/>
      <w:lvlText w:val=""/>
      <w:lvlJc w:val="left"/>
      <w:pPr>
        <w:tabs>
          <w:tab w:val="num" w:pos="720"/>
        </w:tabs>
        <w:ind w:left="720" w:hanging="360"/>
      </w:pPr>
      <w:rPr>
        <w:rFonts w:ascii="Symbol" w:hAnsi="Symbol" w:hint="default"/>
        <w:b/>
        <w:color w:val="auto"/>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363012"/>
    <w:multiLevelType w:val="hybridMultilevel"/>
    <w:tmpl w:val="0F244E42"/>
    <w:lvl w:ilvl="0" w:tplc="C10A36B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3C04E1"/>
    <w:multiLevelType w:val="hybridMultilevel"/>
    <w:tmpl w:val="21E48A20"/>
    <w:lvl w:ilvl="0" w:tplc="50786072">
      <w:start w:val="1"/>
      <w:numFmt w:val="decimal"/>
      <w:lvlText w:val="%1-"/>
      <w:lvlJc w:val="left"/>
      <w:pPr>
        <w:ind w:left="720" w:hanging="360"/>
      </w:pPr>
      <w:rPr>
        <w:rFonts w:ascii="Times New Roman" w:eastAsia="Times New Roman" w:hAnsi="Times New Roman" w:cs="Times New Roman"/>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5F3895"/>
    <w:multiLevelType w:val="hybridMultilevel"/>
    <w:tmpl w:val="E3FCD4F8"/>
    <w:lvl w:ilvl="0" w:tplc="EFFE8990">
      <w:start w:val="1"/>
      <w:numFmt w:val="bullet"/>
      <w:pStyle w:val="MarcadorNvel1"/>
      <w:lvlText w:val=""/>
      <w:lvlJc w:val="left"/>
      <w:pPr>
        <w:tabs>
          <w:tab w:val="num" w:pos="1077"/>
        </w:tabs>
        <w:ind w:left="1077" w:hanging="368"/>
      </w:pPr>
      <w:rPr>
        <w:rFonts w:ascii="Wingdings 2" w:hAnsi="Wingdings 2" w:hint="default"/>
        <w:b w:val="0"/>
        <w:i w:val="0"/>
        <w:color w:val="auto"/>
        <w:sz w:val="24"/>
      </w:rPr>
    </w:lvl>
    <w:lvl w:ilvl="1" w:tplc="04160003">
      <w:start w:val="1"/>
      <w:numFmt w:val="bullet"/>
      <w:lvlText w:val="o"/>
      <w:lvlJc w:val="left"/>
      <w:pPr>
        <w:tabs>
          <w:tab w:val="num" w:pos="1440"/>
        </w:tabs>
        <w:ind w:left="1440" w:hanging="360"/>
      </w:pPr>
      <w:rPr>
        <w:rFonts w:ascii="Courier New" w:hAnsi="Courier New" w:cs="Times New Roman"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Times New Roman"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Times New Roman"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71067A"/>
    <w:multiLevelType w:val="hybridMultilevel"/>
    <w:tmpl w:val="19763238"/>
    <w:lvl w:ilvl="0" w:tplc="F75E916A">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DDA38B9"/>
    <w:multiLevelType w:val="hybridMultilevel"/>
    <w:tmpl w:val="C6F41964"/>
    <w:lvl w:ilvl="0" w:tplc="04160005">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6" w15:restartNumberingAfterBreak="0">
    <w:nsid w:val="34A54901"/>
    <w:multiLevelType w:val="hybridMultilevel"/>
    <w:tmpl w:val="D99261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4D62693"/>
    <w:multiLevelType w:val="hybridMultilevel"/>
    <w:tmpl w:val="88383FA2"/>
    <w:lvl w:ilvl="0" w:tplc="04160001">
      <w:start w:val="16"/>
      <w:numFmt w:val="bullet"/>
      <w:lvlText w:val=""/>
      <w:lvlJc w:val="left"/>
      <w:pPr>
        <w:ind w:left="720" w:hanging="360"/>
      </w:pPr>
      <w:rPr>
        <w:rFonts w:ascii="Symbol" w:eastAsia="Times New Roman" w:hAnsi="Symbol"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37600BD8"/>
    <w:multiLevelType w:val="hybridMultilevel"/>
    <w:tmpl w:val="1AE06D5C"/>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92D308B"/>
    <w:multiLevelType w:val="hybridMultilevel"/>
    <w:tmpl w:val="F32EF2E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C971ECB"/>
    <w:multiLevelType w:val="hybridMultilevel"/>
    <w:tmpl w:val="FDF09FBA"/>
    <w:lvl w:ilvl="0" w:tplc="3C7A602E">
      <w:start w:val="1"/>
      <w:numFmt w:val="decimal"/>
      <w:lvlText w:val="%1-"/>
      <w:lvlJc w:val="left"/>
      <w:pPr>
        <w:ind w:left="360" w:hanging="360"/>
      </w:pPr>
      <w:rPr>
        <w:rFonts w:ascii="Times New Roman" w:eastAsia="Times New Roman" w:hAnsi="Times New Roman" w:cs="Times New Roman"/>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D260DD6"/>
    <w:multiLevelType w:val="multilevel"/>
    <w:tmpl w:val="3DC40AB6"/>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4443785"/>
    <w:multiLevelType w:val="multilevel"/>
    <w:tmpl w:val="3DAAFE4A"/>
    <w:lvl w:ilvl="0">
      <w:start w:val="6"/>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4F246BF9"/>
    <w:multiLevelType w:val="hybridMultilevel"/>
    <w:tmpl w:val="EC925FDC"/>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25D10AC"/>
    <w:multiLevelType w:val="hybridMultilevel"/>
    <w:tmpl w:val="2C8410CA"/>
    <w:lvl w:ilvl="0" w:tplc="AA8A0982">
      <w:start w:val="1"/>
      <w:numFmt w:val="lowerLetter"/>
      <w:lvlText w:val="%1)"/>
      <w:lvlJc w:val="left"/>
      <w:pPr>
        <w:ind w:left="720" w:hanging="360"/>
      </w:pPr>
      <w:rPr>
        <w:b/>
        <w:i/>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45347D0"/>
    <w:multiLevelType w:val="multilevel"/>
    <w:tmpl w:val="B86223D2"/>
    <w:lvl w:ilvl="0">
      <w:start w:val="1"/>
      <w:numFmt w:val="lowerLetter"/>
      <w:lvlText w:val="%1)"/>
      <w:lvlJc w:val="left"/>
      <w:pPr>
        <w:ind w:left="360" w:hanging="360"/>
      </w:pPr>
      <w:rPr>
        <w:rFonts w:asciiTheme="minorHAnsi" w:eastAsia="Times New Roman" w:hAnsiTheme="minorHAnsi" w:cstheme="minorHAnsi" w:hint="default"/>
        <w:b/>
        <w:bCs/>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5486F41"/>
    <w:multiLevelType w:val="hybridMultilevel"/>
    <w:tmpl w:val="AE2A1938"/>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D303D8C"/>
    <w:multiLevelType w:val="hybridMultilevel"/>
    <w:tmpl w:val="99F62326"/>
    <w:lvl w:ilvl="0" w:tplc="C28CF82E">
      <w:start w:val="1"/>
      <w:numFmt w:val="lowerLetter"/>
      <w:lvlText w:val="%1)"/>
      <w:lvlJc w:val="left"/>
      <w:pPr>
        <w:ind w:left="502" w:hanging="36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8" w15:restartNumberingAfterBreak="0">
    <w:nsid w:val="6F2C3A22"/>
    <w:multiLevelType w:val="multilevel"/>
    <w:tmpl w:val="77B85C60"/>
    <w:lvl w:ilvl="0">
      <w:start w:val="1"/>
      <w:numFmt w:val="lowerLetter"/>
      <w:lvlText w:val="%1)"/>
      <w:lvlJc w:val="left"/>
      <w:pPr>
        <w:ind w:left="360" w:hanging="360"/>
      </w:pPr>
      <w:rPr>
        <w:rFonts w:asciiTheme="minorHAnsi" w:eastAsia="Times New Roman" w:hAnsiTheme="minorHAnsi" w:cstheme="minorHAnsi" w:hint="default"/>
        <w:b/>
        <w:bCs/>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13F3E09"/>
    <w:multiLevelType w:val="multilevel"/>
    <w:tmpl w:val="9296F54E"/>
    <w:lvl w:ilvl="0">
      <w:start w:val="11"/>
      <w:numFmt w:val="decimal"/>
      <w:lvlText w:val="%1."/>
      <w:lvlJc w:val="left"/>
      <w:pPr>
        <w:ind w:left="563" w:hanging="351"/>
      </w:pPr>
      <w:rPr>
        <w:rFonts w:ascii="Times New Roman" w:eastAsia="Arial" w:hAnsi="Times New Roman" w:cs="Times New Roman" w:hint="default"/>
        <w:b/>
        <w:bCs/>
        <w:w w:val="100"/>
        <w:sz w:val="18"/>
        <w:szCs w:val="18"/>
        <w:lang w:val="pt-PT" w:eastAsia="en-US" w:bidi="ar-SA"/>
      </w:rPr>
    </w:lvl>
    <w:lvl w:ilvl="1">
      <w:start w:val="1"/>
      <w:numFmt w:val="decimal"/>
      <w:lvlText w:val="%1.%2"/>
      <w:lvlJc w:val="left"/>
      <w:pPr>
        <w:ind w:left="213" w:hanging="462"/>
      </w:pPr>
      <w:rPr>
        <w:rFonts w:ascii="Arial MT" w:eastAsia="Arial MT" w:hAnsi="Arial MT" w:cs="Arial MT" w:hint="default"/>
        <w:spacing w:val="-1"/>
        <w:w w:val="100"/>
        <w:sz w:val="21"/>
        <w:szCs w:val="21"/>
        <w:lang w:val="pt-PT" w:eastAsia="en-US" w:bidi="ar-SA"/>
      </w:rPr>
    </w:lvl>
    <w:lvl w:ilvl="2">
      <w:numFmt w:val="bullet"/>
      <w:lvlText w:val="•"/>
      <w:lvlJc w:val="left"/>
      <w:pPr>
        <w:ind w:left="1665" w:hanging="462"/>
      </w:pPr>
      <w:rPr>
        <w:lang w:val="pt-PT" w:eastAsia="en-US" w:bidi="ar-SA"/>
      </w:rPr>
    </w:lvl>
    <w:lvl w:ilvl="3">
      <w:numFmt w:val="bullet"/>
      <w:lvlText w:val="•"/>
      <w:lvlJc w:val="left"/>
      <w:pPr>
        <w:ind w:left="2770" w:hanging="462"/>
      </w:pPr>
      <w:rPr>
        <w:lang w:val="pt-PT" w:eastAsia="en-US" w:bidi="ar-SA"/>
      </w:rPr>
    </w:lvl>
    <w:lvl w:ilvl="4">
      <w:numFmt w:val="bullet"/>
      <w:lvlText w:val="•"/>
      <w:lvlJc w:val="left"/>
      <w:pPr>
        <w:ind w:left="3875" w:hanging="462"/>
      </w:pPr>
      <w:rPr>
        <w:lang w:val="pt-PT" w:eastAsia="en-US" w:bidi="ar-SA"/>
      </w:rPr>
    </w:lvl>
    <w:lvl w:ilvl="5">
      <w:numFmt w:val="bullet"/>
      <w:lvlText w:val="•"/>
      <w:lvlJc w:val="left"/>
      <w:pPr>
        <w:ind w:left="4980" w:hanging="462"/>
      </w:pPr>
      <w:rPr>
        <w:lang w:val="pt-PT" w:eastAsia="en-US" w:bidi="ar-SA"/>
      </w:rPr>
    </w:lvl>
    <w:lvl w:ilvl="6">
      <w:numFmt w:val="bullet"/>
      <w:lvlText w:val="•"/>
      <w:lvlJc w:val="left"/>
      <w:pPr>
        <w:ind w:left="6085" w:hanging="462"/>
      </w:pPr>
      <w:rPr>
        <w:lang w:val="pt-PT" w:eastAsia="en-US" w:bidi="ar-SA"/>
      </w:rPr>
    </w:lvl>
    <w:lvl w:ilvl="7">
      <w:numFmt w:val="bullet"/>
      <w:lvlText w:val="•"/>
      <w:lvlJc w:val="left"/>
      <w:pPr>
        <w:ind w:left="7190" w:hanging="462"/>
      </w:pPr>
      <w:rPr>
        <w:lang w:val="pt-PT" w:eastAsia="en-US" w:bidi="ar-SA"/>
      </w:rPr>
    </w:lvl>
    <w:lvl w:ilvl="8">
      <w:numFmt w:val="bullet"/>
      <w:lvlText w:val="•"/>
      <w:lvlJc w:val="left"/>
      <w:pPr>
        <w:ind w:left="8296" w:hanging="462"/>
      </w:pPr>
      <w:rPr>
        <w:lang w:val="pt-PT" w:eastAsia="en-US" w:bidi="ar-SA"/>
      </w:rPr>
    </w:lvl>
  </w:abstractNum>
  <w:abstractNum w:abstractNumId="30" w15:restartNumberingAfterBreak="0">
    <w:nsid w:val="77390EAF"/>
    <w:multiLevelType w:val="hybridMultilevel"/>
    <w:tmpl w:val="1160CE48"/>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1" w15:restartNumberingAfterBreak="0">
    <w:nsid w:val="79EB1104"/>
    <w:multiLevelType w:val="hybridMultilevel"/>
    <w:tmpl w:val="677686AE"/>
    <w:lvl w:ilvl="0" w:tplc="3FA63FA8">
      <w:start w:val="16"/>
      <w:numFmt w:val="bullet"/>
      <w:lvlText w:val=""/>
      <w:lvlJc w:val="left"/>
      <w:pPr>
        <w:ind w:left="720" w:hanging="360"/>
      </w:pPr>
      <w:rPr>
        <w:rFonts w:ascii="Symbol" w:eastAsia="Times New Roman" w:hAnsi="Symbol" w:cs="Times New Roman" w:hint="default"/>
        <w:b/>
        <w:i/>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7A5B4FDE"/>
    <w:multiLevelType w:val="hybridMultilevel"/>
    <w:tmpl w:val="35BCFA0C"/>
    <w:lvl w:ilvl="0" w:tplc="2F8C6E22">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3"/>
  </w:num>
  <w:num w:numId="4">
    <w:abstractNumId w:val="31"/>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lvlOverride w:ilvl="0">
      <w:startOverride w:val="8"/>
    </w:lvlOverride>
    <w:lvlOverride w:ilvl="1">
      <w:startOverride w:val="1"/>
    </w:lvlOverride>
    <w:lvlOverride w:ilvl="2"/>
    <w:lvlOverride w:ilvl="3"/>
    <w:lvlOverride w:ilvl="4"/>
    <w:lvlOverride w:ilvl="5"/>
    <w:lvlOverride w:ilvl="6"/>
    <w:lvlOverride w:ilvl="7"/>
    <w:lvlOverride w:ilvl="8"/>
  </w:num>
  <w:num w:numId="8">
    <w:abstractNumId w:val="29"/>
    <w:lvlOverride w:ilvl="0">
      <w:startOverride w:val="11"/>
    </w:lvlOverride>
    <w:lvlOverride w:ilvl="1">
      <w:startOverride w:val="1"/>
    </w:lvlOverride>
    <w:lvlOverride w:ilvl="2"/>
    <w:lvlOverride w:ilvl="3"/>
    <w:lvlOverride w:ilvl="4"/>
    <w:lvlOverride w:ilvl="5"/>
    <w:lvlOverride w:ilvl="6"/>
    <w:lvlOverride w:ilvl="7"/>
    <w:lvlOverride w:ilvl="8"/>
  </w:num>
  <w:num w:numId="9">
    <w:abstractNumId w:val="2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num>
  <w:num w:numId="14">
    <w:abstractNumId w:val="14"/>
  </w:num>
  <w:num w:numId="15">
    <w:abstractNumId w:val="2"/>
  </w:num>
  <w:num w:numId="16">
    <w:abstractNumId w:val="20"/>
  </w:num>
  <w:num w:numId="17">
    <w:abstractNumId w:val="12"/>
  </w:num>
  <w:num w:numId="18">
    <w:abstractNumId w:val="11"/>
  </w:num>
  <w:num w:numId="19">
    <w:abstractNumId w:val="3"/>
  </w:num>
  <w:num w:numId="20">
    <w:abstractNumId w:val="8"/>
  </w:num>
  <w:num w:numId="21">
    <w:abstractNumId w:val="25"/>
  </w:num>
  <w:num w:numId="22">
    <w:abstractNumId w:val="27"/>
  </w:num>
  <w:num w:numId="23">
    <w:abstractNumId w:val="10"/>
  </w:num>
  <w:num w:numId="24">
    <w:abstractNumId w:val="26"/>
  </w:num>
  <w:num w:numId="25">
    <w:abstractNumId w:val="0"/>
  </w:num>
  <w:num w:numId="26">
    <w:abstractNumId w:val="6"/>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9"/>
  </w:num>
  <w:num w:numId="30">
    <w:abstractNumId w:val="18"/>
  </w:num>
  <w:num w:numId="31">
    <w:abstractNumId w:val="28"/>
  </w:num>
  <w:num w:numId="32">
    <w:abstractNumId w:val="15"/>
  </w:num>
  <w:num w:numId="33">
    <w:abstractNumId w:val="30"/>
  </w:num>
  <w:num w:numId="34">
    <w:abstractNumId w:val="23"/>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CF8"/>
    <w:rsid w:val="00037138"/>
    <w:rsid w:val="000836FC"/>
    <w:rsid w:val="00085B27"/>
    <w:rsid w:val="00090FB8"/>
    <w:rsid w:val="000B6A0A"/>
    <w:rsid w:val="000F588E"/>
    <w:rsid w:val="000F5EFA"/>
    <w:rsid w:val="001258D7"/>
    <w:rsid w:val="00131183"/>
    <w:rsid w:val="00137CB1"/>
    <w:rsid w:val="00154178"/>
    <w:rsid w:val="00173073"/>
    <w:rsid w:val="00181DC0"/>
    <w:rsid w:val="001A20F9"/>
    <w:rsid w:val="001A43E5"/>
    <w:rsid w:val="001C24C5"/>
    <w:rsid w:val="002341B9"/>
    <w:rsid w:val="00241988"/>
    <w:rsid w:val="002E0745"/>
    <w:rsid w:val="002E3FB5"/>
    <w:rsid w:val="003434CF"/>
    <w:rsid w:val="003576DF"/>
    <w:rsid w:val="003615E9"/>
    <w:rsid w:val="00381EC3"/>
    <w:rsid w:val="00396FF1"/>
    <w:rsid w:val="003B69A5"/>
    <w:rsid w:val="003C5AAC"/>
    <w:rsid w:val="003C743E"/>
    <w:rsid w:val="003E1A11"/>
    <w:rsid w:val="003E2C31"/>
    <w:rsid w:val="003F60FA"/>
    <w:rsid w:val="00422AD7"/>
    <w:rsid w:val="004438B9"/>
    <w:rsid w:val="00474669"/>
    <w:rsid w:val="0048785E"/>
    <w:rsid w:val="004937A9"/>
    <w:rsid w:val="004D3F1D"/>
    <w:rsid w:val="004D40BE"/>
    <w:rsid w:val="004D51E6"/>
    <w:rsid w:val="00520731"/>
    <w:rsid w:val="00540CF8"/>
    <w:rsid w:val="00543663"/>
    <w:rsid w:val="00552414"/>
    <w:rsid w:val="00556B6A"/>
    <w:rsid w:val="00557157"/>
    <w:rsid w:val="00557809"/>
    <w:rsid w:val="00564FA2"/>
    <w:rsid w:val="00566C62"/>
    <w:rsid w:val="00597FA8"/>
    <w:rsid w:val="005B6BF5"/>
    <w:rsid w:val="005D29AF"/>
    <w:rsid w:val="005E0662"/>
    <w:rsid w:val="005E0E7D"/>
    <w:rsid w:val="005E430A"/>
    <w:rsid w:val="00606166"/>
    <w:rsid w:val="00612CAC"/>
    <w:rsid w:val="00613986"/>
    <w:rsid w:val="00615BCC"/>
    <w:rsid w:val="0064098E"/>
    <w:rsid w:val="00660693"/>
    <w:rsid w:val="00661B2B"/>
    <w:rsid w:val="006730D8"/>
    <w:rsid w:val="00696356"/>
    <w:rsid w:val="006B428E"/>
    <w:rsid w:val="006C2A29"/>
    <w:rsid w:val="006E25A0"/>
    <w:rsid w:val="006F2D65"/>
    <w:rsid w:val="00731C17"/>
    <w:rsid w:val="00734D27"/>
    <w:rsid w:val="00740A84"/>
    <w:rsid w:val="0078406D"/>
    <w:rsid w:val="007871DC"/>
    <w:rsid w:val="007912AC"/>
    <w:rsid w:val="007B3791"/>
    <w:rsid w:val="007C1BDC"/>
    <w:rsid w:val="007D6CD6"/>
    <w:rsid w:val="00800AF6"/>
    <w:rsid w:val="008128BF"/>
    <w:rsid w:val="00816BA9"/>
    <w:rsid w:val="00821D0C"/>
    <w:rsid w:val="00830E9D"/>
    <w:rsid w:val="00861223"/>
    <w:rsid w:val="008A3E9F"/>
    <w:rsid w:val="008E379D"/>
    <w:rsid w:val="008E5544"/>
    <w:rsid w:val="008F1255"/>
    <w:rsid w:val="008F201A"/>
    <w:rsid w:val="00907C7A"/>
    <w:rsid w:val="00916F66"/>
    <w:rsid w:val="00953C8F"/>
    <w:rsid w:val="00956C91"/>
    <w:rsid w:val="0096125B"/>
    <w:rsid w:val="009646AD"/>
    <w:rsid w:val="00981F64"/>
    <w:rsid w:val="009851DA"/>
    <w:rsid w:val="0099437D"/>
    <w:rsid w:val="009D238D"/>
    <w:rsid w:val="009E1429"/>
    <w:rsid w:val="009E4598"/>
    <w:rsid w:val="009E46E4"/>
    <w:rsid w:val="009F1A5B"/>
    <w:rsid w:val="009F5E04"/>
    <w:rsid w:val="00A159C9"/>
    <w:rsid w:val="00A34D8F"/>
    <w:rsid w:val="00A36A71"/>
    <w:rsid w:val="00A373F8"/>
    <w:rsid w:val="00A37502"/>
    <w:rsid w:val="00AC3E0F"/>
    <w:rsid w:val="00AD6DF9"/>
    <w:rsid w:val="00AF75B3"/>
    <w:rsid w:val="00B12D8D"/>
    <w:rsid w:val="00B3096A"/>
    <w:rsid w:val="00B64135"/>
    <w:rsid w:val="00B64C8B"/>
    <w:rsid w:val="00B66EBB"/>
    <w:rsid w:val="00B67F25"/>
    <w:rsid w:val="00B75A85"/>
    <w:rsid w:val="00B812EF"/>
    <w:rsid w:val="00B903FE"/>
    <w:rsid w:val="00B9467E"/>
    <w:rsid w:val="00B946E7"/>
    <w:rsid w:val="00BA022E"/>
    <w:rsid w:val="00BA3ABB"/>
    <w:rsid w:val="00BA5535"/>
    <w:rsid w:val="00BB5E72"/>
    <w:rsid w:val="00BB6D7F"/>
    <w:rsid w:val="00BD5E77"/>
    <w:rsid w:val="00BF2E9E"/>
    <w:rsid w:val="00C30233"/>
    <w:rsid w:val="00C32C47"/>
    <w:rsid w:val="00C36617"/>
    <w:rsid w:val="00C438D8"/>
    <w:rsid w:val="00C4410C"/>
    <w:rsid w:val="00C479E1"/>
    <w:rsid w:val="00C60D72"/>
    <w:rsid w:val="00C75FF4"/>
    <w:rsid w:val="00C77624"/>
    <w:rsid w:val="00C779CE"/>
    <w:rsid w:val="00C80E3A"/>
    <w:rsid w:val="00CF6EC3"/>
    <w:rsid w:val="00D054A5"/>
    <w:rsid w:val="00D13E09"/>
    <w:rsid w:val="00D1718A"/>
    <w:rsid w:val="00D3665F"/>
    <w:rsid w:val="00D57921"/>
    <w:rsid w:val="00D96BF3"/>
    <w:rsid w:val="00DA4E90"/>
    <w:rsid w:val="00DA50FE"/>
    <w:rsid w:val="00DB3359"/>
    <w:rsid w:val="00DB54AF"/>
    <w:rsid w:val="00DD7106"/>
    <w:rsid w:val="00DE0642"/>
    <w:rsid w:val="00E30856"/>
    <w:rsid w:val="00E372C2"/>
    <w:rsid w:val="00E41591"/>
    <w:rsid w:val="00E537E8"/>
    <w:rsid w:val="00E83EE9"/>
    <w:rsid w:val="00E867D3"/>
    <w:rsid w:val="00EB619D"/>
    <w:rsid w:val="00ED0486"/>
    <w:rsid w:val="00ED7A7B"/>
    <w:rsid w:val="00EE4003"/>
    <w:rsid w:val="00EF3C94"/>
    <w:rsid w:val="00F32D62"/>
    <w:rsid w:val="00F4320F"/>
    <w:rsid w:val="00F46DAE"/>
    <w:rsid w:val="00F65B51"/>
    <w:rsid w:val="00F81C74"/>
    <w:rsid w:val="00FE5AEE"/>
    <w:rsid w:val="00FF4B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8E5A4"/>
  <w15:chartTrackingRefBased/>
  <w15:docId w15:val="{6803F01D-4AFF-4578-AEDE-4782767A9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E7D"/>
    <w:pPr>
      <w:suppressAutoHyphens/>
      <w:spacing w:after="0" w:line="240" w:lineRule="auto"/>
    </w:pPr>
    <w:rPr>
      <w:rFonts w:ascii="Times New Roman" w:eastAsia="Times New Roman" w:hAnsi="Times New Roman" w:cs="Times New Roman"/>
      <w:sz w:val="20"/>
      <w:szCs w:val="20"/>
      <w:lang w:eastAsia="ar-SA"/>
    </w:rPr>
  </w:style>
  <w:style w:type="paragraph" w:styleId="Ttulo1">
    <w:name w:val="heading 1"/>
    <w:basedOn w:val="Normal"/>
    <w:next w:val="Normal"/>
    <w:link w:val="Ttulo1Char"/>
    <w:qFormat/>
    <w:rsid w:val="00540CF8"/>
    <w:pPr>
      <w:keepNext/>
      <w:numPr>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left="-360" w:right="-694"/>
      <w:jc w:val="center"/>
      <w:outlineLvl w:val="0"/>
    </w:pPr>
    <w:rPr>
      <w:b/>
      <w:sz w:val="28"/>
    </w:rPr>
  </w:style>
  <w:style w:type="paragraph" w:styleId="Ttulo2">
    <w:name w:val="heading 2"/>
    <w:basedOn w:val="Normal"/>
    <w:next w:val="Normal"/>
    <w:link w:val="Ttulo2Char"/>
    <w:unhideWhenUsed/>
    <w:qFormat/>
    <w:rsid w:val="00540CF8"/>
    <w:pPr>
      <w:keepNext/>
      <w:numPr>
        <w:ilvl w:val="1"/>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outlineLvl w:val="1"/>
    </w:pPr>
    <w:rPr>
      <w:b/>
      <w:sz w:val="24"/>
    </w:rPr>
  </w:style>
  <w:style w:type="paragraph" w:styleId="Ttulo3">
    <w:name w:val="heading 3"/>
    <w:basedOn w:val="Normal"/>
    <w:next w:val="Normal"/>
    <w:link w:val="Ttulo3Char"/>
    <w:semiHidden/>
    <w:unhideWhenUsed/>
    <w:qFormat/>
    <w:rsid w:val="00540CF8"/>
    <w:pPr>
      <w:keepNext/>
      <w:numPr>
        <w:ilvl w:val="2"/>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outlineLvl w:val="2"/>
    </w:pPr>
    <w:rPr>
      <w:sz w:val="24"/>
    </w:rPr>
  </w:style>
  <w:style w:type="paragraph" w:styleId="Ttulo4">
    <w:name w:val="heading 4"/>
    <w:basedOn w:val="Normal"/>
    <w:next w:val="Normal"/>
    <w:link w:val="Ttulo4Char"/>
    <w:semiHidden/>
    <w:unhideWhenUsed/>
    <w:qFormat/>
    <w:rsid w:val="00540CF8"/>
    <w:pPr>
      <w:keepNext/>
      <w:numPr>
        <w:ilvl w:val="3"/>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outlineLvl w:val="3"/>
    </w:pPr>
    <w:rPr>
      <w:b/>
      <w:sz w:val="28"/>
    </w:rPr>
  </w:style>
  <w:style w:type="paragraph" w:styleId="Ttulo5">
    <w:name w:val="heading 5"/>
    <w:basedOn w:val="Normal"/>
    <w:next w:val="Normal"/>
    <w:link w:val="Ttulo5Char"/>
    <w:semiHidden/>
    <w:unhideWhenUsed/>
    <w:qFormat/>
    <w:rsid w:val="00540CF8"/>
    <w:pPr>
      <w:keepNext/>
      <w:numPr>
        <w:ilvl w:val="4"/>
        <w:numId w:val="1"/>
      </w:numPr>
      <w:jc w:val="center"/>
      <w:outlineLvl w:val="4"/>
    </w:pPr>
    <w:rPr>
      <w:b/>
      <w:sz w:val="24"/>
    </w:rPr>
  </w:style>
  <w:style w:type="paragraph" w:styleId="Ttulo6">
    <w:name w:val="heading 6"/>
    <w:basedOn w:val="Normal"/>
    <w:next w:val="Normal"/>
    <w:link w:val="Ttulo6Char"/>
    <w:semiHidden/>
    <w:unhideWhenUsed/>
    <w:qFormat/>
    <w:rsid w:val="00540CF8"/>
    <w:pPr>
      <w:keepNext/>
      <w:numPr>
        <w:ilvl w:val="5"/>
        <w:numId w:val="1"/>
      </w:numPr>
      <w:outlineLvl w:val="5"/>
    </w:pPr>
    <w:rPr>
      <w:b/>
      <w:sz w:val="24"/>
    </w:rPr>
  </w:style>
  <w:style w:type="paragraph" w:styleId="Ttulo7">
    <w:name w:val="heading 7"/>
    <w:basedOn w:val="Normal"/>
    <w:next w:val="Normal"/>
    <w:link w:val="Ttulo7Char"/>
    <w:uiPriority w:val="99"/>
    <w:semiHidden/>
    <w:unhideWhenUsed/>
    <w:qFormat/>
    <w:rsid w:val="00540CF8"/>
    <w:pPr>
      <w:keepNext/>
      <w:numPr>
        <w:ilvl w:val="6"/>
        <w:numId w:val="1"/>
      </w:numPr>
      <w:outlineLvl w:val="6"/>
    </w:pPr>
    <w:rPr>
      <w:sz w:val="24"/>
    </w:rPr>
  </w:style>
  <w:style w:type="paragraph" w:styleId="Ttulo8">
    <w:name w:val="heading 8"/>
    <w:basedOn w:val="Normal"/>
    <w:next w:val="Normal"/>
    <w:link w:val="Ttulo8Char"/>
    <w:uiPriority w:val="99"/>
    <w:semiHidden/>
    <w:unhideWhenUsed/>
    <w:qFormat/>
    <w:rsid w:val="00540CF8"/>
    <w:pPr>
      <w:keepNext/>
      <w:numPr>
        <w:ilvl w:val="7"/>
        <w:numId w:val="1"/>
      </w:numPr>
      <w:jc w:val="right"/>
      <w:outlineLvl w:val="7"/>
    </w:pPr>
    <w:rPr>
      <w:b/>
      <w:sz w:val="24"/>
    </w:rPr>
  </w:style>
  <w:style w:type="paragraph" w:styleId="Ttulo9">
    <w:name w:val="heading 9"/>
    <w:basedOn w:val="Normal"/>
    <w:next w:val="Normal"/>
    <w:link w:val="Ttulo9Char"/>
    <w:uiPriority w:val="99"/>
    <w:semiHidden/>
    <w:unhideWhenUsed/>
    <w:qFormat/>
    <w:rsid w:val="00540CF8"/>
    <w:pPr>
      <w:keepNext/>
      <w:numPr>
        <w:ilvl w:val="8"/>
        <w:numId w:val="1"/>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right="-694"/>
      <w:jc w:val="center"/>
      <w:outlineLvl w:val="8"/>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40CF8"/>
    <w:rPr>
      <w:rFonts w:ascii="Times New Roman" w:eastAsia="Times New Roman" w:hAnsi="Times New Roman" w:cs="Times New Roman"/>
      <w:b/>
      <w:sz w:val="28"/>
      <w:szCs w:val="20"/>
      <w:lang w:eastAsia="ar-SA"/>
    </w:rPr>
  </w:style>
  <w:style w:type="character" w:customStyle="1" w:styleId="Ttulo2Char">
    <w:name w:val="Título 2 Char"/>
    <w:basedOn w:val="Fontepargpadro"/>
    <w:link w:val="Ttulo2"/>
    <w:rsid w:val="00540CF8"/>
    <w:rPr>
      <w:rFonts w:ascii="Times New Roman" w:eastAsia="Times New Roman" w:hAnsi="Times New Roman" w:cs="Times New Roman"/>
      <w:b/>
      <w:sz w:val="24"/>
      <w:szCs w:val="20"/>
      <w:lang w:eastAsia="ar-SA"/>
    </w:rPr>
  </w:style>
  <w:style w:type="character" w:customStyle="1" w:styleId="Ttulo3Char">
    <w:name w:val="Título 3 Char"/>
    <w:basedOn w:val="Fontepargpadro"/>
    <w:link w:val="Ttulo3"/>
    <w:semiHidden/>
    <w:rsid w:val="00540CF8"/>
    <w:rPr>
      <w:rFonts w:ascii="Times New Roman" w:eastAsia="Times New Roman" w:hAnsi="Times New Roman" w:cs="Times New Roman"/>
      <w:sz w:val="24"/>
      <w:szCs w:val="20"/>
      <w:lang w:eastAsia="ar-SA"/>
    </w:rPr>
  </w:style>
  <w:style w:type="character" w:customStyle="1" w:styleId="Ttulo4Char">
    <w:name w:val="Título 4 Char"/>
    <w:basedOn w:val="Fontepargpadro"/>
    <w:link w:val="Ttulo4"/>
    <w:semiHidden/>
    <w:rsid w:val="00540CF8"/>
    <w:rPr>
      <w:rFonts w:ascii="Times New Roman" w:eastAsia="Times New Roman" w:hAnsi="Times New Roman" w:cs="Times New Roman"/>
      <w:b/>
      <w:sz w:val="28"/>
      <w:szCs w:val="20"/>
      <w:lang w:eastAsia="ar-SA"/>
    </w:rPr>
  </w:style>
  <w:style w:type="character" w:customStyle="1" w:styleId="Ttulo5Char">
    <w:name w:val="Título 5 Char"/>
    <w:basedOn w:val="Fontepargpadro"/>
    <w:link w:val="Ttulo5"/>
    <w:semiHidden/>
    <w:rsid w:val="00540CF8"/>
    <w:rPr>
      <w:rFonts w:ascii="Times New Roman" w:eastAsia="Times New Roman" w:hAnsi="Times New Roman" w:cs="Times New Roman"/>
      <w:b/>
      <w:sz w:val="24"/>
      <w:szCs w:val="20"/>
      <w:lang w:eastAsia="ar-SA"/>
    </w:rPr>
  </w:style>
  <w:style w:type="character" w:customStyle="1" w:styleId="Ttulo6Char">
    <w:name w:val="Título 6 Char"/>
    <w:basedOn w:val="Fontepargpadro"/>
    <w:link w:val="Ttulo6"/>
    <w:semiHidden/>
    <w:rsid w:val="00540CF8"/>
    <w:rPr>
      <w:rFonts w:ascii="Times New Roman" w:eastAsia="Times New Roman" w:hAnsi="Times New Roman" w:cs="Times New Roman"/>
      <w:b/>
      <w:sz w:val="24"/>
      <w:szCs w:val="20"/>
      <w:lang w:eastAsia="ar-SA"/>
    </w:rPr>
  </w:style>
  <w:style w:type="character" w:customStyle="1" w:styleId="Ttulo7Char">
    <w:name w:val="Título 7 Char"/>
    <w:basedOn w:val="Fontepargpadro"/>
    <w:link w:val="Ttulo7"/>
    <w:uiPriority w:val="99"/>
    <w:semiHidden/>
    <w:rsid w:val="00540CF8"/>
    <w:rPr>
      <w:rFonts w:ascii="Times New Roman" w:eastAsia="Times New Roman" w:hAnsi="Times New Roman" w:cs="Times New Roman"/>
      <w:sz w:val="24"/>
      <w:szCs w:val="20"/>
      <w:lang w:eastAsia="ar-SA"/>
    </w:rPr>
  </w:style>
  <w:style w:type="character" w:customStyle="1" w:styleId="Ttulo8Char">
    <w:name w:val="Título 8 Char"/>
    <w:basedOn w:val="Fontepargpadro"/>
    <w:link w:val="Ttulo8"/>
    <w:uiPriority w:val="99"/>
    <w:semiHidden/>
    <w:rsid w:val="00540CF8"/>
    <w:rPr>
      <w:rFonts w:ascii="Times New Roman" w:eastAsia="Times New Roman" w:hAnsi="Times New Roman" w:cs="Times New Roman"/>
      <w:b/>
      <w:sz w:val="24"/>
      <w:szCs w:val="20"/>
      <w:lang w:eastAsia="ar-SA"/>
    </w:rPr>
  </w:style>
  <w:style w:type="character" w:customStyle="1" w:styleId="Ttulo9Char">
    <w:name w:val="Título 9 Char"/>
    <w:basedOn w:val="Fontepargpadro"/>
    <w:link w:val="Ttulo9"/>
    <w:uiPriority w:val="99"/>
    <w:semiHidden/>
    <w:rsid w:val="00540CF8"/>
    <w:rPr>
      <w:rFonts w:ascii="Times New Roman" w:eastAsia="Times New Roman" w:hAnsi="Times New Roman" w:cs="Times New Roman"/>
      <w:sz w:val="24"/>
      <w:szCs w:val="20"/>
      <w:lang w:eastAsia="ar-SA"/>
    </w:rPr>
  </w:style>
  <w:style w:type="character" w:styleId="Hyperlink">
    <w:name w:val="Hyperlink"/>
    <w:uiPriority w:val="99"/>
    <w:unhideWhenUsed/>
    <w:rsid w:val="00540CF8"/>
    <w:rPr>
      <w:color w:val="0000FF"/>
      <w:u w:val="single"/>
    </w:rPr>
  </w:style>
  <w:style w:type="character" w:styleId="HiperlinkVisitado">
    <w:name w:val="FollowedHyperlink"/>
    <w:semiHidden/>
    <w:unhideWhenUsed/>
    <w:rsid w:val="00540CF8"/>
    <w:rPr>
      <w:color w:val="800080"/>
      <w:u w:val="single"/>
    </w:rPr>
  </w:style>
  <w:style w:type="paragraph" w:customStyle="1" w:styleId="msonormal0">
    <w:name w:val="msonormal"/>
    <w:basedOn w:val="Normal"/>
    <w:uiPriority w:val="99"/>
    <w:rsid w:val="00540CF8"/>
    <w:pPr>
      <w:suppressAutoHyphens w:val="0"/>
      <w:spacing w:before="100" w:beforeAutospacing="1" w:after="100" w:afterAutospacing="1"/>
    </w:pPr>
    <w:rPr>
      <w:sz w:val="24"/>
      <w:szCs w:val="24"/>
      <w:lang w:eastAsia="pt-BR"/>
    </w:rPr>
  </w:style>
  <w:style w:type="paragraph" w:styleId="NormalWeb">
    <w:name w:val="Normal (Web)"/>
    <w:basedOn w:val="Normal"/>
    <w:uiPriority w:val="99"/>
    <w:unhideWhenUsed/>
    <w:rsid w:val="00540CF8"/>
    <w:pPr>
      <w:suppressAutoHyphens w:val="0"/>
      <w:spacing w:before="100" w:beforeAutospacing="1" w:after="100" w:afterAutospacing="1"/>
    </w:pPr>
    <w:rPr>
      <w:sz w:val="24"/>
      <w:szCs w:val="24"/>
      <w:lang w:eastAsia="pt-BR"/>
    </w:rPr>
  </w:style>
  <w:style w:type="paragraph" w:styleId="Textodecomentrio">
    <w:name w:val="annotation text"/>
    <w:basedOn w:val="Normal"/>
    <w:link w:val="TextodecomentrioChar"/>
    <w:uiPriority w:val="99"/>
    <w:semiHidden/>
    <w:unhideWhenUsed/>
    <w:rsid w:val="00540CF8"/>
  </w:style>
  <w:style w:type="character" w:customStyle="1" w:styleId="TextodecomentrioChar">
    <w:name w:val="Texto de comentário Char"/>
    <w:basedOn w:val="Fontepargpadro"/>
    <w:link w:val="Textodecomentrio"/>
    <w:uiPriority w:val="99"/>
    <w:semiHidden/>
    <w:rsid w:val="00540CF8"/>
    <w:rPr>
      <w:rFonts w:ascii="Times New Roman" w:eastAsia="Times New Roman" w:hAnsi="Times New Roman" w:cs="Times New Roman"/>
      <w:sz w:val="20"/>
      <w:szCs w:val="20"/>
      <w:lang w:eastAsia="ar-SA"/>
    </w:rPr>
  </w:style>
  <w:style w:type="paragraph" w:styleId="Cabealho">
    <w:name w:val="header"/>
    <w:basedOn w:val="Normal"/>
    <w:link w:val="CabealhoChar"/>
    <w:unhideWhenUsed/>
    <w:rsid w:val="00540CF8"/>
    <w:pPr>
      <w:tabs>
        <w:tab w:val="center" w:pos="4419"/>
        <w:tab w:val="right" w:pos="8838"/>
      </w:tabs>
    </w:pPr>
  </w:style>
  <w:style w:type="character" w:customStyle="1" w:styleId="CabealhoChar">
    <w:name w:val="Cabeçalho Char"/>
    <w:basedOn w:val="Fontepargpadro"/>
    <w:link w:val="Cabealho"/>
    <w:rsid w:val="00540CF8"/>
    <w:rPr>
      <w:rFonts w:ascii="Times New Roman" w:eastAsia="Times New Roman" w:hAnsi="Times New Roman" w:cs="Times New Roman"/>
      <w:sz w:val="20"/>
      <w:szCs w:val="20"/>
      <w:lang w:eastAsia="ar-SA"/>
    </w:rPr>
  </w:style>
  <w:style w:type="paragraph" w:styleId="Rodap">
    <w:name w:val="footer"/>
    <w:basedOn w:val="Normal"/>
    <w:link w:val="RodapChar"/>
    <w:uiPriority w:val="99"/>
    <w:unhideWhenUsed/>
    <w:rsid w:val="00540CF8"/>
    <w:pPr>
      <w:tabs>
        <w:tab w:val="center" w:pos="4419"/>
        <w:tab w:val="right" w:pos="8838"/>
      </w:tabs>
    </w:pPr>
  </w:style>
  <w:style w:type="character" w:customStyle="1" w:styleId="RodapChar">
    <w:name w:val="Rodapé Char"/>
    <w:basedOn w:val="Fontepargpadro"/>
    <w:link w:val="Rodap"/>
    <w:uiPriority w:val="99"/>
    <w:rsid w:val="00540CF8"/>
    <w:rPr>
      <w:rFonts w:ascii="Times New Roman" w:eastAsia="Times New Roman" w:hAnsi="Times New Roman" w:cs="Times New Roman"/>
      <w:sz w:val="20"/>
      <w:szCs w:val="20"/>
      <w:lang w:eastAsia="ar-SA"/>
    </w:rPr>
  </w:style>
  <w:style w:type="paragraph" w:styleId="Legenda">
    <w:name w:val="caption"/>
    <w:basedOn w:val="Normal"/>
    <w:next w:val="Normal"/>
    <w:uiPriority w:val="99"/>
    <w:semiHidden/>
    <w:unhideWhenUsed/>
    <w:qFormat/>
    <w:rsid w:val="00540CF8"/>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s>
      <w:ind w:left="-360" w:right="-694"/>
      <w:jc w:val="center"/>
    </w:pPr>
    <w:rPr>
      <w:sz w:val="40"/>
    </w:rPr>
  </w:style>
  <w:style w:type="paragraph" w:styleId="Corpodetexto">
    <w:name w:val="Body Text"/>
    <w:basedOn w:val="Normal"/>
    <w:link w:val="CorpodetextoChar"/>
    <w:uiPriority w:val="99"/>
    <w:unhideWhenUsed/>
    <w:rsid w:val="00540CF8"/>
    <w:pPr>
      <w:jc w:val="both"/>
    </w:pPr>
    <w:rPr>
      <w:sz w:val="24"/>
      <w:szCs w:val="24"/>
    </w:rPr>
  </w:style>
  <w:style w:type="character" w:customStyle="1" w:styleId="CorpodetextoChar">
    <w:name w:val="Corpo de texto Char"/>
    <w:basedOn w:val="Fontepargpadro"/>
    <w:link w:val="Corpodetexto"/>
    <w:uiPriority w:val="99"/>
    <w:rsid w:val="00540CF8"/>
    <w:rPr>
      <w:rFonts w:ascii="Times New Roman" w:eastAsia="Times New Roman" w:hAnsi="Times New Roman" w:cs="Times New Roman"/>
      <w:sz w:val="24"/>
      <w:szCs w:val="24"/>
      <w:lang w:eastAsia="ar-SA"/>
    </w:rPr>
  </w:style>
  <w:style w:type="paragraph" w:styleId="Lista">
    <w:name w:val="List"/>
    <w:basedOn w:val="Corpodetexto"/>
    <w:uiPriority w:val="99"/>
    <w:semiHidden/>
    <w:unhideWhenUsed/>
    <w:rsid w:val="00540CF8"/>
    <w:rPr>
      <w:rFonts w:cs="Tahoma"/>
    </w:rPr>
  </w:style>
  <w:style w:type="paragraph" w:styleId="Commarcadores2">
    <w:name w:val="List Bullet 2"/>
    <w:basedOn w:val="Normal"/>
    <w:uiPriority w:val="99"/>
    <w:semiHidden/>
    <w:unhideWhenUsed/>
    <w:rsid w:val="00540CF8"/>
    <w:pPr>
      <w:numPr>
        <w:numId w:val="2"/>
      </w:numPr>
      <w:suppressAutoHyphens w:val="0"/>
    </w:pPr>
  </w:style>
  <w:style w:type="paragraph" w:styleId="Ttulo">
    <w:name w:val="Title"/>
    <w:basedOn w:val="Normal"/>
    <w:next w:val="Corpodetexto"/>
    <w:link w:val="TtuloChar"/>
    <w:qFormat/>
    <w:rsid w:val="00540CF8"/>
    <w:pPr>
      <w:keepNext/>
      <w:spacing w:before="240" w:after="120"/>
    </w:pPr>
    <w:rPr>
      <w:rFonts w:ascii="Arial" w:eastAsia="Lucida Sans Unicode" w:hAnsi="Arial" w:cs="Tahoma"/>
      <w:sz w:val="28"/>
      <w:szCs w:val="28"/>
    </w:rPr>
  </w:style>
  <w:style w:type="character" w:customStyle="1" w:styleId="TtuloChar">
    <w:name w:val="Título Char"/>
    <w:basedOn w:val="Fontepargpadro"/>
    <w:link w:val="Ttulo"/>
    <w:rsid w:val="00540CF8"/>
    <w:rPr>
      <w:rFonts w:ascii="Arial" w:eastAsia="Lucida Sans Unicode" w:hAnsi="Arial" w:cs="Tahoma"/>
      <w:sz w:val="28"/>
      <w:szCs w:val="28"/>
      <w:lang w:eastAsia="ar-SA"/>
    </w:rPr>
  </w:style>
  <w:style w:type="paragraph" w:styleId="Recuodecorpodetexto">
    <w:name w:val="Body Text Indent"/>
    <w:basedOn w:val="Normal"/>
    <w:link w:val="RecuodecorpodetextoChar"/>
    <w:uiPriority w:val="99"/>
    <w:semiHidden/>
    <w:unhideWhenUsed/>
    <w:rsid w:val="00540CF8"/>
    <w:pPr>
      <w:ind w:left="851" w:hanging="851"/>
      <w:jc w:val="both"/>
    </w:pPr>
    <w:rPr>
      <w:sz w:val="24"/>
    </w:rPr>
  </w:style>
  <w:style w:type="character" w:customStyle="1" w:styleId="RecuodecorpodetextoChar">
    <w:name w:val="Recuo de corpo de texto Char"/>
    <w:basedOn w:val="Fontepargpadro"/>
    <w:link w:val="Recuodecorpodetexto"/>
    <w:uiPriority w:val="99"/>
    <w:semiHidden/>
    <w:rsid w:val="00540CF8"/>
    <w:rPr>
      <w:rFonts w:ascii="Times New Roman" w:eastAsia="Times New Roman" w:hAnsi="Times New Roman" w:cs="Times New Roman"/>
      <w:sz w:val="24"/>
      <w:szCs w:val="20"/>
      <w:lang w:eastAsia="ar-SA"/>
    </w:rPr>
  </w:style>
  <w:style w:type="paragraph" w:styleId="Subttulo">
    <w:name w:val="Subtitle"/>
    <w:basedOn w:val="Normal"/>
    <w:next w:val="Corpodetexto"/>
    <w:link w:val="SubttuloChar"/>
    <w:uiPriority w:val="99"/>
    <w:qFormat/>
    <w:rsid w:val="00540CF8"/>
    <w:pPr>
      <w:jc w:val="both"/>
    </w:pPr>
    <w:rPr>
      <w:rFonts w:ascii="Arial" w:hAnsi="Arial"/>
      <w:sz w:val="200"/>
      <w:szCs w:val="24"/>
    </w:rPr>
  </w:style>
  <w:style w:type="character" w:customStyle="1" w:styleId="SubttuloChar">
    <w:name w:val="Subtítulo Char"/>
    <w:basedOn w:val="Fontepargpadro"/>
    <w:link w:val="Subttulo"/>
    <w:uiPriority w:val="99"/>
    <w:rsid w:val="00540CF8"/>
    <w:rPr>
      <w:rFonts w:ascii="Arial" w:eastAsia="Times New Roman" w:hAnsi="Arial" w:cs="Times New Roman"/>
      <w:sz w:val="200"/>
      <w:szCs w:val="24"/>
      <w:lang w:eastAsia="ar-SA"/>
    </w:rPr>
  </w:style>
  <w:style w:type="paragraph" w:styleId="Saudao">
    <w:name w:val="Salutation"/>
    <w:basedOn w:val="Normal"/>
    <w:next w:val="Normal"/>
    <w:link w:val="SaudaoChar"/>
    <w:uiPriority w:val="99"/>
    <w:semiHidden/>
    <w:unhideWhenUsed/>
    <w:rsid w:val="00540CF8"/>
    <w:pPr>
      <w:suppressAutoHyphens w:val="0"/>
    </w:pPr>
  </w:style>
  <w:style w:type="character" w:customStyle="1" w:styleId="SaudaoChar">
    <w:name w:val="Saudação Char"/>
    <w:basedOn w:val="Fontepargpadro"/>
    <w:link w:val="Saudao"/>
    <w:uiPriority w:val="99"/>
    <w:semiHidden/>
    <w:rsid w:val="00540CF8"/>
    <w:rPr>
      <w:rFonts w:ascii="Times New Roman" w:eastAsia="Times New Roman" w:hAnsi="Times New Roman" w:cs="Times New Roman"/>
      <w:sz w:val="20"/>
      <w:szCs w:val="20"/>
      <w:lang w:eastAsia="ar-SA"/>
    </w:rPr>
  </w:style>
  <w:style w:type="paragraph" w:styleId="Corpodetexto2">
    <w:name w:val="Body Text 2"/>
    <w:basedOn w:val="Normal"/>
    <w:link w:val="Corpodetexto2Char"/>
    <w:uiPriority w:val="99"/>
    <w:unhideWhenUsed/>
    <w:rsid w:val="00540CF8"/>
    <w:pPr>
      <w:widowControl w:val="0"/>
      <w:jc w:val="center"/>
    </w:pPr>
    <w:rPr>
      <w:rFonts w:ascii="Arial" w:eastAsia="Lucida Sans Unicode" w:hAnsi="Arial" w:cs="Tahoma"/>
      <w:b/>
      <w:bCs/>
      <w:sz w:val="24"/>
    </w:rPr>
  </w:style>
  <w:style w:type="character" w:customStyle="1" w:styleId="Corpodetexto2Char">
    <w:name w:val="Corpo de texto 2 Char"/>
    <w:basedOn w:val="Fontepargpadro"/>
    <w:link w:val="Corpodetexto2"/>
    <w:uiPriority w:val="99"/>
    <w:rsid w:val="00540CF8"/>
    <w:rPr>
      <w:rFonts w:ascii="Arial" w:eastAsia="Lucida Sans Unicode" w:hAnsi="Arial" w:cs="Tahoma"/>
      <w:b/>
      <w:bCs/>
      <w:sz w:val="24"/>
      <w:szCs w:val="20"/>
      <w:lang w:eastAsia="ar-SA"/>
    </w:rPr>
  </w:style>
  <w:style w:type="paragraph" w:styleId="Corpodetexto3">
    <w:name w:val="Body Text 3"/>
    <w:basedOn w:val="Normal"/>
    <w:link w:val="Corpodetexto3Char"/>
    <w:uiPriority w:val="99"/>
    <w:semiHidden/>
    <w:unhideWhenUsed/>
    <w:rsid w:val="00540CF8"/>
    <w:pPr>
      <w:widowControl w:val="0"/>
      <w:jc w:val="both"/>
    </w:pPr>
    <w:rPr>
      <w:rFonts w:ascii="Arial" w:eastAsia="Lucida Sans Unicode" w:hAnsi="Arial" w:cs="Tahoma"/>
      <w:sz w:val="24"/>
    </w:rPr>
  </w:style>
  <w:style w:type="character" w:customStyle="1" w:styleId="Corpodetexto3Char">
    <w:name w:val="Corpo de texto 3 Char"/>
    <w:basedOn w:val="Fontepargpadro"/>
    <w:link w:val="Corpodetexto3"/>
    <w:uiPriority w:val="99"/>
    <w:semiHidden/>
    <w:rsid w:val="00540CF8"/>
    <w:rPr>
      <w:rFonts w:ascii="Arial" w:eastAsia="Lucida Sans Unicode" w:hAnsi="Arial" w:cs="Tahoma"/>
      <w:sz w:val="24"/>
      <w:szCs w:val="20"/>
      <w:lang w:eastAsia="ar-SA"/>
    </w:rPr>
  </w:style>
  <w:style w:type="paragraph" w:styleId="Recuodecorpodetexto2">
    <w:name w:val="Body Text Indent 2"/>
    <w:basedOn w:val="Normal"/>
    <w:link w:val="Recuodecorpodetexto2Char"/>
    <w:uiPriority w:val="99"/>
    <w:semiHidden/>
    <w:unhideWhenUsed/>
    <w:rsid w:val="00540CF8"/>
    <w:pPr>
      <w:tabs>
        <w:tab w:val="left" w:pos="426"/>
      </w:tabs>
      <w:ind w:left="705" w:hanging="705"/>
      <w:jc w:val="both"/>
    </w:pPr>
    <w:rPr>
      <w:rFonts w:ascii="Arial" w:hAnsi="Arial" w:cs="Arial"/>
      <w:sz w:val="24"/>
    </w:rPr>
  </w:style>
  <w:style w:type="character" w:customStyle="1" w:styleId="Recuodecorpodetexto2Char">
    <w:name w:val="Recuo de corpo de texto 2 Char"/>
    <w:basedOn w:val="Fontepargpadro"/>
    <w:link w:val="Recuodecorpodetexto2"/>
    <w:uiPriority w:val="99"/>
    <w:semiHidden/>
    <w:rsid w:val="00540CF8"/>
    <w:rPr>
      <w:rFonts w:ascii="Arial" w:eastAsia="Times New Roman" w:hAnsi="Arial" w:cs="Arial"/>
      <w:sz w:val="24"/>
      <w:szCs w:val="20"/>
      <w:lang w:eastAsia="ar-SA"/>
    </w:rPr>
  </w:style>
  <w:style w:type="paragraph" w:styleId="Recuodecorpodetexto3">
    <w:name w:val="Body Text Indent 3"/>
    <w:basedOn w:val="Normal"/>
    <w:link w:val="Recuodecorpodetexto3Char"/>
    <w:uiPriority w:val="99"/>
    <w:semiHidden/>
    <w:unhideWhenUsed/>
    <w:rsid w:val="00540CF8"/>
    <w:pPr>
      <w:widowControl w:val="0"/>
      <w:tabs>
        <w:tab w:val="left" w:pos="851"/>
      </w:tabs>
      <w:ind w:left="851" w:hanging="851"/>
      <w:jc w:val="both"/>
    </w:pPr>
    <w:rPr>
      <w:rFonts w:ascii="Arial" w:hAnsi="Arial" w:cs="Arial"/>
      <w:b/>
      <w:bCs/>
      <w:sz w:val="24"/>
    </w:rPr>
  </w:style>
  <w:style w:type="character" w:customStyle="1" w:styleId="Recuodecorpodetexto3Char">
    <w:name w:val="Recuo de corpo de texto 3 Char"/>
    <w:basedOn w:val="Fontepargpadro"/>
    <w:link w:val="Recuodecorpodetexto3"/>
    <w:uiPriority w:val="99"/>
    <w:semiHidden/>
    <w:rsid w:val="00540CF8"/>
    <w:rPr>
      <w:rFonts w:ascii="Arial" w:eastAsia="Times New Roman" w:hAnsi="Arial" w:cs="Arial"/>
      <w:b/>
      <w:bCs/>
      <w:sz w:val="24"/>
      <w:szCs w:val="20"/>
      <w:lang w:eastAsia="ar-SA"/>
    </w:rPr>
  </w:style>
  <w:style w:type="paragraph" w:styleId="Assuntodocomentrio">
    <w:name w:val="annotation subject"/>
    <w:basedOn w:val="Textodecomentrio"/>
    <w:next w:val="Textodecomentrio"/>
    <w:link w:val="AssuntodocomentrioChar"/>
    <w:uiPriority w:val="99"/>
    <w:semiHidden/>
    <w:unhideWhenUsed/>
    <w:rsid w:val="00540CF8"/>
    <w:rPr>
      <w:b/>
      <w:bCs/>
    </w:rPr>
  </w:style>
  <w:style w:type="character" w:customStyle="1" w:styleId="AssuntodocomentrioChar">
    <w:name w:val="Assunto do comentário Char"/>
    <w:basedOn w:val="TextodecomentrioChar"/>
    <w:link w:val="Assuntodocomentrio"/>
    <w:uiPriority w:val="99"/>
    <w:semiHidden/>
    <w:rsid w:val="00540CF8"/>
    <w:rPr>
      <w:rFonts w:ascii="Times New Roman" w:eastAsia="Times New Roman" w:hAnsi="Times New Roman" w:cs="Times New Roman"/>
      <w:b/>
      <w:bCs/>
      <w:sz w:val="20"/>
      <w:szCs w:val="20"/>
      <w:lang w:eastAsia="ar-SA"/>
    </w:rPr>
  </w:style>
  <w:style w:type="paragraph" w:styleId="Textodebalo">
    <w:name w:val="Balloon Text"/>
    <w:basedOn w:val="Normal"/>
    <w:link w:val="TextodebaloChar"/>
    <w:uiPriority w:val="99"/>
    <w:semiHidden/>
    <w:unhideWhenUsed/>
    <w:rsid w:val="00540CF8"/>
    <w:rPr>
      <w:rFonts w:ascii="Segoe UI" w:hAnsi="Segoe UI" w:cs="Segoe UI"/>
      <w:sz w:val="18"/>
      <w:szCs w:val="18"/>
    </w:rPr>
  </w:style>
  <w:style w:type="character" w:customStyle="1" w:styleId="TextodebaloChar">
    <w:name w:val="Texto de balão Char"/>
    <w:basedOn w:val="Fontepargpadro"/>
    <w:link w:val="Textodebalo"/>
    <w:uiPriority w:val="99"/>
    <w:semiHidden/>
    <w:rsid w:val="00540CF8"/>
    <w:rPr>
      <w:rFonts w:ascii="Segoe UI" w:eastAsia="Times New Roman" w:hAnsi="Segoe UI" w:cs="Segoe UI"/>
      <w:sz w:val="18"/>
      <w:szCs w:val="18"/>
      <w:lang w:eastAsia="ar-SA"/>
    </w:rPr>
  </w:style>
  <w:style w:type="character" w:customStyle="1" w:styleId="PargrafodaListaChar">
    <w:name w:val="Parágrafo da Lista Char"/>
    <w:link w:val="PargrafodaLista"/>
    <w:uiPriority w:val="34"/>
    <w:locked/>
    <w:rsid w:val="00540CF8"/>
    <w:rPr>
      <w:rFonts w:ascii="Calibri" w:eastAsia="Calibri" w:hAnsi="Calibri"/>
    </w:rPr>
  </w:style>
  <w:style w:type="paragraph" w:styleId="PargrafodaLista">
    <w:name w:val="List Paragraph"/>
    <w:basedOn w:val="Normal"/>
    <w:link w:val="PargrafodaListaChar"/>
    <w:uiPriority w:val="34"/>
    <w:qFormat/>
    <w:rsid w:val="00540CF8"/>
    <w:pPr>
      <w:suppressAutoHyphens w:val="0"/>
      <w:spacing w:after="200" w:line="276" w:lineRule="auto"/>
      <w:ind w:left="720"/>
      <w:contextualSpacing/>
    </w:pPr>
    <w:rPr>
      <w:rFonts w:ascii="Calibri" w:eastAsia="Calibri" w:hAnsi="Calibri" w:cstheme="minorBidi"/>
      <w:sz w:val="22"/>
      <w:szCs w:val="22"/>
      <w:lang w:eastAsia="en-US"/>
    </w:rPr>
  </w:style>
  <w:style w:type="paragraph" w:customStyle="1" w:styleId="ndice">
    <w:name w:val="Índice"/>
    <w:basedOn w:val="Normal"/>
    <w:uiPriority w:val="99"/>
    <w:rsid w:val="00540CF8"/>
    <w:pPr>
      <w:suppressLineNumbers/>
    </w:pPr>
    <w:rPr>
      <w:rFonts w:cs="Tahoma"/>
    </w:rPr>
  </w:style>
  <w:style w:type="paragraph" w:customStyle="1" w:styleId="WW-Recuodecorpodetexto2">
    <w:name w:val="WW-Recuo de corpo de texto 2"/>
    <w:basedOn w:val="Normal"/>
    <w:uiPriority w:val="99"/>
    <w:rsid w:val="00540CF8"/>
    <w:pPr>
      <w:widowControl w:val="0"/>
      <w:autoSpaceDE w:val="0"/>
      <w:ind w:left="567" w:hanging="567"/>
      <w:jc w:val="both"/>
    </w:pPr>
    <w:rPr>
      <w:rFonts w:ascii="Arial" w:eastAsia="Arial" w:hAnsi="Arial" w:cs="Arial"/>
      <w:color w:val="000000"/>
      <w:sz w:val="24"/>
    </w:rPr>
  </w:style>
  <w:style w:type="paragraph" w:customStyle="1" w:styleId="WW-Recuodecorpodetexto3">
    <w:name w:val="WW-Recuo de corpo de texto 3"/>
    <w:basedOn w:val="Normal"/>
    <w:uiPriority w:val="99"/>
    <w:rsid w:val="00540CF8"/>
    <w:pPr>
      <w:widowControl w:val="0"/>
      <w:autoSpaceDE w:val="0"/>
      <w:ind w:left="851" w:hanging="851"/>
      <w:jc w:val="both"/>
    </w:pPr>
    <w:rPr>
      <w:rFonts w:ascii="Arial" w:eastAsia="Arial" w:hAnsi="Arial" w:cs="Arial"/>
      <w:color w:val="000000"/>
      <w:sz w:val="24"/>
    </w:rPr>
  </w:style>
  <w:style w:type="paragraph" w:customStyle="1" w:styleId="WW-Corpodetexto2">
    <w:name w:val="WW-Corpo de texto 2"/>
    <w:basedOn w:val="Normal"/>
    <w:uiPriority w:val="99"/>
    <w:rsid w:val="00540CF8"/>
    <w:pPr>
      <w:jc w:val="center"/>
    </w:pPr>
    <w:rPr>
      <w:rFonts w:ascii="Arial" w:hAnsi="Arial" w:cs="Arial"/>
      <w:b/>
      <w:bCs/>
    </w:rPr>
  </w:style>
  <w:style w:type="paragraph" w:customStyle="1" w:styleId="Contedodamoldura">
    <w:name w:val="Conteúdo da moldura"/>
    <w:basedOn w:val="Corpodetexto"/>
    <w:uiPriority w:val="99"/>
    <w:rsid w:val="00540CF8"/>
  </w:style>
  <w:style w:type="paragraph" w:customStyle="1" w:styleId="Contedodatabela">
    <w:name w:val="Conteúdo da tabela"/>
    <w:basedOn w:val="Normal"/>
    <w:uiPriority w:val="99"/>
    <w:rsid w:val="00540CF8"/>
    <w:pPr>
      <w:suppressLineNumbers/>
    </w:pPr>
  </w:style>
  <w:style w:type="paragraph" w:customStyle="1" w:styleId="Ttulodatabela">
    <w:name w:val="Título da tabela"/>
    <w:basedOn w:val="Contedodatabela"/>
    <w:uiPriority w:val="99"/>
    <w:rsid w:val="00540CF8"/>
    <w:pPr>
      <w:jc w:val="center"/>
    </w:pPr>
    <w:rPr>
      <w:b/>
      <w:bCs/>
      <w:i/>
      <w:iCs/>
    </w:rPr>
  </w:style>
  <w:style w:type="paragraph" w:customStyle="1" w:styleId="Contedodoquadro">
    <w:name w:val="Conteúdo do quadro"/>
    <w:basedOn w:val="Corpodetexto"/>
    <w:uiPriority w:val="99"/>
    <w:rsid w:val="00540CF8"/>
  </w:style>
  <w:style w:type="paragraph" w:customStyle="1" w:styleId="reservado3">
    <w:name w:val="reservado3"/>
    <w:basedOn w:val="Normal"/>
    <w:uiPriority w:val="99"/>
    <w:rsid w:val="00540CF8"/>
    <w:pPr>
      <w:tabs>
        <w:tab w:val="left" w:pos="9000"/>
        <w:tab w:val="right" w:pos="9360"/>
      </w:tabs>
      <w:jc w:val="both"/>
    </w:pPr>
    <w:rPr>
      <w:rFonts w:ascii="Arial" w:hAnsi="Arial"/>
      <w:sz w:val="24"/>
      <w:lang w:val="en-US"/>
    </w:rPr>
  </w:style>
  <w:style w:type="paragraph" w:customStyle="1" w:styleId="10">
    <w:name w:val="10"/>
    <w:basedOn w:val="Normal"/>
    <w:next w:val="Normal"/>
    <w:uiPriority w:val="99"/>
    <w:rsid w:val="00540CF8"/>
    <w:pPr>
      <w:suppressAutoHyphens w:val="0"/>
    </w:pPr>
    <w:rPr>
      <w:rFonts w:ascii="TimesNewRoman" w:hAnsi="TimesNewRoman"/>
      <w:sz w:val="24"/>
      <w:lang w:eastAsia="pt-BR"/>
    </w:rPr>
  </w:style>
  <w:style w:type="paragraph" w:customStyle="1" w:styleId="11">
    <w:name w:val="11"/>
    <w:basedOn w:val="Normal"/>
    <w:next w:val="Normal"/>
    <w:uiPriority w:val="99"/>
    <w:rsid w:val="00540CF8"/>
    <w:pPr>
      <w:suppressAutoHyphens w:val="0"/>
    </w:pPr>
    <w:rPr>
      <w:rFonts w:ascii="TimesNewRoman" w:hAnsi="TimesNewRoman"/>
      <w:sz w:val="24"/>
      <w:lang w:eastAsia="pt-BR"/>
    </w:rPr>
  </w:style>
  <w:style w:type="paragraph" w:customStyle="1" w:styleId="Textopadro">
    <w:name w:val="Texto padrão"/>
    <w:basedOn w:val="Normal"/>
    <w:uiPriority w:val="99"/>
    <w:rsid w:val="00540CF8"/>
    <w:pPr>
      <w:suppressAutoHyphens w:val="0"/>
    </w:pPr>
    <w:rPr>
      <w:sz w:val="24"/>
      <w:lang w:val="en-US" w:eastAsia="pt-BR"/>
    </w:rPr>
  </w:style>
  <w:style w:type="paragraph" w:customStyle="1" w:styleId="p10">
    <w:name w:val="p10"/>
    <w:basedOn w:val="Normal"/>
    <w:uiPriority w:val="99"/>
    <w:rsid w:val="00540CF8"/>
    <w:pPr>
      <w:widowControl w:val="0"/>
      <w:tabs>
        <w:tab w:val="left" w:pos="720"/>
      </w:tabs>
      <w:suppressAutoHyphens w:val="0"/>
      <w:snapToGrid w:val="0"/>
      <w:spacing w:line="240" w:lineRule="atLeast"/>
    </w:pPr>
    <w:rPr>
      <w:sz w:val="24"/>
      <w:lang w:eastAsia="pt-BR"/>
    </w:rPr>
  </w:style>
  <w:style w:type="paragraph" w:customStyle="1" w:styleId="Normal10">
    <w:name w:val="Normal + 10"/>
    <w:aliases w:val="5 pt,Justificado"/>
    <w:basedOn w:val="Normal"/>
    <w:uiPriority w:val="99"/>
    <w:rsid w:val="00540CF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8640"/>
        <w:tab w:val="left" w:pos="9214"/>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val="0"/>
      <w:ind w:right="2"/>
      <w:jc w:val="both"/>
    </w:pPr>
    <w:rPr>
      <w:b/>
      <w:sz w:val="18"/>
      <w:szCs w:val="18"/>
      <w:lang w:eastAsia="pt-BR"/>
    </w:rPr>
  </w:style>
  <w:style w:type="paragraph" w:customStyle="1" w:styleId="p3">
    <w:name w:val="p3"/>
    <w:basedOn w:val="Normal"/>
    <w:uiPriority w:val="99"/>
    <w:rsid w:val="00540CF8"/>
    <w:pPr>
      <w:widowControl w:val="0"/>
      <w:tabs>
        <w:tab w:val="left" w:pos="720"/>
      </w:tabs>
      <w:suppressAutoHyphens w:val="0"/>
      <w:snapToGrid w:val="0"/>
      <w:spacing w:line="240" w:lineRule="atLeast"/>
      <w:jc w:val="both"/>
    </w:pPr>
    <w:rPr>
      <w:sz w:val="24"/>
      <w:lang w:eastAsia="pt-BR"/>
    </w:rPr>
  </w:style>
  <w:style w:type="paragraph" w:customStyle="1" w:styleId="Newton">
    <w:name w:val="Newton"/>
    <w:basedOn w:val="Normal"/>
    <w:uiPriority w:val="99"/>
    <w:rsid w:val="00540CF8"/>
    <w:pPr>
      <w:suppressAutoHyphens w:val="0"/>
      <w:spacing w:after="120"/>
    </w:pPr>
    <w:rPr>
      <w:rFonts w:ascii="Arial" w:hAnsi="Arial"/>
      <w:b/>
      <w:sz w:val="22"/>
      <w:lang w:eastAsia="pt-BR"/>
    </w:rPr>
  </w:style>
  <w:style w:type="paragraph" w:customStyle="1" w:styleId="Corpo">
    <w:name w:val="Corpo"/>
    <w:uiPriority w:val="99"/>
    <w:rsid w:val="00540CF8"/>
    <w:pPr>
      <w:widowControl w:val="0"/>
      <w:autoSpaceDE w:val="0"/>
      <w:autoSpaceDN w:val="0"/>
      <w:spacing w:after="0" w:line="240" w:lineRule="auto"/>
    </w:pPr>
    <w:rPr>
      <w:rFonts w:ascii="Times New Roman" w:eastAsia="Times New Roman" w:hAnsi="Times New Roman" w:cs="Times New Roman"/>
      <w:color w:val="000000"/>
      <w:sz w:val="24"/>
      <w:szCs w:val="24"/>
      <w:lang w:eastAsia="pt-BR"/>
    </w:rPr>
  </w:style>
  <w:style w:type="paragraph" w:customStyle="1" w:styleId="xl24">
    <w:name w:val="xl24"/>
    <w:basedOn w:val="Normal"/>
    <w:uiPriority w:val="99"/>
    <w:rsid w:val="00540CF8"/>
    <w:pPr>
      <w:suppressAutoHyphens w:val="0"/>
      <w:spacing w:before="100" w:beforeAutospacing="1" w:after="100" w:afterAutospacing="1"/>
      <w:jc w:val="center"/>
    </w:pPr>
    <w:rPr>
      <w:rFonts w:ascii="Arial Narrow" w:eastAsia="Arial Unicode MS" w:hAnsi="Arial Narrow" w:cs="Arial Unicode MS"/>
      <w:sz w:val="24"/>
      <w:szCs w:val="24"/>
      <w:lang w:eastAsia="pt-BR"/>
    </w:rPr>
  </w:style>
  <w:style w:type="paragraph" w:customStyle="1" w:styleId="c1">
    <w:name w:val="c1"/>
    <w:basedOn w:val="Normal"/>
    <w:uiPriority w:val="99"/>
    <w:rsid w:val="00540CF8"/>
    <w:pPr>
      <w:widowControl w:val="0"/>
      <w:suppressAutoHyphens w:val="0"/>
      <w:snapToGrid w:val="0"/>
      <w:spacing w:line="240" w:lineRule="atLeast"/>
      <w:jc w:val="center"/>
    </w:pPr>
    <w:rPr>
      <w:sz w:val="24"/>
      <w:lang w:eastAsia="pt-BR"/>
    </w:rPr>
  </w:style>
  <w:style w:type="paragraph" w:customStyle="1" w:styleId="MarcadorNvel1">
    <w:name w:val="Marcador Nível 1"/>
    <w:basedOn w:val="Normal"/>
    <w:uiPriority w:val="99"/>
    <w:rsid w:val="00540CF8"/>
    <w:pPr>
      <w:numPr>
        <w:numId w:val="3"/>
      </w:numPr>
      <w:suppressAutoHyphens w:val="0"/>
      <w:spacing w:line="360" w:lineRule="auto"/>
      <w:jc w:val="both"/>
    </w:pPr>
    <w:rPr>
      <w:rFonts w:ascii="Arial" w:hAnsi="Arial" w:cs="Arial"/>
      <w:sz w:val="24"/>
      <w:szCs w:val="24"/>
      <w:lang w:eastAsia="pt-BR"/>
    </w:rPr>
  </w:style>
  <w:style w:type="paragraph" w:customStyle="1" w:styleId="xl22">
    <w:name w:val="xl22"/>
    <w:basedOn w:val="Normal"/>
    <w:uiPriority w:val="99"/>
    <w:rsid w:val="00540CF8"/>
    <w:pPr>
      <w:suppressAutoHyphens w:val="0"/>
      <w:spacing w:before="280" w:after="280"/>
    </w:pPr>
    <w:rPr>
      <w:rFonts w:ascii="Arial" w:eastAsia="Arial Unicode MS" w:hAnsi="Arial" w:cs="Arial"/>
      <w:b/>
      <w:bCs/>
      <w:sz w:val="24"/>
      <w:szCs w:val="24"/>
    </w:rPr>
  </w:style>
  <w:style w:type="paragraph" w:customStyle="1" w:styleId="ParagraphStyle">
    <w:name w:val="Paragraph Style"/>
    <w:uiPriority w:val="99"/>
    <w:rsid w:val="00540CF8"/>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entered">
    <w:name w:val="Centered"/>
    <w:uiPriority w:val="99"/>
    <w:rsid w:val="00540CF8"/>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paragraph" w:customStyle="1" w:styleId="entrada1">
    <w:name w:val="entrada 1"/>
    <w:basedOn w:val="Normal"/>
    <w:uiPriority w:val="99"/>
    <w:rsid w:val="00540CF8"/>
    <w:pPr>
      <w:suppressAutoHyphens w:val="0"/>
      <w:ind w:left="851"/>
      <w:jc w:val="both"/>
    </w:pPr>
    <w:rPr>
      <w:sz w:val="28"/>
      <w:szCs w:val="24"/>
      <w:lang w:eastAsia="pt-BR"/>
    </w:rPr>
  </w:style>
  <w:style w:type="paragraph" w:customStyle="1" w:styleId="Default">
    <w:name w:val="Default"/>
    <w:rsid w:val="00540CF8"/>
    <w:pPr>
      <w:autoSpaceDE w:val="0"/>
      <w:autoSpaceDN w:val="0"/>
      <w:adjustRightInd w:val="0"/>
      <w:spacing w:after="0" w:line="240" w:lineRule="auto"/>
    </w:pPr>
    <w:rPr>
      <w:rFonts w:ascii="Arial" w:eastAsia="Calibri" w:hAnsi="Arial" w:cs="Arial"/>
      <w:color w:val="000000"/>
      <w:sz w:val="24"/>
      <w:szCs w:val="24"/>
    </w:rPr>
  </w:style>
  <w:style w:type="paragraph" w:customStyle="1" w:styleId="Ttulo11">
    <w:name w:val="Título 11"/>
    <w:basedOn w:val="Normal"/>
    <w:uiPriority w:val="1"/>
    <w:qFormat/>
    <w:rsid w:val="00540CF8"/>
    <w:pPr>
      <w:widowControl w:val="0"/>
      <w:suppressAutoHyphens w:val="0"/>
      <w:autoSpaceDE w:val="0"/>
      <w:autoSpaceDN w:val="0"/>
      <w:outlineLvl w:val="1"/>
    </w:pPr>
    <w:rPr>
      <w:rFonts w:ascii="Arial" w:eastAsia="Arial" w:hAnsi="Arial" w:cs="Arial"/>
      <w:b/>
      <w:bCs/>
      <w:sz w:val="21"/>
      <w:szCs w:val="21"/>
      <w:lang w:val="pt-PT" w:eastAsia="en-US"/>
    </w:rPr>
  </w:style>
  <w:style w:type="character" w:styleId="Refdecomentrio">
    <w:name w:val="annotation reference"/>
    <w:uiPriority w:val="99"/>
    <w:semiHidden/>
    <w:unhideWhenUsed/>
    <w:rsid w:val="00540CF8"/>
    <w:rPr>
      <w:sz w:val="16"/>
      <w:szCs w:val="16"/>
    </w:rPr>
  </w:style>
  <w:style w:type="character" w:customStyle="1" w:styleId="WW8Num1z0">
    <w:name w:val="WW8Num1z0"/>
    <w:rsid w:val="00540CF8"/>
    <w:rPr>
      <w:rFonts w:ascii="Symbol" w:hAnsi="Symbol" w:hint="default"/>
    </w:rPr>
  </w:style>
  <w:style w:type="character" w:customStyle="1" w:styleId="WW8Num4z0">
    <w:name w:val="WW8Num4z0"/>
    <w:rsid w:val="00540CF8"/>
    <w:rPr>
      <w:rFonts w:ascii="Symbol" w:hAnsi="Symbol" w:hint="default"/>
    </w:rPr>
  </w:style>
  <w:style w:type="character" w:customStyle="1" w:styleId="WW8Num15z0">
    <w:name w:val="WW8Num15z0"/>
    <w:rsid w:val="00540CF8"/>
    <w:rPr>
      <w:rFonts w:ascii="Wingdings" w:hAnsi="Wingdings" w:hint="default"/>
    </w:rPr>
  </w:style>
  <w:style w:type="character" w:customStyle="1" w:styleId="WW8Num15z1">
    <w:name w:val="WW8Num15z1"/>
    <w:rsid w:val="00540CF8"/>
    <w:rPr>
      <w:rFonts w:ascii="Courier New" w:hAnsi="Courier New" w:cs="Courier New" w:hint="default"/>
    </w:rPr>
  </w:style>
  <w:style w:type="character" w:customStyle="1" w:styleId="WW8Num15z3">
    <w:name w:val="WW8Num15z3"/>
    <w:rsid w:val="00540CF8"/>
    <w:rPr>
      <w:rFonts w:ascii="Symbol" w:hAnsi="Symbol" w:hint="default"/>
    </w:rPr>
  </w:style>
  <w:style w:type="character" w:customStyle="1" w:styleId="WW8Num16z0">
    <w:name w:val="WW8Num16z0"/>
    <w:rsid w:val="00540CF8"/>
    <w:rPr>
      <w:rFonts w:ascii="Wingdings" w:hAnsi="Wingdings" w:hint="default"/>
    </w:rPr>
  </w:style>
  <w:style w:type="character" w:customStyle="1" w:styleId="WW8Num16z1">
    <w:name w:val="WW8Num16z1"/>
    <w:rsid w:val="00540CF8"/>
    <w:rPr>
      <w:rFonts w:ascii="Courier New" w:hAnsi="Courier New" w:cs="Courier New" w:hint="default"/>
    </w:rPr>
  </w:style>
  <w:style w:type="character" w:customStyle="1" w:styleId="WW8Num16z3">
    <w:name w:val="WW8Num16z3"/>
    <w:rsid w:val="00540CF8"/>
    <w:rPr>
      <w:rFonts w:ascii="Symbol" w:hAnsi="Symbol" w:hint="default"/>
    </w:rPr>
  </w:style>
  <w:style w:type="character" w:customStyle="1" w:styleId="WW8Num17z0">
    <w:name w:val="WW8Num17z0"/>
    <w:rsid w:val="00540CF8"/>
    <w:rPr>
      <w:rFonts w:ascii="Wingdings" w:hAnsi="Wingdings" w:hint="default"/>
    </w:rPr>
  </w:style>
  <w:style w:type="character" w:customStyle="1" w:styleId="WW8Num17z1">
    <w:name w:val="WW8Num17z1"/>
    <w:rsid w:val="00540CF8"/>
    <w:rPr>
      <w:rFonts w:ascii="Courier New" w:hAnsi="Courier New" w:cs="Courier New" w:hint="default"/>
    </w:rPr>
  </w:style>
  <w:style w:type="character" w:customStyle="1" w:styleId="WW8Num17z3">
    <w:name w:val="WW8Num17z3"/>
    <w:rsid w:val="00540CF8"/>
    <w:rPr>
      <w:rFonts w:ascii="Symbol" w:hAnsi="Symbol" w:hint="default"/>
    </w:rPr>
  </w:style>
  <w:style w:type="character" w:customStyle="1" w:styleId="WW8Num3z0">
    <w:name w:val="WW8Num3z0"/>
    <w:rsid w:val="00540CF8"/>
    <w:rPr>
      <w:rFonts w:ascii="Symbol" w:hAnsi="Symbol" w:hint="default"/>
    </w:rPr>
  </w:style>
  <w:style w:type="character" w:customStyle="1" w:styleId="Absatz-Standardschriftart">
    <w:name w:val="Absatz-Standardschriftart"/>
    <w:rsid w:val="00540CF8"/>
  </w:style>
  <w:style w:type="character" w:customStyle="1" w:styleId="WW-Absatz-Standardschriftart">
    <w:name w:val="WW-Absatz-Standardschriftart"/>
    <w:rsid w:val="00540CF8"/>
  </w:style>
  <w:style w:type="character" w:customStyle="1" w:styleId="WW8Num2z0">
    <w:name w:val="WW8Num2z0"/>
    <w:rsid w:val="00540CF8"/>
    <w:rPr>
      <w:rFonts w:ascii="Symbol" w:hAnsi="Symbol" w:hint="default"/>
    </w:rPr>
  </w:style>
  <w:style w:type="character" w:customStyle="1" w:styleId="WW8Num13z1">
    <w:name w:val="WW8Num13z1"/>
    <w:rsid w:val="00540CF8"/>
    <w:rPr>
      <w:b w:val="0"/>
      <w:bCs w:val="0"/>
      <w:i w:val="0"/>
      <w:iCs w:val="0"/>
    </w:rPr>
  </w:style>
  <w:style w:type="character" w:customStyle="1" w:styleId="WW-Fontepargpadro">
    <w:name w:val="WW-Fonte parág. padrão"/>
    <w:rsid w:val="00540CF8"/>
  </w:style>
  <w:style w:type="character" w:customStyle="1" w:styleId="WW8Num7z0">
    <w:name w:val="WW8Num7z0"/>
    <w:rsid w:val="00540CF8"/>
    <w:rPr>
      <w:rFonts w:ascii="Symbol" w:hAnsi="Symbol" w:hint="default"/>
    </w:rPr>
  </w:style>
  <w:style w:type="character" w:customStyle="1" w:styleId="WW8Num7z2">
    <w:name w:val="WW8Num7z2"/>
    <w:rsid w:val="00540CF8"/>
    <w:rPr>
      <w:rFonts w:ascii="Wingdings" w:hAnsi="Wingdings" w:hint="default"/>
    </w:rPr>
  </w:style>
  <w:style w:type="character" w:customStyle="1" w:styleId="WW8Num7z4">
    <w:name w:val="WW8Num7z4"/>
    <w:rsid w:val="00540CF8"/>
    <w:rPr>
      <w:rFonts w:ascii="Courier New" w:hAnsi="Courier New" w:cs="Courier New" w:hint="default"/>
    </w:rPr>
  </w:style>
  <w:style w:type="character" w:customStyle="1" w:styleId="WW8Num20z0">
    <w:name w:val="WW8Num20z0"/>
    <w:rsid w:val="00540CF8"/>
    <w:rPr>
      <w:rFonts w:ascii="Times New Roman" w:hAnsi="Times New Roman" w:cs="Times New Roman" w:hint="default"/>
    </w:rPr>
  </w:style>
  <w:style w:type="character" w:customStyle="1" w:styleId="WW8Num34z0">
    <w:name w:val="WW8Num34z0"/>
    <w:rsid w:val="00540CF8"/>
    <w:rPr>
      <w:rFonts w:ascii="Symbol" w:hAnsi="Symbol" w:hint="default"/>
    </w:rPr>
  </w:style>
  <w:style w:type="character" w:customStyle="1" w:styleId="WW8Num39z0">
    <w:name w:val="WW8Num39z0"/>
    <w:rsid w:val="00540CF8"/>
    <w:rPr>
      <w:rFonts w:ascii="Times New Roman" w:eastAsia="Times New Roman" w:hAnsi="Times New Roman" w:cs="Times New Roman" w:hint="default"/>
    </w:rPr>
  </w:style>
  <w:style w:type="character" w:customStyle="1" w:styleId="WW8Num39z1">
    <w:name w:val="WW8Num39z1"/>
    <w:rsid w:val="00540CF8"/>
    <w:rPr>
      <w:rFonts w:ascii="Courier New" w:hAnsi="Courier New" w:cs="Courier New" w:hint="default"/>
    </w:rPr>
  </w:style>
  <w:style w:type="character" w:customStyle="1" w:styleId="WW8Num39z2">
    <w:name w:val="WW8Num39z2"/>
    <w:rsid w:val="00540CF8"/>
    <w:rPr>
      <w:rFonts w:ascii="Wingdings" w:hAnsi="Wingdings" w:hint="default"/>
    </w:rPr>
  </w:style>
  <w:style w:type="character" w:customStyle="1" w:styleId="WW8Num39z3">
    <w:name w:val="WW8Num39z3"/>
    <w:rsid w:val="00540CF8"/>
    <w:rPr>
      <w:rFonts w:ascii="Symbol" w:hAnsi="Symbol" w:hint="default"/>
    </w:rPr>
  </w:style>
  <w:style w:type="character" w:customStyle="1" w:styleId="WW8Num40z0">
    <w:name w:val="WW8Num40z0"/>
    <w:rsid w:val="00540CF8"/>
    <w:rPr>
      <w:rFonts w:ascii="Symbol" w:hAnsi="Symbol" w:hint="default"/>
    </w:rPr>
  </w:style>
  <w:style w:type="character" w:customStyle="1" w:styleId="WW8Num46z0">
    <w:name w:val="WW8Num46z0"/>
    <w:rsid w:val="00540CF8"/>
    <w:rPr>
      <w:rFonts w:ascii="Symbol" w:hAnsi="Symbol" w:hint="default"/>
    </w:rPr>
  </w:style>
  <w:style w:type="character" w:customStyle="1" w:styleId="WW8Num46z1">
    <w:name w:val="WW8Num46z1"/>
    <w:rsid w:val="00540CF8"/>
    <w:rPr>
      <w:rFonts w:ascii="Courier New" w:hAnsi="Courier New" w:cs="Courier New" w:hint="default"/>
    </w:rPr>
  </w:style>
  <w:style w:type="character" w:customStyle="1" w:styleId="WW8Num46z2">
    <w:name w:val="WW8Num46z2"/>
    <w:rsid w:val="00540CF8"/>
    <w:rPr>
      <w:rFonts w:ascii="Wingdings" w:hAnsi="Wingdings" w:hint="default"/>
    </w:rPr>
  </w:style>
  <w:style w:type="character" w:customStyle="1" w:styleId="WW8Num47z0">
    <w:name w:val="WW8Num47z0"/>
    <w:rsid w:val="00540CF8"/>
    <w:rPr>
      <w:rFonts w:ascii="Symbol" w:hAnsi="Symbol" w:hint="default"/>
    </w:rPr>
  </w:style>
  <w:style w:type="character" w:customStyle="1" w:styleId="WW8Num48z0">
    <w:name w:val="WW8Num48z0"/>
    <w:rsid w:val="00540CF8"/>
    <w:rPr>
      <w:b/>
      <w:bCs w:val="0"/>
    </w:rPr>
  </w:style>
  <w:style w:type="character" w:customStyle="1" w:styleId="WW8Num48z1">
    <w:name w:val="WW8Num48z1"/>
    <w:rsid w:val="00540CF8"/>
    <w:rPr>
      <w:b w:val="0"/>
      <w:bCs w:val="0"/>
      <w:i w:val="0"/>
      <w:iCs w:val="0"/>
    </w:rPr>
  </w:style>
  <w:style w:type="character" w:customStyle="1" w:styleId="WW8Num50z0">
    <w:name w:val="WW8Num50z0"/>
    <w:rsid w:val="00540CF8"/>
    <w:rPr>
      <w:rFonts w:ascii="Times New Roman" w:eastAsia="Times New Roman" w:hAnsi="Times New Roman" w:cs="Times New Roman" w:hint="default"/>
    </w:rPr>
  </w:style>
  <w:style w:type="character" w:customStyle="1" w:styleId="WW8Num50z1">
    <w:name w:val="WW8Num50z1"/>
    <w:rsid w:val="00540CF8"/>
    <w:rPr>
      <w:rFonts w:ascii="Courier New" w:hAnsi="Courier New" w:cs="Courier New" w:hint="default"/>
    </w:rPr>
  </w:style>
  <w:style w:type="character" w:customStyle="1" w:styleId="WW8Num50z2">
    <w:name w:val="WW8Num50z2"/>
    <w:rsid w:val="00540CF8"/>
    <w:rPr>
      <w:rFonts w:ascii="Wingdings" w:hAnsi="Wingdings" w:hint="default"/>
    </w:rPr>
  </w:style>
  <w:style w:type="character" w:customStyle="1" w:styleId="WW8Num50z3">
    <w:name w:val="WW8Num50z3"/>
    <w:rsid w:val="00540CF8"/>
    <w:rPr>
      <w:rFonts w:ascii="Symbol" w:hAnsi="Symbol" w:hint="default"/>
    </w:rPr>
  </w:style>
  <w:style w:type="character" w:customStyle="1" w:styleId="WW8Num51z0">
    <w:name w:val="WW8Num51z0"/>
    <w:rsid w:val="00540CF8"/>
    <w:rPr>
      <w:b w:val="0"/>
      <w:bCs w:val="0"/>
    </w:rPr>
  </w:style>
  <w:style w:type="character" w:customStyle="1" w:styleId="WW8Num52z0">
    <w:name w:val="WW8Num52z0"/>
    <w:rsid w:val="00540CF8"/>
    <w:rPr>
      <w:rFonts w:ascii="Symbol" w:hAnsi="Symbol" w:hint="default"/>
    </w:rPr>
  </w:style>
  <w:style w:type="character" w:customStyle="1" w:styleId="WW8Num58z0">
    <w:name w:val="WW8Num58z0"/>
    <w:rsid w:val="00540CF8"/>
    <w:rPr>
      <w:rFonts w:ascii="Times New Roman" w:eastAsia="Times New Roman" w:hAnsi="Times New Roman" w:cs="Times New Roman" w:hint="default"/>
    </w:rPr>
  </w:style>
  <w:style w:type="character" w:customStyle="1" w:styleId="WW8Num58z1">
    <w:name w:val="WW8Num58z1"/>
    <w:rsid w:val="00540CF8"/>
    <w:rPr>
      <w:rFonts w:ascii="Courier New" w:hAnsi="Courier New" w:cs="Courier New" w:hint="default"/>
    </w:rPr>
  </w:style>
  <w:style w:type="character" w:customStyle="1" w:styleId="WW8Num58z2">
    <w:name w:val="WW8Num58z2"/>
    <w:rsid w:val="00540CF8"/>
    <w:rPr>
      <w:rFonts w:ascii="Wingdings" w:hAnsi="Wingdings" w:hint="default"/>
    </w:rPr>
  </w:style>
  <w:style w:type="character" w:customStyle="1" w:styleId="WW8Num58z3">
    <w:name w:val="WW8Num58z3"/>
    <w:rsid w:val="00540CF8"/>
    <w:rPr>
      <w:rFonts w:ascii="Symbol" w:hAnsi="Symbol" w:hint="default"/>
    </w:rPr>
  </w:style>
  <w:style w:type="character" w:customStyle="1" w:styleId="WW8Num63z0">
    <w:name w:val="WW8Num63z0"/>
    <w:rsid w:val="00540CF8"/>
    <w:rPr>
      <w:rFonts w:ascii="Symbol" w:hAnsi="Symbol" w:hint="default"/>
    </w:rPr>
  </w:style>
  <w:style w:type="character" w:customStyle="1" w:styleId="WW8Num64z0">
    <w:name w:val="WW8Num64z0"/>
    <w:rsid w:val="00540CF8"/>
    <w:rPr>
      <w:rFonts w:ascii="Symbol" w:hAnsi="Symbol" w:hint="default"/>
    </w:rPr>
  </w:style>
  <w:style w:type="character" w:customStyle="1" w:styleId="WW8Num68z1">
    <w:name w:val="WW8Num68z1"/>
    <w:rsid w:val="00540CF8"/>
    <w:rPr>
      <w:b w:val="0"/>
      <w:bCs w:val="0"/>
      <w:i w:val="0"/>
      <w:iCs w:val="0"/>
    </w:rPr>
  </w:style>
  <w:style w:type="character" w:customStyle="1" w:styleId="WW8Num69z1">
    <w:name w:val="WW8Num69z1"/>
    <w:rsid w:val="00540CF8"/>
    <w:rPr>
      <w:rFonts w:ascii="Wingdings" w:hAnsi="Wingdings" w:hint="default"/>
    </w:rPr>
  </w:style>
  <w:style w:type="character" w:customStyle="1" w:styleId="WW-Fontepargpadro1">
    <w:name w:val="WW-Fonte parág. padrão1"/>
    <w:rsid w:val="00540CF8"/>
  </w:style>
  <w:style w:type="character" w:customStyle="1" w:styleId="WW8Num18z0">
    <w:name w:val="WW8Num18z0"/>
    <w:rsid w:val="00540CF8"/>
    <w:rPr>
      <w:b w:val="0"/>
      <w:bCs w:val="0"/>
    </w:rPr>
  </w:style>
  <w:style w:type="character" w:customStyle="1" w:styleId="WW8Num34z2">
    <w:name w:val="WW8Num34z2"/>
    <w:rsid w:val="00540CF8"/>
    <w:rPr>
      <w:rFonts w:ascii="Wingdings" w:hAnsi="Wingdings" w:hint="default"/>
    </w:rPr>
  </w:style>
  <w:style w:type="character" w:customStyle="1" w:styleId="WW8Num34z4">
    <w:name w:val="WW8Num34z4"/>
    <w:rsid w:val="00540CF8"/>
    <w:rPr>
      <w:rFonts w:ascii="Courier New" w:hAnsi="Courier New" w:cs="Courier New" w:hint="default"/>
    </w:rPr>
  </w:style>
  <w:style w:type="character" w:customStyle="1" w:styleId="WW8Num36z3">
    <w:name w:val="WW8Num36z3"/>
    <w:rsid w:val="00540CF8"/>
    <w:rPr>
      <w:b w:val="0"/>
      <w:bCs w:val="0"/>
    </w:rPr>
  </w:style>
  <w:style w:type="character" w:customStyle="1" w:styleId="WW8Num37z0">
    <w:name w:val="WW8Num37z0"/>
    <w:rsid w:val="00540CF8"/>
    <w:rPr>
      <w:rFonts w:ascii="Symbol" w:hAnsi="Symbol" w:hint="default"/>
    </w:rPr>
  </w:style>
  <w:style w:type="character" w:customStyle="1" w:styleId="WW8Num37z1">
    <w:name w:val="WW8Num37z1"/>
    <w:rsid w:val="00540CF8"/>
    <w:rPr>
      <w:rFonts w:ascii="Courier New" w:hAnsi="Courier New" w:cs="Courier New" w:hint="default"/>
    </w:rPr>
  </w:style>
  <w:style w:type="character" w:customStyle="1" w:styleId="WW8Num37z2">
    <w:name w:val="WW8Num37z2"/>
    <w:rsid w:val="00540CF8"/>
    <w:rPr>
      <w:rFonts w:ascii="Wingdings" w:hAnsi="Wingdings" w:hint="default"/>
    </w:rPr>
  </w:style>
  <w:style w:type="character" w:customStyle="1" w:styleId="WW8Num42z0">
    <w:name w:val="WW8Num42z0"/>
    <w:rsid w:val="00540CF8"/>
    <w:rPr>
      <w:rFonts w:ascii="Symbol" w:hAnsi="Symbol" w:hint="default"/>
    </w:rPr>
  </w:style>
  <w:style w:type="character" w:customStyle="1" w:styleId="WW8Num57z0">
    <w:name w:val="WW8Num57z0"/>
    <w:rsid w:val="00540CF8"/>
    <w:rPr>
      <w:b w:val="0"/>
      <w:bCs w:val="0"/>
    </w:rPr>
  </w:style>
  <w:style w:type="character" w:customStyle="1" w:styleId="WW8Num57z1">
    <w:name w:val="WW8Num57z1"/>
    <w:rsid w:val="00540CF8"/>
    <w:rPr>
      <w:rFonts w:ascii="Courier New" w:hAnsi="Courier New" w:cs="Courier New" w:hint="default"/>
    </w:rPr>
  </w:style>
  <w:style w:type="character" w:customStyle="1" w:styleId="WW8Num57z2">
    <w:name w:val="WW8Num57z2"/>
    <w:rsid w:val="00540CF8"/>
    <w:rPr>
      <w:rFonts w:ascii="Wingdings" w:hAnsi="Wingdings" w:hint="default"/>
    </w:rPr>
  </w:style>
  <w:style w:type="character" w:customStyle="1" w:styleId="WW8Num62z0">
    <w:name w:val="WW8Num62z0"/>
    <w:rsid w:val="00540CF8"/>
    <w:rPr>
      <w:rFonts w:ascii="Symbol" w:hAnsi="Symbol" w:hint="default"/>
    </w:rPr>
  </w:style>
  <w:style w:type="character" w:customStyle="1" w:styleId="WW8Num65z0">
    <w:name w:val="WW8Num65z0"/>
    <w:rsid w:val="00540CF8"/>
    <w:rPr>
      <w:rFonts w:ascii="Symbol" w:hAnsi="Symbol" w:hint="default"/>
    </w:rPr>
  </w:style>
  <w:style w:type="character" w:customStyle="1" w:styleId="WW8Num65z1">
    <w:name w:val="WW8Num65z1"/>
    <w:rsid w:val="00540CF8"/>
    <w:rPr>
      <w:rFonts w:ascii="Courier New" w:hAnsi="Courier New" w:cs="Courier New" w:hint="default"/>
    </w:rPr>
  </w:style>
  <w:style w:type="character" w:customStyle="1" w:styleId="WW8Num65z2">
    <w:name w:val="WW8Num65z2"/>
    <w:rsid w:val="00540CF8"/>
    <w:rPr>
      <w:rFonts w:ascii="Wingdings" w:hAnsi="Wingdings" w:hint="default"/>
    </w:rPr>
  </w:style>
  <w:style w:type="character" w:customStyle="1" w:styleId="WW8Num67z0">
    <w:name w:val="WW8Num67z0"/>
    <w:rsid w:val="00540CF8"/>
    <w:rPr>
      <w:rFonts w:ascii="Symbol" w:hAnsi="Symbol" w:hint="default"/>
    </w:rPr>
  </w:style>
  <w:style w:type="character" w:customStyle="1" w:styleId="WW8Num72z0">
    <w:name w:val="WW8Num72z0"/>
    <w:rsid w:val="00540CF8"/>
    <w:rPr>
      <w:rFonts w:ascii="Symbol" w:hAnsi="Symbol" w:hint="default"/>
    </w:rPr>
  </w:style>
  <w:style w:type="character" w:customStyle="1" w:styleId="WW8Num78z0">
    <w:name w:val="WW8Num78z0"/>
    <w:rsid w:val="00540CF8"/>
    <w:rPr>
      <w:rFonts w:ascii="Symbol" w:hAnsi="Symbol" w:hint="default"/>
    </w:rPr>
  </w:style>
  <w:style w:type="character" w:customStyle="1" w:styleId="WW8Num92z0">
    <w:name w:val="WW8Num92z0"/>
    <w:rsid w:val="00540CF8"/>
    <w:rPr>
      <w:rFonts w:ascii="Symbol" w:hAnsi="Symbol" w:hint="default"/>
    </w:rPr>
  </w:style>
  <w:style w:type="character" w:customStyle="1" w:styleId="WW8Num97z0">
    <w:name w:val="WW8Num97z0"/>
    <w:rsid w:val="00540CF8"/>
    <w:rPr>
      <w:rFonts w:ascii="Times New Roman" w:hAnsi="Times New Roman" w:cs="Times New Roman" w:hint="default"/>
    </w:rPr>
  </w:style>
  <w:style w:type="character" w:customStyle="1" w:styleId="WW8Num114z0">
    <w:name w:val="WW8Num114z0"/>
    <w:rsid w:val="00540CF8"/>
    <w:rPr>
      <w:rFonts w:ascii="Symbol" w:hAnsi="Symbol" w:hint="default"/>
    </w:rPr>
  </w:style>
  <w:style w:type="character" w:customStyle="1" w:styleId="WW8Num114z1">
    <w:name w:val="WW8Num114z1"/>
    <w:rsid w:val="00540CF8"/>
    <w:rPr>
      <w:rFonts w:ascii="Courier New" w:hAnsi="Courier New" w:cs="Courier New" w:hint="default"/>
    </w:rPr>
  </w:style>
  <w:style w:type="character" w:customStyle="1" w:styleId="WW8Num114z2">
    <w:name w:val="WW8Num114z2"/>
    <w:rsid w:val="00540CF8"/>
    <w:rPr>
      <w:rFonts w:ascii="Wingdings" w:hAnsi="Wingdings" w:hint="default"/>
    </w:rPr>
  </w:style>
  <w:style w:type="character" w:customStyle="1" w:styleId="WW8Num118z0">
    <w:name w:val="WW8Num118z0"/>
    <w:rsid w:val="00540CF8"/>
    <w:rPr>
      <w:rFonts w:ascii="Wingdings" w:hAnsi="Wingdings" w:hint="default"/>
    </w:rPr>
  </w:style>
  <w:style w:type="character" w:customStyle="1" w:styleId="WW8Num118z1">
    <w:name w:val="WW8Num118z1"/>
    <w:rsid w:val="00540CF8"/>
    <w:rPr>
      <w:rFonts w:ascii="Courier New" w:hAnsi="Courier New" w:cs="Courier New" w:hint="default"/>
    </w:rPr>
  </w:style>
  <w:style w:type="character" w:customStyle="1" w:styleId="WW8Num118z3">
    <w:name w:val="WW8Num118z3"/>
    <w:rsid w:val="00540CF8"/>
    <w:rPr>
      <w:rFonts w:ascii="Symbol" w:hAnsi="Symbol" w:hint="default"/>
    </w:rPr>
  </w:style>
  <w:style w:type="character" w:customStyle="1" w:styleId="WW8Num124z0">
    <w:name w:val="WW8Num124z0"/>
    <w:rsid w:val="00540CF8"/>
    <w:rPr>
      <w:rFonts w:ascii="Symbol" w:hAnsi="Symbol" w:hint="default"/>
    </w:rPr>
  </w:style>
  <w:style w:type="character" w:customStyle="1" w:styleId="WW8Num124z1">
    <w:name w:val="WW8Num124z1"/>
    <w:rsid w:val="00540CF8"/>
    <w:rPr>
      <w:rFonts w:ascii="Courier New" w:hAnsi="Courier New" w:cs="Courier New" w:hint="default"/>
    </w:rPr>
  </w:style>
  <w:style w:type="character" w:customStyle="1" w:styleId="WW8Num124z2">
    <w:name w:val="WW8Num124z2"/>
    <w:rsid w:val="00540CF8"/>
    <w:rPr>
      <w:rFonts w:ascii="Wingdings" w:hAnsi="Wingdings" w:hint="default"/>
    </w:rPr>
  </w:style>
  <w:style w:type="character" w:customStyle="1" w:styleId="WW8Num127z0">
    <w:name w:val="WW8Num127z0"/>
    <w:rsid w:val="00540CF8"/>
    <w:rPr>
      <w:rFonts w:ascii="Symbol" w:hAnsi="Symbol" w:hint="default"/>
    </w:rPr>
  </w:style>
  <w:style w:type="character" w:customStyle="1" w:styleId="WW-Fontepargpadro11">
    <w:name w:val="WW-Fonte parág. padrão11"/>
    <w:rsid w:val="00540CF8"/>
  </w:style>
  <w:style w:type="character" w:customStyle="1" w:styleId="WW-Absatz-Standardschriftart1">
    <w:name w:val="WW-Absatz-Standardschriftart1"/>
    <w:rsid w:val="00540CF8"/>
  </w:style>
  <w:style w:type="character" w:customStyle="1" w:styleId="WW8Num19z0">
    <w:name w:val="WW8Num19z0"/>
    <w:rsid w:val="00540CF8"/>
    <w:rPr>
      <w:rFonts w:ascii="Times New Roman" w:hAnsi="Times New Roman" w:cs="Times New Roman" w:hint="default"/>
    </w:rPr>
  </w:style>
  <w:style w:type="character" w:customStyle="1" w:styleId="WW8Num23z0">
    <w:name w:val="WW8Num23z0"/>
    <w:rsid w:val="00540CF8"/>
    <w:rPr>
      <w:rFonts w:ascii="Symbol" w:hAnsi="Symbol" w:hint="default"/>
    </w:rPr>
  </w:style>
  <w:style w:type="character" w:customStyle="1" w:styleId="WW8Num23z1">
    <w:name w:val="WW8Num23z1"/>
    <w:rsid w:val="00540CF8"/>
    <w:rPr>
      <w:rFonts w:ascii="Courier New" w:hAnsi="Courier New" w:cs="Courier New" w:hint="default"/>
    </w:rPr>
  </w:style>
  <w:style w:type="character" w:customStyle="1" w:styleId="WW8Num23z2">
    <w:name w:val="WW8Num23z2"/>
    <w:rsid w:val="00540CF8"/>
    <w:rPr>
      <w:rFonts w:ascii="Wingdings" w:hAnsi="Wingdings" w:hint="default"/>
    </w:rPr>
  </w:style>
  <w:style w:type="character" w:customStyle="1" w:styleId="WW8Num32z0">
    <w:name w:val="WW8Num32z0"/>
    <w:rsid w:val="00540CF8"/>
    <w:rPr>
      <w:rFonts w:ascii="Arial" w:hAnsi="Arial" w:cs="Arial" w:hint="default"/>
    </w:rPr>
  </w:style>
  <w:style w:type="character" w:customStyle="1" w:styleId="WW8Num79z0">
    <w:name w:val="WW8Num79z0"/>
    <w:rsid w:val="00540CF8"/>
    <w:rPr>
      <w:rFonts w:ascii="Times New Roman" w:hAnsi="Times New Roman" w:cs="Times New Roman" w:hint="default"/>
    </w:rPr>
  </w:style>
  <w:style w:type="character" w:customStyle="1" w:styleId="WW8Num98z0">
    <w:name w:val="WW8Num98z0"/>
    <w:rsid w:val="00540CF8"/>
    <w:rPr>
      <w:b w:val="0"/>
      <w:bCs w:val="0"/>
    </w:rPr>
  </w:style>
  <w:style w:type="character" w:customStyle="1" w:styleId="WW8Num100z0">
    <w:name w:val="WW8Num100z0"/>
    <w:rsid w:val="00540CF8"/>
    <w:rPr>
      <w:rFonts w:ascii="Symbol" w:hAnsi="Symbol" w:hint="default"/>
    </w:rPr>
  </w:style>
  <w:style w:type="character" w:customStyle="1" w:styleId="WW8Num100z1">
    <w:name w:val="WW8Num100z1"/>
    <w:rsid w:val="00540CF8"/>
    <w:rPr>
      <w:rFonts w:ascii="Courier New" w:hAnsi="Courier New" w:cs="Courier New" w:hint="default"/>
    </w:rPr>
  </w:style>
  <w:style w:type="character" w:customStyle="1" w:styleId="WW8Num100z2">
    <w:name w:val="WW8Num100z2"/>
    <w:rsid w:val="00540CF8"/>
    <w:rPr>
      <w:rFonts w:ascii="Wingdings" w:hAnsi="Wingdings" w:hint="default"/>
    </w:rPr>
  </w:style>
  <w:style w:type="character" w:customStyle="1" w:styleId="WW8Num104z0">
    <w:name w:val="WW8Num104z0"/>
    <w:rsid w:val="00540CF8"/>
    <w:rPr>
      <w:b w:val="0"/>
      <w:bCs w:val="0"/>
    </w:rPr>
  </w:style>
  <w:style w:type="character" w:customStyle="1" w:styleId="WW-Fontepargpadro111">
    <w:name w:val="WW-Fonte parág. padrão111"/>
    <w:rsid w:val="00540CF8"/>
  </w:style>
  <w:style w:type="character" w:customStyle="1" w:styleId="Smbolosdenumerao">
    <w:name w:val="Símbolos de numeração"/>
    <w:rsid w:val="00540CF8"/>
  </w:style>
  <w:style w:type="character" w:customStyle="1" w:styleId="WW-Smbolosdenumerao">
    <w:name w:val="WW-Símbolos de numeração"/>
    <w:rsid w:val="00540CF8"/>
  </w:style>
  <w:style w:type="character" w:customStyle="1" w:styleId="Smbolosdemarca">
    <w:name w:val="Símbolos de marca"/>
    <w:rsid w:val="00540CF8"/>
    <w:rPr>
      <w:rFonts w:ascii="StarSymbol" w:eastAsia="StarSymbol" w:hAnsi="StarSymbol" w:cs="StarSymbol" w:hint="eastAsia"/>
      <w:sz w:val="18"/>
      <w:szCs w:val="18"/>
    </w:rPr>
  </w:style>
  <w:style w:type="character" w:customStyle="1" w:styleId="WW8Num152z0">
    <w:name w:val="WW8Num152z0"/>
    <w:rsid w:val="00540CF8"/>
    <w:rPr>
      <w:b w:val="0"/>
      <w:bCs w:val="0"/>
    </w:rPr>
  </w:style>
  <w:style w:type="table" w:styleId="Tabelacomgrade">
    <w:name w:val="Table Grid"/>
    <w:basedOn w:val="Tabelanormal"/>
    <w:uiPriority w:val="59"/>
    <w:rsid w:val="00540CF8"/>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540CF8"/>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540CF8"/>
    <w:rPr>
      <w:b/>
      <w:bCs/>
    </w:rPr>
  </w:style>
  <w:style w:type="character" w:customStyle="1" w:styleId="apple-converted-space">
    <w:name w:val="apple-converted-space"/>
    <w:basedOn w:val="Fontepargpadro"/>
    <w:rsid w:val="00D054A5"/>
  </w:style>
  <w:style w:type="paragraph" w:styleId="SemEspaamento">
    <w:name w:val="No Spacing"/>
    <w:uiPriority w:val="1"/>
    <w:qFormat/>
    <w:rsid w:val="00EE4003"/>
    <w:pPr>
      <w:spacing w:after="0" w:line="240" w:lineRule="auto"/>
    </w:pPr>
  </w:style>
  <w:style w:type="paragraph" w:styleId="TextosemFormatao">
    <w:name w:val="Plain Text"/>
    <w:basedOn w:val="Normal"/>
    <w:link w:val="TextosemFormataoChar"/>
    <w:rsid w:val="00BB5E72"/>
    <w:pPr>
      <w:suppressAutoHyphens w:val="0"/>
      <w:jc w:val="both"/>
    </w:pPr>
    <w:rPr>
      <w:rFonts w:ascii="Courier New" w:hAnsi="Courier New" w:cs="Courier New"/>
      <w:sz w:val="22"/>
      <w:szCs w:val="22"/>
      <w:lang w:eastAsia="pt-BR"/>
    </w:rPr>
  </w:style>
  <w:style w:type="character" w:customStyle="1" w:styleId="TextosemFormataoChar">
    <w:name w:val="Texto sem Formatação Char"/>
    <w:basedOn w:val="Fontepargpadro"/>
    <w:link w:val="TextosemFormatao"/>
    <w:rsid w:val="00BB5E72"/>
    <w:rPr>
      <w:rFonts w:ascii="Courier New" w:eastAsia="Times New Roman" w:hAnsi="Courier New" w:cs="Courier New"/>
      <w:lang w:eastAsia="pt-BR"/>
    </w:rPr>
  </w:style>
  <w:style w:type="character" w:customStyle="1" w:styleId="st1">
    <w:name w:val="st1"/>
    <w:basedOn w:val="Fontepargpadro"/>
    <w:rsid w:val="00BB5E72"/>
  </w:style>
  <w:style w:type="character" w:styleId="nfaseSutil">
    <w:name w:val="Subtle Emphasis"/>
    <w:basedOn w:val="Fontepargpadro"/>
    <w:uiPriority w:val="19"/>
    <w:qFormat/>
    <w:rsid w:val="009E459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391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1012</TotalTime>
  <Pages>1</Pages>
  <Words>1664</Words>
  <Characters>8991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Gilmar</dc:creator>
  <cp:keywords/>
  <dc:description/>
  <cp:lastModifiedBy>ADMIN</cp:lastModifiedBy>
  <cp:revision>75</cp:revision>
  <cp:lastPrinted>2023-05-12T20:27:00Z</cp:lastPrinted>
  <dcterms:created xsi:type="dcterms:W3CDTF">2023-02-27T11:20:00Z</dcterms:created>
  <dcterms:modified xsi:type="dcterms:W3CDTF">2023-05-12T20:35:00Z</dcterms:modified>
</cp:coreProperties>
</file>