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3DFA" w14:textId="1C1BC75C" w:rsidR="00BD6475" w:rsidRPr="00CB311F" w:rsidRDefault="00BD6475" w:rsidP="00167F1D">
      <w:pPr>
        <w:keepNext/>
        <w:tabs>
          <w:tab w:val="left" w:pos="1134"/>
          <w:tab w:val="left" w:pos="3402"/>
        </w:tabs>
        <w:overflowPunct w:val="0"/>
        <w:autoSpaceDE w:val="0"/>
        <w:autoSpaceDN w:val="0"/>
        <w:adjustRightInd w:val="0"/>
        <w:spacing w:after="0" w:line="240" w:lineRule="auto"/>
        <w:ind w:left="3402" w:right="-118"/>
        <w:jc w:val="both"/>
        <w:textAlignment w:val="baseline"/>
        <w:outlineLvl w:val="3"/>
        <w:rPr>
          <w:rFonts w:asciiTheme="minorHAnsi" w:hAnsiTheme="minorHAnsi" w:cstheme="minorHAnsi"/>
          <w:b/>
          <w:sz w:val="21"/>
          <w:szCs w:val="21"/>
        </w:rPr>
      </w:pPr>
      <w:r w:rsidRPr="00CB311F">
        <w:rPr>
          <w:rFonts w:asciiTheme="minorHAnsi" w:hAnsiTheme="minorHAnsi" w:cstheme="minorHAnsi"/>
          <w:b/>
          <w:sz w:val="21"/>
          <w:szCs w:val="21"/>
        </w:rPr>
        <w:t xml:space="preserve">CONTRATO DE </w:t>
      </w:r>
      <w:r w:rsidR="0019021A" w:rsidRPr="00CB311F">
        <w:rPr>
          <w:rFonts w:asciiTheme="minorHAnsi" w:hAnsiTheme="minorHAnsi" w:cstheme="minorHAnsi"/>
          <w:b/>
          <w:sz w:val="21"/>
          <w:szCs w:val="21"/>
        </w:rPr>
        <w:t>PRESTAÇÃO DE SERVIÇOS</w:t>
      </w:r>
      <w:r w:rsidRPr="00CB311F">
        <w:rPr>
          <w:rFonts w:asciiTheme="minorHAnsi" w:hAnsiTheme="minorHAnsi" w:cstheme="minorHAnsi"/>
          <w:b/>
          <w:sz w:val="21"/>
          <w:szCs w:val="21"/>
        </w:rPr>
        <w:t xml:space="preserve"> Nº</w:t>
      </w:r>
      <w:r w:rsidR="003A6FB6" w:rsidRPr="00CB311F">
        <w:rPr>
          <w:rFonts w:asciiTheme="minorHAnsi" w:hAnsiTheme="minorHAnsi" w:cstheme="minorHAnsi"/>
          <w:b/>
          <w:sz w:val="21"/>
          <w:szCs w:val="21"/>
        </w:rPr>
        <w:t xml:space="preserve"> 8</w:t>
      </w:r>
      <w:r w:rsidR="008A3822" w:rsidRPr="00CB311F">
        <w:rPr>
          <w:rFonts w:asciiTheme="minorHAnsi" w:hAnsiTheme="minorHAnsi" w:cstheme="minorHAnsi"/>
          <w:b/>
          <w:sz w:val="21"/>
          <w:szCs w:val="21"/>
        </w:rPr>
        <w:t>6</w:t>
      </w:r>
      <w:r w:rsidR="0009148D" w:rsidRPr="00CB311F">
        <w:rPr>
          <w:rFonts w:asciiTheme="minorHAnsi" w:hAnsiTheme="minorHAnsi" w:cstheme="minorHAnsi"/>
          <w:b/>
          <w:sz w:val="21"/>
          <w:szCs w:val="21"/>
        </w:rPr>
        <w:t>/202</w:t>
      </w:r>
      <w:r w:rsidR="00B4271E" w:rsidRPr="00CB311F">
        <w:rPr>
          <w:rFonts w:asciiTheme="minorHAnsi" w:hAnsiTheme="minorHAnsi" w:cstheme="minorHAnsi"/>
          <w:b/>
          <w:sz w:val="21"/>
          <w:szCs w:val="21"/>
        </w:rPr>
        <w:t>3</w:t>
      </w:r>
    </w:p>
    <w:p w14:paraId="77BC8472" w14:textId="66333C32" w:rsidR="00BD6475" w:rsidRPr="00CB311F" w:rsidRDefault="00760215" w:rsidP="00167F1D">
      <w:pPr>
        <w:keepNext/>
        <w:tabs>
          <w:tab w:val="left" w:pos="1134"/>
          <w:tab w:val="left" w:pos="3402"/>
        </w:tabs>
        <w:overflowPunct w:val="0"/>
        <w:autoSpaceDE w:val="0"/>
        <w:autoSpaceDN w:val="0"/>
        <w:adjustRightInd w:val="0"/>
        <w:spacing w:after="0" w:line="240" w:lineRule="auto"/>
        <w:ind w:left="3402" w:right="-118"/>
        <w:jc w:val="both"/>
        <w:textAlignment w:val="baseline"/>
        <w:outlineLvl w:val="3"/>
        <w:rPr>
          <w:rFonts w:asciiTheme="minorHAnsi" w:hAnsiTheme="minorHAnsi" w:cstheme="minorHAnsi"/>
          <w:b/>
          <w:sz w:val="21"/>
          <w:szCs w:val="21"/>
        </w:rPr>
      </w:pPr>
      <w:r w:rsidRPr="00CB311F">
        <w:rPr>
          <w:rFonts w:asciiTheme="minorHAnsi" w:hAnsiTheme="minorHAnsi" w:cstheme="minorHAnsi"/>
          <w:b/>
          <w:sz w:val="21"/>
          <w:szCs w:val="21"/>
        </w:rPr>
        <w:t>Dispensa Por Limite</w:t>
      </w:r>
      <w:r w:rsidR="0019021A" w:rsidRPr="00CB311F">
        <w:rPr>
          <w:rFonts w:asciiTheme="minorHAnsi" w:hAnsiTheme="minorHAnsi" w:cstheme="minorHAnsi"/>
          <w:b/>
          <w:sz w:val="21"/>
          <w:szCs w:val="21"/>
        </w:rPr>
        <w:t xml:space="preserve"> nº </w:t>
      </w:r>
      <w:r w:rsidR="003A6FB6" w:rsidRPr="00CB311F">
        <w:rPr>
          <w:rFonts w:asciiTheme="minorHAnsi" w:hAnsiTheme="minorHAnsi" w:cstheme="minorHAnsi"/>
          <w:b/>
          <w:sz w:val="21"/>
          <w:szCs w:val="21"/>
        </w:rPr>
        <w:t>26</w:t>
      </w:r>
      <w:r w:rsidR="00BD6475" w:rsidRPr="00CB311F">
        <w:rPr>
          <w:rFonts w:asciiTheme="minorHAnsi" w:hAnsiTheme="minorHAnsi" w:cstheme="minorHAnsi"/>
          <w:b/>
          <w:sz w:val="21"/>
          <w:szCs w:val="21"/>
        </w:rPr>
        <w:t>/20</w:t>
      </w:r>
      <w:r w:rsidR="0009148D" w:rsidRPr="00CB311F">
        <w:rPr>
          <w:rFonts w:asciiTheme="minorHAnsi" w:hAnsiTheme="minorHAnsi" w:cstheme="minorHAnsi"/>
          <w:b/>
          <w:sz w:val="21"/>
          <w:szCs w:val="21"/>
        </w:rPr>
        <w:t>2</w:t>
      </w:r>
      <w:r w:rsidR="00B4271E" w:rsidRPr="00CB311F">
        <w:rPr>
          <w:rFonts w:asciiTheme="minorHAnsi" w:hAnsiTheme="minorHAnsi" w:cstheme="minorHAnsi"/>
          <w:b/>
          <w:sz w:val="21"/>
          <w:szCs w:val="21"/>
        </w:rPr>
        <w:t>3</w:t>
      </w:r>
    </w:p>
    <w:p w14:paraId="16320772" w14:textId="185844E4" w:rsidR="00BD6475" w:rsidRPr="00CB311F" w:rsidRDefault="00167F1D" w:rsidP="00BD6475">
      <w:pPr>
        <w:tabs>
          <w:tab w:val="left" w:pos="1134"/>
        </w:tabs>
        <w:overflowPunct w:val="0"/>
        <w:autoSpaceDE w:val="0"/>
        <w:autoSpaceDN w:val="0"/>
        <w:adjustRightInd w:val="0"/>
        <w:spacing w:after="0" w:line="0" w:lineRule="atLeast"/>
        <w:ind w:left="3402" w:right="-118"/>
        <w:jc w:val="both"/>
        <w:textAlignment w:val="baseline"/>
        <w:rPr>
          <w:rFonts w:asciiTheme="minorHAnsi" w:hAnsiTheme="minorHAnsi" w:cstheme="minorHAnsi"/>
          <w:sz w:val="21"/>
          <w:szCs w:val="21"/>
        </w:rPr>
      </w:pPr>
      <w:r w:rsidRPr="00CB311F">
        <w:rPr>
          <w:rFonts w:asciiTheme="minorHAnsi" w:hAnsiTheme="minorHAnsi" w:cstheme="minorHAnsi"/>
          <w:sz w:val="21"/>
          <w:szCs w:val="21"/>
        </w:rPr>
        <w:t xml:space="preserve">Por este instrumento de Contrato, que entre si celebram de um lado, o </w:t>
      </w:r>
      <w:bookmarkStart w:id="0" w:name="_Hlk62564824"/>
      <w:r w:rsidRPr="00CB311F">
        <w:rPr>
          <w:rFonts w:asciiTheme="minorHAnsi" w:hAnsiTheme="minorHAnsi" w:cstheme="minorHAnsi"/>
          <w:b/>
          <w:sz w:val="21"/>
          <w:szCs w:val="21"/>
        </w:rPr>
        <w:t>MUNICÍPIO DE PÉROLA</w:t>
      </w:r>
      <w:r w:rsidRPr="00CB311F">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CB311F">
        <w:rPr>
          <w:rFonts w:asciiTheme="minorHAnsi" w:hAnsiTheme="minorHAnsi" w:cstheme="minorHAnsi"/>
          <w:b/>
          <w:sz w:val="21"/>
          <w:szCs w:val="21"/>
        </w:rPr>
        <w:t>VALDETE CARLOS OLIVEIRA GONÇALVES DA CUNHA,</w:t>
      </w:r>
      <w:r w:rsidRPr="00CB311F">
        <w:rPr>
          <w:rFonts w:asciiTheme="minorHAnsi" w:hAnsiTheme="minorHAnsi" w:cstheme="minorHAnsi"/>
          <w:sz w:val="21"/>
          <w:szCs w:val="21"/>
        </w:rPr>
        <w:t xml:space="preserve"> brasilei</w:t>
      </w:r>
      <w:r w:rsidRPr="00CB311F">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CB311F">
        <w:rPr>
          <w:rFonts w:asciiTheme="minorHAnsi" w:hAnsiTheme="minorHAnsi" w:cstheme="minorHAnsi"/>
          <w:sz w:val="21"/>
          <w:szCs w:val="21"/>
        </w:rPr>
        <w:t xml:space="preserve">., a seguir denominada </w:t>
      </w:r>
      <w:r w:rsidRPr="00CB311F">
        <w:rPr>
          <w:rFonts w:asciiTheme="minorHAnsi" w:hAnsiTheme="minorHAnsi" w:cstheme="minorHAnsi"/>
          <w:b/>
          <w:sz w:val="21"/>
          <w:szCs w:val="21"/>
        </w:rPr>
        <w:t xml:space="preserve">CONTRATANTE, </w:t>
      </w:r>
      <w:r w:rsidRPr="00CB311F">
        <w:rPr>
          <w:rFonts w:asciiTheme="minorHAnsi" w:hAnsiTheme="minorHAnsi" w:cstheme="minorHAnsi"/>
          <w:sz w:val="21"/>
          <w:szCs w:val="21"/>
        </w:rPr>
        <w:t xml:space="preserve">e de outro lado, na qualidade de </w:t>
      </w:r>
      <w:r w:rsidRPr="00CB311F">
        <w:rPr>
          <w:rFonts w:asciiTheme="minorHAnsi" w:hAnsiTheme="minorHAnsi" w:cstheme="minorHAnsi"/>
          <w:b/>
          <w:sz w:val="21"/>
          <w:szCs w:val="21"/>
        </w:rPr>
        <w:t>CONTRATADA,</w:t>
      </w:r>
      <w:r w:rsidRPr="00CB311F">
        <w:rPr>
          <w:rFonts w:asciiTheme="minorHAnsi" w:hAnsiTheme="minorHAnsi" w:cstheme="minorHAnsi"/>
          <w:sz w:val="21"/>
          <w:szCs w:val="21"/>
        </w:rPr>
        <w:t xml:space="preserve"> a empresa </w:t>
      </w:r>
      <w:r w:rsidR="008A3822" w:rsidRPr="00CB311F">
        <w:rPr>
          <w:rFonts w:asciiTheme="minorHAnsi" w:hAnsiTheme="minorHAnsi" w:cstheme="minorHAnsi"/>
          <w:b/>
          <w:bCs/>
          <w:spacing w:val="20"/>
          <w:sz w:val="21"/>
          <w:szCs w:val="21"/>
        </w:rPr>
        <w:t>LEONARDO ORLANDINE FERREIRA PAIÃO – GESSO</w:t>
      </w:r>
      <w:r w:rsidR="000A36BF" w:rsidRPr="00CB311F">
        <w:rPr>
          <w:rFonts w:asciiTheme="minorHAnsi" w:hAnsiTheme="minorHAnsi" w:cstheme="minorHAnsi"/>
          <w:sz w:val="21"/>
          <w:szCs w:val="21"/>
        </w:rPr>
        <w:t xml:space="preserve">, pessoa jurídica de direito privado, inscrita no CNPJ sob o nº </w:t>
      </w:r>
      <w:r w:rsidR="003A6FB6" w:rsidRPr="00CB311F">
        <w:rPr>
          <w:rFonts w:asciiTheme="minorHAnsi" w:hAnsiTheme="minorHAnsi" w:cstheme="minorHAnsi"/>
          <w:sz w:val="21"/>
          <w:szCs w:val="21"/>
        </w:rPr>
        <w:t>27.445.086/0001-12</w:t>
      </w:r>
      <w:r w:rsidR="000A36BF" w:rsidRPr="00CB311F">
        <w:rPr>
          <w:rFonts w:asciiTheme="minorHAnsi" w:hAnsiTheme="minorHAnsi" w:cstheme="minorHAnsi"/>
          <w:sz w:val="21"/>
          <w:szCs w:val="21"/>
        </w:rPr>
        <w:t xml:space="preserve">, com sede na </w:t>
      </w:r>
      <w:r w:rsidR="003A6FB6" w:rsidRPr="00CB311F">
        <w:rPr>
          <w:rFonts w:asciiTheme="minorHAnsi" w:hAnsiTheme="minorHAnsi" w:cstheme="minorHAnsi"/>
          <w:sz w:val="21"/>
          <w:szCs w:val="21"/>
        </w:rPr>
        <w:t xml:space="preserve">Rua </w:t>
      </w:r>
      <w:r w:rsidR="008C4C97" w:rsidRPr="00CB311F">
        <w:rPr>
          <w:rFonts w:asciiTheme="minorHAnsi" w:hAnsiTheme="minorHAnsi" w:cstheme="minorHAnsi"/>
          <w:sz w:val="21"/>
          <w:szCs w:val="21"/>
        </w:rPr>
        <w:t>José Alves</w:t>
      </w:r>
      <w:r w:rsidR="000A36BF" w:rsidRPr="00CB311F">
        <w:rPr>
          <w:rFonts w:asciiTheme="minorHAnsi" w:hAnsiTheme="minorHAnsi" w:cstheme="minorHAnsi"/>
          <w:sz w:val="21"/>
          <w:szCs w:val="21"/>
        </w:rPr>
        <w:t>,</w:t>
      </w:r>
      <w:r w:rsidR="000A36BF" w:rsidRPr="00CB311F">
        <w:rPr>
          <w:rFonts w:asciiTheme="minorHAnsi" w:hAnsiTheme="minorHAnsi" w:cstheme="minorHAnsi"/>
          <w:sz w:val="21"/>
          <w:szCs w:val="21"/>
          <w:lang w:eastAsia="ar-SA"/>
        </w:rPr>
        <w:t xml:space="preserve"> n</w:t>
      </w:r>
      <w:r w:rsidR="008C4C97" w:rsidRPr="00CB311F">
        <w:rPr>
          <w:rFonts w:asciiTheme="minorHAnsi" w:hAnsiTheme="minorHAnsi" w:cstheme="minorHAnsi"/>
          <w:sz w:val="21"/>
          <w:szCs w:val="21"/>
          <w:lang w:eastAsia="ar-SA"/>
        </w:rPr>
        <w:t>º 739</w:t>
      </w:r>
      <w:r w:rsidR="000A36BF" w:rsidRPr="00CB311F">
        <w:rPr>
          <w:rFonts w:asciiTheme="minorHAnsi" w:hAnsiTheme="minorHAnsi" w:cstheme="minorHAnsi"/>
          <w:sz w:val="21"/>
          <w:szCs w:val="21"/>
        </w:rPr>
        <w:t xml:space="preserve">, </w:t>
      </w:r>
      <w:r w:rsidR="008C4C97" w:rsidRPr="00CB311F">
        <w:rPr>
          <w:rFonts w:asciiTheme="minorHAnsi" w:hAnsiTheme="minorHAnsi" w:cstheme="minorHAnsi"/>
          <w:sz w:val="21"/>
          <w:szCs w:val="21"/>
        </w:rPr>
        <w:t>Sede</w:t>
      </w:r>
      <w:r w:rsidR="000A36BF" w:rsidRPr="00CB311F">
        <w:rPr>
          <w:rFonts w:asciiTheme="minorHAnsi" w:hAnsiTheme="minorHAnsi" w:cstheme="minorHAnsi"/>
          <w:sz w:val="21"/>
          <w:szCs w:val="21"/>
        </w:rPr>
        <w:t>, CEP</w:t>
      </w:r>
      <w:r w:rsidR="008C4C97" w:rsidRPr="00CB311F">
        <w:rPr>
          <w:rFonts w:asciiTheme="minorHAnsi" w:hAnsiTheme="minorHAnsi" w:cstheme="minorHAnsi"/>
          <w:sz w:val="21"/>
          <w:szCs w:val="21"/>
        </w:rPr>
        <w:t>:</w:t>
      </w:r>
      <w:r w:rsidR="000A36BF" w:rsidRPr="00CB311F">
        <w:rPr>
          <w:rFonts w:asciiTheme="minorHAnsi" w:hAnsiTheme="minorHAnsi" w:cstheme="minorHAnsi"/>
          <w:sz w:val="21"/>
          <w:szCs w:val="21"/>
        </w:rPr>
        <w:t xml:space="preserve"> </w:t>
      </w:r>
      <w:r w:rsidR="00CA68B6" w:rsidRPr="00CB311F">
        <w:rPr>
          <w:rFonts w:asciiTheme="minorHAnsi" w:hAnsiTheme="minorHAnsi" w:cstheme="minorHAnsi"/>
          <w:sz w:val="21"/>
          <w:szCs w:val="21"/>
        </w:rPr>
        <w:t>875</w:t>
      </w:r>
      <w:r w:rsidR="008C4C97" w:rsidRPr="00CB311F">
        <w:rPr>
          <w:rFonts w:asciiTheme="minorHAnsi" w:hAnsiTheme="minorHAnsi" w:cstheme="minorHAnsi"/>
          <w:sz w:val="21"/>
          <w:szCs w:val="21"/>
        </w:rPr>
        <w:t>8</w:t>
      </w:r>
      <w:r w:rsidR="00CA68B6" w:rsidRPr="00CB311F">
        <w:rPr>
          <w:rFonts w:asciiTheme="minorHAnsi" w:hAnsiTheme="minorHAnsi" w:cstheme="minorHAnsi"/>
          <w:sz w:val="21"/>
          <w:szCs w:val="21"/>
        </w:rPr>
        <w:t>0-000</w:t>
      </w:r>
      <w:r w:rsidR="000A36BF" w:rsidRPr="00CB311F">
        <w:rPr>
          <w:rFonts w:asciiTheme="minorHAnsi" w:hAnsiTheme="minorHAnsi" w:cstheme="minorHAnsi"/>
          <w:sz w:val="21"/>
          <w:szCs w:val="21"/>
        </w:rPr>
        <w:t xml:space="preserve">, na cidade de </w:t>
      </w:r>
      <w:r w:rsidR="008C4C97" w:rsidRPr="00CB311F">
        <w:rPr>
          <w:rFonts w:asciiTheme="minorHAnsi" w:hAnsiTheme="minorHAnsi" w:cstheme="minorHAnsi"/>
          <w:sz w:val="21"/>
          <w:szCs w:val="21"/>
        </w:rPr>
        <w:t>Alto Piquiri</w:t>
      </w:r>
      <w:r w:rsidR="000A36BF" w:rsidRPr="00CB311F">
        <w:rPr>
          <w:rFonts w:asciiTheme="minorHAnsi" w:hAnsiTheme="minorHAnsi" w:cstheme="minorHAnsi"/>
          <w:sz w:val="21"/>
          <w:szCs w:val="21"/>
        </w:rPr>
        <w:t>/PR., neste ato representada pel</w:t>
      </w:r>
      <w:r w:rsidR="00CA68B6" w:rsidRPr="00CB311F">
        <w:rPr>
          <w:rFonts w:asciiTheme="minorHAnsi" w:hAnsiTheme="minorHAnsi" w:cstheme="minorHAnsi"/>
          <w:sz w:val="21"/>
          <w:szCs w:val="21"/>
        </w:rPr>
        <w:t>a</w:t>
      </w:r>
      <w:r w:rsidR="000A36BF" w:rsidRPr="00CB311F">
        <w:rPr>
          <w:rFonts w:asciiTheme="minorHAnsi" w:hAnsiTheme="minorHAnsi" w:cstheme="minorHAnsi"/>
          <w:sz w:val="21"/>
          <w:szCs w:val="21"/>
        </w:rPr>
        <w:t xml:space="preserve"> Senhor</w:t>
      </w:r>
      <w:r w:rsidR="00CA68B6" w:rsidRPr="00CB311F">
        <w:rPr>
          <w:rFonts w:asciiTheme="minorHAnsi" w:hAnsiTheme="minorHAnsi" w:cstheme="minorHAnsi"/>
          <w:sz w:val="21"/>
          <w:szCs w:val="21"/>
        </w:rPr>
        <w:t>a</w:t>
      </w:r>
      <w:r w:rsidR="000A36BF" w:rsidRPr="00CB311F">
        <w:rPr>
          <w:rFonts w:asciiTheme="minorHAnsi" w:hAnsiTheme="minorHAnsi" w:cstheme="minorHAnsi"/>
          <w:sz w:val="21"/>
          <w:szCs w:val="21"/>
        </w:rPr>
        <w:t xml:space="preserve"> </w:t>
      </w:r>
      <w:r w:rsidR="008C4C97" w:rsidRPr="00CB311F">
        <w:rPr>
          <w:rFonts w:asciiTheme="minorHAnsi" w:hAnsiTheme="minorHAnsi" w:cstheme="minorHAnsi"/>
          <w:b/>
          <w:bCs/>
          <w:sz w:val="21"/>
          <w:szCs w:val="21"/>
        </w:rPr>
        <w:t>LEONARDO ORLANDINE FERREIRA PAIÃO</w:t>
      </w:r>
      <w:r w:rsidR="000A36BF" w:rsidRPr="00CB311F">
        <w:rPr>
          <w:rFonts w:asciiTheme="minorHAnsi" w:hAnsiTheme="minorHAnsi" w:cstheme="minorHAnsi"/>
          <w:sz w:val="21"/>
          <w:szCs w:val="21"/>
        </w:rPr>
        <w:t>, brasileir</w:t>
      </w:r>
      <w:r w:rsidR="008C4C97" w:rsidRPr="00CB311F">
        <w:rPr>
          <w:rFonts w:asciiTheme="minorHAnsi" w:hAnsiTheme="minorHAnsi" w:cstheme="minorHAnsi"/>
          <w:sz w:val="21"/>
          <w:szCs w:val="21"/>
        </w:rPr>
        <w:t>o</w:t>
      </w:r>
      <w:r w:rsidR="000A36BF" w:rsidRPr="00CB311F">
        <w:rPr>
          <w:rFonts w:asciiTheme="minorHAnsi" w:hAnsiTheme="minorHAnsi" w:cstheme="minorHAnsi"/>
          <w:sz w:val="21"/>
          <w:szCs w:val="21"/>
        </w:rPr>
        <w:t>, empresári</w:t>
      </w:r>
      <w:r w:rsidR="008C4C97" w:rsidRPr="00CB311F">
        <w:rPr>
          <w:rFonts w:asciiTheme="minorHAnsi" w:hAnsiTheme="minorHAnsi" w:cstheme="minorHAnsi"/>
          <w:sz w:val="21"/>
          <w:szCs w:val="21"/>
        </w:rPr>
        <w:t>o</w:t>
      </w:r>
      <w:r w:rsidR="000A36BF" w:rsidRPr="00CB311F">
        <w:rPr>
          <w:rFonts w:asciiTheme="minorHAnsi" w:hAnsiTheme="minorHAnsi" w:cstheme="minorHAnsi"/>
          <w:sz w:val="21"/>
          <w:szCs w:val="21"/>
        </w:rPr>
        <w:t xml:space="preserve">, portador da cédula de identidade RG nº </w:t>
      </w:r>
      <w:r w:rsidR="008C4C97" w:rsidRPr="00CB311F">
        <w:rPr>
          <w:rFonts w:asciiTheme="minorHAnsi" w:hAnsiTheme="minorHAnsi" w:cstheme="minorHAnsi"/>
          <w:sz w:val="21"/>
          <w:szCs w:val="21"/>
        </w:rPr>
        <w:t>14</w:t>
      </w:r>
      <w:r w:rsidR="00CA68B6" w:rsidRPr="00CB311F">
        <w:rPr>
          <w:rFonts w:asciiTheme="minorHAnsi" w:hAnsiTheme="minorHAnsi" w:cstheme="minorHAnsi"/>
          <w:sz w:val="21"/>
          <w:szCs w:val="21"/>
        </w:rPr>
        <w:t>.</w:t>
      </w:r>
      <w:r w:rsidR="008C4C97" w:rsidRPr="00CB311F">
        <w:rPr>
          <w:rFonts w:asciiTheme="minorHAnsi" w:hAnsiTheme="minorHAnsi" w:cstheme="minorHAnsi"/>
          <w:sz w:val="21"/>
          <w:szCs w:val="21"/>
        </w:rPr>
        <w:t>720</w:t>
      </w:r>
      <w:r w:rsidR="00CA68B6" w:rsidRPr="00CB311F">
        <w:rPr>
          <w:rFonts w:asciiTheme="minorHAnsi" w:hAnsiTheme="minorHAnsi" w:cstheme="minorHAnsi"/>
          <w:sz w:val="21"/>
          <w:szCs w:val="21"/>
        </w:rPr>
        <w:t>.</w:t>
      </w:r>
      <w:r w:rsidR="008C4C97" w:rsidRPr="00CB311F">
        <w:rPr>
          <w:rFonts w:asciiTheme="minorHAnsi" w:hAnsiTheme="minorHAnsi" w:cstheme="minorHAnsi"/>
          <w:sz w:val="21"/>
          <w:szCs w:val="21"/>
        </w:rPr>
        <w:t>280</w:t>
      </w:r>
      <w:r w:rsidR="00CA68B6" w:rsidRPr="00CB311F">
        <w:rPr>
          <w:rFonts w:asciiTheme="minorHAnsi" w:hAnsiTheme="minorHAnsi" w:cstheme="minorHAnsi"/>
          <w:sz w:val="21"/>
          <w:szCs w:val="21"/>
        </w:rPr>
        <w:t>-</w:t>
      </w:r>
      <w:r w:rsidR="008C4C97" w:rsidRPr="00CB311F">
        <w:rPr>
          <w:rFonts w:asciiTheme="minorHAnsi" w:hAnsiTheme="minorHAnsi" w:cstheme="minorHAnsi"/>
          <w:sz w:val="21"/>
          <w:szCs w:val="21"/>
        </w:rPr>
        <w:t>6</w:t>
      </w:r>
      <w:r w:rsidR="000A36BF" w:rsidRPr="00CB311F">
        <w:rPr>
          <w:rFonts w:asciiTheme="minorHAnsi" w:hAnsiTheme="minorHAnsi" w:cstheme="minorHAnsi"/>
          <w:sz w:val="21"/>
          <w:szCs w:val="21"/>
        </w:rPr>
        <w:t>/SSP-PR, inscrit</w:t>
      </w:r>
      <w:r w:rsidR="00CA68B6" w:rsidRPr="00CB311F">
        <w:rPr>
          <w:rFonts w:asciiTheme="minorHAnsi" w:hAnsiTheme="minorHAnsi" w:cstheme="minorHAnsi"/>
          <w:sz w:val="21"/>
          <w:szCs w:val="21"/>
        </w:rPr>
        <w:t>a</w:t>
      </w:r>
      <w:r w:rsidR="000A36BF" w:rsidRPr="00CB311F">
        <w:rPr>
          <w:rFonts w:asciiTheme="minorHAnsi" w:hAnsiTheme="minorHAnsi" w:cstheme="minorHAnsi"/>
          <w:sz w:val="21"/>
          <w:szCs w:val="21"/>
        </w:rPr>
        <w:t xml:space="preserve"> no CPF sob o nº </w:t>
      </w:r>
      <w:r w:rsidR="008C4C97" w:rsidRPr="00CB311F">
        <w:rPr>
          <w:rFonts w:asciiTheme="minorHAnsi" w:hAnsiTheme="minorHAnsi" w:cstheme="minorHAnsi"/>
          <w:sz w:val="21"/>
          <w:szCs w:val="21"/>
        </w:rPr>
        <w:t>126</w:t>
      </w:r>
      <w:r w:rsidR="00CA68B6" w:rsidRPr="00CB311F">
        <w:rPr>
          <w:rFonts w:asciiTheme="minorHAnsi" w:hAnsiTheme="minorHAnsi" w:cstheme="minorHAnsi"/>
          <w:sz w:val="21"/>
          <w:szCs w:val="21"/>
        </w:rPr>
        <w:t>.</w:t>
      </w:r>
      <w:r w:rsidR="008C4C97" w:rsidRPr="00CB311F">
        <w:rPr>
          <w:rFonts w:asciiTheme="minorHAnsi" w:hAnsiTheme="minorHAnsi" w:cstheme="minorHAnsi"/>
          <w:sz w:val="21"/>
          <w:szCs w:val="21"/>
        </w:rPr>
        <w:t>064</w:t>
      </w:r>
      <w:r w:rsidR="00CA68B6" w:rsidRPr="00CB311F">
        <w:rPr>
          <w:rFonts w:asciiTheme="minorHAnsi" w:hAnsiTheme="minorHAnsi" w:cstheme="minorHAnsi"/>
          <w:sz w:val="21"/>
          <w:szCs w:val="21"/>
        </w:rPr>
        <w:t>.</w:t>
      </w:r>
      <w:r w:rsidR="008C4C97" w:rsidRPr="00CB311F">
        <w:rPr>
          <w:rFonts w:asciiTheme="minorHAnsi" w:hAnsiTheme="minorHAnsi" w:cstheme="minorHAnsi"/>
          <w:sz w:val="21"/>
          <w:szCs w:val="21"/>
        </w:rPr>
        <w:t>929-60</w:t>
      </w:r>
      <w:r w:rsidRPr="00CB311F">
        <w:rPr>
          <w:rFonts w:asciiTheme="minorHAnsi" w:hAnsiTheme="minorHAnsi" w:cstheme="minorHAnsi"/>
          <w:sz w:val="21"/>
          <w:szCs w:val="21"/>
        </w:rPr>
        <w:t>, residente e domiciliad</w:t>
      </w:r>
      <w:r w:rsidR="00CA68B6" w:rsidRPr="00CB311F">
        <w:rPr>
          <w:rFonts w:asciiTheme="minorHAnsi" w:hAnsiTheme="minorHAnsi" w:cstheme="minorHAnsi"/>
          <w:sz w:val="21"/>
          <w:szCs w:val="21"/>
        </w:rPr>
        <w:t>a</w:t>
      </w:r>
      <w:r w:rsidRPr="00CB311F">
        <w:rPr>
          <w:rFonts w:asciiTheme="minorHAnsi" w:hAnsiTheme="minorHAnsi" w:cstheme="minorHAnsi"/>
          <w:sz w:val="21"/>
          <w:szCs w:val="21"/>
        </w:rPr>
        <w:t xml:space="preserve"> n</w:t>
      </w:r>
      <w:r w:rsidR="000A36BF" w:rsidRPr="00CB311F">
        <w:rPr>
          <w:rFonts w:asciiTheme="minorHAnsi" w:hAnsiTheme="minorHAnsi" w:cstheme="minorHAnsi"/>
          <w:sz w:val="21"/>
          <w:szCs w:val="21"/>
        </w:rPr>
        <w:t>a</w:t>
      </w:r>
      <w:r w:rsidRPr="00CB311F">
        <w:rPr>
          <w:rFonts w:asciiTheme="minorHAnsi" w:hAnsiTheme="minorHAnsi" w:cstheme="minorHAnsi"/>
          <w:sz w:val="21"/>
          <w:szCs w:val="21"/>
        </w:rPr>
        <w:t xml:space="preserve"> cidade de </w:t>
      </w:r>
      <w:r w:rsidR="008C4C97" w:rsidRPr="00CB311F">
        <w:rPr>
          <w:rFonts w:asciiTheme="minorHAnsi" w:hAnsiTheme="minorHAnsi" w:cstheme="minorHAnsi"/>
          <w:sz w:val="21"/>
          <w:szCs w:val="21"/>
        </w:rPr>
        <w:t>Alto Piquiri</w:t>
      </w:r>
      <w:r w:rsidRPr="00CB311F">
        <w:rPr>
          <w:rFonts w:asciiTheme="minorHAnsi" w:hAnsiTheme="minorHAnsi" w:cstheme="minorHAnsi"/>
          <w:sz w:val="21"/>
          <w:szCs w:val="21"/>
        </w:rPr>
        <w:t>, Estado d</w:t>
      </w:r>
      <w:r w:rsidR="000A36BF" w:rsidRPr="00CB311F">
        <w:rPr>
          <w:rFonts w:asciiTheme="minorHAnsi" w:hAnsiTheme="minorHAnsi" w:cstheme="minorHAnsi"/>
          <w:sz w:val="21"/>
          <w:szCs w:val="21"/>
        </w:rPr>
        <w:t>o Paraná</w:t>
      </w:r>
      <w:r w:rsidRPr="00CB311F">
        <w:rPr>
          <w:rFonts w:asciiTheme="minorHAnsi" w:hAnsiTheme="minorHAnsi" w:cstheme="minorHAnsi"/>
          <w:sz w:val="21"/>
          <w:szCs w:val="21"/>
        </w:rPr>
        <w:t>. E pelas partes é dito o presente contrato nos termos que segue</w:t>
      </w:r>
      <w:r w:rsidR="00BD6475" w:rsidRPr="00CB311F">
        <w:rPr>
          <w:rFonts w:asciiTheme="minorHAnsi" w:hAnsiTheme="minorHAnsi" w:cstheme="minorHAnsi"/>
          <w:sz w:val="21"/>
          <w:szCs w:val="21"/>
        </w:rPr>
        <w:t>:</w:t>
      </w:r>
    </w:p>
    <w:p w14:paraId="185467F9" w14:textId="15540212" w:rsidR="00BD6475" w:rsidRPr="00CB311F" w:rsidRDefault="00BD6475" w:rsidP="00BD6475">
      <w:pPr>
        <w:tabs>
          <w:tab w:val="left" w:pos="1134"/>
        </w:tabs>
        <w:overflowPunct w:val="0"/>
        <w:autoSpaceDE w:val="0"/>
        <w:autoSpaceDN w:val="0"/>
        <w:adjustRightInd w:val="0"/>
        <w:spacing w:after="0" w:line="0" w:lineRule="atLeast"/>
        <w:ind w:right="-118"/>
        <w:jc w:val="both"/>
        <w:textAlignment w:val="baseline"/>
        <w:rPr>
          <w:rFonts w:asciiTheme="minorHAnsi" w:hAnsiTheme="minorHAnsi" w:cstheme="minorHAnsi"/>
          <w:spacing w:val="-3"/>
          <w:sz w:val="21"/>
          <w:szCs w:val="21"/>
        </w:rPr>
      </w:pPr>
      <w:r w:rsidRPr="00CB311F">
        <w:rPr>
          <w:rFonts w:asciiTheme="minorHAnsi" w:hAnsiTheme="minorHAnsi" w:cstheme="minorHAnsi"/>
          <w:b/>
          <w:spacing w:val="-3"/>
          <w:sz w:val="21"/>
          <w:szCs w:val="21"/>
        </w:rPr>
        <w:t>CLÁUSULA PRIMEIRA: DO FUNDAMENTO</w:t>
      </w:r>
      <w:r w:rsidRPr="00CB311F">
        <w:rPr>
          <w:rFonts w:asciiTheme="minorHAnsi" w:hAnsiTheme="minorHAnsi" w:cstheme="minorHAnsi"/>
          <w:spacing w:val="-3"/>
          <w:sz w:val="21"/>
          <w:szCs w:val="21"/>
        </w:rPr>
        <w:t xml:space="preserve"> - O presente contrato </w:t>
      </w:r>
      <w:r w:rsidRPr="00CB311F">
        <w:rPr>
          <w:rFonts w:asciiTheme="minorHAnsi" w:hAnsiTheme="minorHAnsi" w:cstheme="minorHAnsi"/>
          <w:sz w:val="21"/>
          <w:szCs w:val="21"/>
        </w:rPr>
        <w:t xml:space="preserve">é celebrado em decorrência do Procedimento Licitatório na modalidade </w:t>
      </w:r>
      <w:r w:rsidR="0017759F" w:rsidRPr="00CB311F">
        <w:rPr>
          <w:rFonts w:asciiTheme="minorHAnsi" w:hAnsiTheme="minorHAnsi" w:cstheme="minorHAnsi"/>
          <w:b/>
          <w:bCs/>
          <w:sz w:val="21"/>
          <w:szCs w:val="21"/>
        </w:rPr>
        <w:t>Dispensa Por Limite</w:t>
      </w:r>
      <w:r w:rsidRPr="00CB311F">
        <w:rPr>
          <w:rFonts w:asciiTheme="minorHAnsi" w:hAnsiTheme="minorHAnsi" w:cstheme="minorHAnsi"/>
          <w:b/>
          <w:bCs/>
          <w:sz w:val="21"/>
          <w:szCs w:val="21"/>
          <w:lang w:eastAsia="ar-SA"/>
        </w:rPr>
        <w:t xml:space="preserve"> n</w:t>
      </w:r>
      <w:r w:rsidR="00762DBF" w:rsidRPr="00CB311F">
        <w:rPr>
          <w:rFonts w:asciiTheme="minorHAnsi" w:hAnsiTheme="minorHAnsi" w:cstheme="minorHAnsi"/>
          <w:b/>
          <w:bCs/>
          <w:sz w:val="21"/>
          <w:szCs w:val="21"/>
          <w:lang w:eastAsia="ar-SA"/>
        </w:rPr>
        <w:t xml:space="preserve">º </w:t>
      </w:r>
      <w:r w:rsidR="00B4271E" w:rsidRPr="00CB311F">
        <w:rPr>
          <w:rFonts w:asciiTheme="minorHAnsi" w:hAnsiTheme="minorHAnsi" w:cstheme="minorHAnsi"/>
          <w:b/>
          <w:bCs/>
          <w:sz w:val="21"/>
          <w:szCs w:val="21"/>
          <w:lang w:eastAsia="ar-SA"/>
        </w:rPr>
        <w:t>2</w:t>
      </w:r>
      <w:r w:rsidR="003A6FB6" w:rsidRPr="00CB311F">
        <w:rPr>
          <w:rFonts w:asciiTheme="minorHAnsi" w:hAnsiTheme="minorHAnsi" w:cstheme="minorHAnsi"/>
          <w:b/>
          <w:bCs/>
          <w:sz w:val="21"/>
          <w:szCs w:val="21"/>
          <w:lang w:eastAsia="ar-SA"/>
        </w:rPr>
        <w:t>6</w:t>
      </w:r>
      <w:r w:rsidR="0009148D" w:rsidRPr="00CB311F">
        <w:rPr>
          <w:rFonts w:asciiTheme="minorHAnsi" w:hAnsiTheme="minorHAnsi" w:cstheme="minorHAnsi"/>
          <w:b/>
          <w:bCs/>
          <w:sz w:val="21"/>
          <w:szCs w:val="21"/>
          <w:lang w:eastAsia="ar-SA"/>
        </w:rPr>
        <w:t>/202</w:t>
      </w:r>
      <w:r w:rsidR="00B4271E" w:rsidRPr="00CB311F">
        <w:rPr>
          <w:rFonts w:asciiTheme="minorHAnsi" w:hAnsiTheme="minorHAnsi" w:cstheme="minorHAnsi"/>
          <w:b/>
          <w:bCs/>
          <w:sz w:val="21"/>
          <w:szCs w:val="21"/>
          <w:lang w:eastAsia="ar-SA"/>
        </w:rPr>
        <w:t>3</w:t>
      </w:r>
      <w:r w:rsidRPr="00CB311F">
        <w:rPr>
          <w:rFonts w:asciiTheme="minorHAnsi" w:hAnsiTheme="minorHAnsi" w:cstheme="minorHAnsi"/>
          <w:b/>
          <w:sz w:val="21"/>
          <w:szCs w:val="21"/>
        </w:rPr>
        <w:t xml:space="preserve">, </w:t>
      </w:r>
      <w:r w:rsidRPr="00CB311F">
        <w:rPr>
          <w:rFonts w:asciiTheme="minorHAnsi" w:hAnsiTheme="minorHAnsi" w:cstheme="minorHAnsi"/>
          <w:sz w:val="21"/>
          <w:szCs w:val="21"/>
        </w:rPr>
        <w:t xml:space="preserve">homologado em data de </w:t>
      </w:r>
      <w:r w:rsidR="003A6FB6" w:rsidRPr="00CB311F">
        <w:rPr>
          <w:rFonts w:asciiTheme="minorHAnsi" w:hAnsiTheme="minorHAnsi" w:cstheme="minorHAnsi"/>
          <w:sz w:val="21"/>
          <w:szCs w:val="21"/>
        </w:rPr>
        <w:t>24/05/2023</w:t>
      </w:r>
      <w:r w:rsidRPr="00CB311F">
        <w:rPr>
          <w:rFonts w:asciiTheme="minorHAnsi" w:hAnsiTheme="minorHAnsi" w:cstheme="minorHAnsi"/>
          <w:sz w:val="21"/>
          <w:szCs w:val="21"/>
        </w:rPr>
        <w:t>, por meio da qual a contratada foi declarada vencedora e lhe foi adjudicado o objeto do presente contrato, que integram o presente Termo e na Lei nº 8.666/93, alterada pela Lei 8.883/94.</w:t>
      </w:r>
    </w:p>
    <w:p w14:paraId="792580D6" w14:textId="690F8088" w:rsidR="00BD6475" w:rsidRPr="00CB311F" w:rsidRDefault="00BD6475" w:rsidP="00FD2302">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 xml:space="preserve">PARÁGRAFO </w:t>
      </w:r>
      <w:r w:rsidR="00405772" w:rsidRPr="00CB311F">
        <w:rPr>
          <w:rFonts w:asciiTheme="minorHAnsi" w:hAnsiTheme="minorHAnsi" w:cstheme="minorHAnsi"/>
          <w:b/>
          <w:sz w:val="21"/>
          <w:szCs w:val="21"/>
        </w:rPr>
        <w:t>Ú</w:t>
      </w:r>
      <w:r w:rsidRPr="00CB311F">
        <w:rPr>
          <w:rFonts w:asciiTheme="minorHAnsi" w:hAnsiTheme="minorHAnsi" w:cstheme="minorHAnsi"/>
          <w:b/>
          <w:sz w:val="21"/>
          <w:szCs w:val="21"/>
        </w:rPr>
        <w:t>NICO (DOCUMENTOS APLICÁVEIS):</w:t>
      </w:r>
      <w:r w:rsidRPr="00CB311F">
        <w:rPr>
          <w:rFonts w:asciiTheme="minorHAnsi" w:hAnsiTheme="minorHAnsi" w:cstheme="minorHAnsi"/>
          <w:sz w:val="21"/>
          <w:szCs w:val="21"/>
        </w:rPr>
        <w:t xml:space="preserve"> Para efeitos obrigacionais, tanto o </w:t>
      </w:r>
      <w:r w:rsidR="0017759F" w:rsidRPr="00CB311F">
        <w:rPr>
          <w:rFonts w:asciiTheme="minorHAnsi" w:hAnsiTheme="minorHAnsi" w:cstheme="minorHAnsi"/>
          <w:b/>
          <w:bCs/>
          <w:sz w:val="21"/>
          <w:szCs w:val="21"/>
        </w:rPr>
        <w:t>Dispensa Por Limite</w:t>
      </w:r>
      <w:r w:rsidRPr="00CB311F">
        <w:rPr>
          <w:rFonts w:asciiTheme="minorHAnsi" w:hAnsiTheme="minorHAnsi" w:cstheme="minorHAnsi"/>
          <w:b/>
          <w:bCs/>
          <w:sz w:val="21"/>
          <w:szCs w:val="21"/>
        </w:rPr>
        <w:t xml:space="preserve"> nº </w:t>
      </w:r>
      <w:r w:rsidR="00B4271E" w:rsidRPr="00CB311F">
        <w:rPr>
          <w:rFonts w:asciiTheme="minorHAnsi" w:hAnsiTheme="minorHAnsi" w:cstheme="minorHAnsi"/>
          <w:b/>
          <w:bCs/>
          <w:sz w:val="21"/>
          <w:szCs w:val="21"/>
        </w:rPr>
        <w:t>2</w:t>
      </w:r>
      <w:r w:rsidR="003A6FB6" w:rsidRPr="00CB311F">
        <w:rPr>
          <w:rFonts w:asciiTheme="minorHAnsi" w:hAnsiTheme="minorHAnsi" w:cstheme="minorHAnsi"/>
          <w:b/>
          <w:bCs/>
          <w:sz w:val="21"/>
          <w:szCs w:val="21"/>
        </w:rPr>
        <w:t>6</w:t>
      </w:r>
      <w:r w:rsidR="00167F1D" w:rsidRPr="00CB311F">
        <w:rPr>
          <w:rFonts w:asciiTheme="minorHAnsi" w:hAnsiTheme="minorHAnsi" w:cstheme="minorHAnsi"/>
          <w:b/>
          <w:bCs/>
          <w:sz w:val="21"/>
          <w:szCs w:val="21"/>
        </w:rPr>
        <w:t>/202</w:t>
      </w:r>
      <w:r w:rsidR="00B4271E" w:rsidRPr="00CB311F">
        <w:rPr>
          <w:rFonts w:asciiTheme="minorHAnsi" w:hAnsiTheme="minorHAnsi" w:cstheme="minorHAnsi"/>
          <w:b/>
          <w:bCs/>
          <w:sz w:val="21"/>
          <w:szCs w:val="21"/>
        </w:rPr>
        <w:t>3</w:t>
      </w:r>
      <w:r w:rsidRPr="00CB311F">
        <w:rPr>
          <w:rFonts w:asciiTheme="minorHAnsi" w:hAnsiTheme="minorHAnsi" w:cstheme="minorHAnsi"/>
          <w:sz w:val="21"/>
          <w:szCs w:val="21"/>
        </w:rPr>
        <w:t>, quanto à proposta adjudicada integram o presente contrato, valendo seus termos e condições.</w:t>
      </w:r>
    </w:p>
    <w:p w14:paraId="2ECC9997" w14:textId="04C2C998" w:rsidR="00BD6475" w:rsidRPr="00CB311F" w:rsidRDefault="00BD6475" w:rsidP="00BD6475">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hAnsiTheme="minorHAnsi" w:cstheme="minorHAnsi"/>
          <w:sz w:val="21"/>
          <w:szCs w:val="21"/>
        </w:rPr>
      </w:pPr>
      <w:r w:rsidRPr="00CB311F">
        <w:rPr>
          <w:rFonts w:asciiTheme="minorHAnsi" w:hAnsiTheme="minorHAnsi" w:cstheme="minorHAnsi"/>
          <w:b/>
          <w:sz w:val="21"/>
          <w:szCs w:val="21"/>
        </w:rPr>
        <w:t xml:space="preserve">CLÁUSULA SEGUNDA: DO OBJETO - </w:t>
      </w:r>
      <w:r w:rsidRPr="00CB311F">
        <w:rPr>
          <w:rFonts w:asciiTheme="minorHAnsi" w:hAnsiTheme="minorHAnsi" w:cstheme="minorHAnsi"/>
          <w:sz w:val="21"/>
          <w:szCs w:val="21"/>
        </w:rPr>
        <w:t xml:space="preserve">O presente contrato tem por objeto a </w:t>
      </w:r>
      <w:r w:rsidR="003A6FB6" w:rsidRPr="00CB311F">
        <w:rPr>
          <w:rFonts w:asciiTheme="minorHAnsi" w:hAnsiTheme="minorHAnsi" w:cstheme="minorHAnsi"/>
          <w:bCs/>
          <w:sz w:val="21"/>
          <w:szCs w:val="21"/>
        </w:rPr>
        <w:t>c</w:t>
      </w:r>
      <w:r w:rsidR="003A6FB6" w:rsidRPr="00CB311F">
        <w:rPr>
          <w:rFonts w:asciiTheme="minorHAnsi" w:hAnsiTheme="minorHAnsi" w:cstheme="minorHAnsi"/>
          <w:sz w:val="21"/>
          <w:szCs w:val="21"/>
        </w:rPr>
        <w:t xml:space="preserve">ontratação de empresa para fornecimento e instalação de portas de correr deslizante, cantoneiras de alumínio, divisórias e paredes de </w:t>
      </w:r>
      <w:proofErr w:type="spellStart"/>
      <w:r w:rsidR="003A6FB6" w:rsidRPr="00CB311F">
        <w:rPr>
          <w:rFonts w:asciiTheme="minorHAnsi" w:hAnsiTheme="minorHAnsi" w:cstheme="minorHAnsi"/>
          <w:sz w:val="21"/>
          <w:szCs w:val="21"/>
        </w:rPr>
        <w:t>Drywall</w:t>
      </w:r>
      <w:proofErr w:type="spellEnd"/>
      <w:r w:rsidR="003A6FB6" w:rsidRPr="00CB311F">
        <w:rPr>
          <w:rFonts w:asciiTheme="minorHAnsi" w:hAnsiTheme="minorHAnsi" w:cstheme="minorHAnsi"/>
          <w:sz w:val="21"/>
          <w:szCs w:val="21"/>
        </w:rPr>
        <w:t xml:space="preserve"> visando atender as necessidades da Secretaria Geral do Município de Pérola, Estado do Paraná.</w:t>
      </w:r>
      <w:r w:rsidRPr="00CB311F">
        <w:rPr>
          <w:rFonts w:asciiTheme="minorHAnsi" w:hAnsiTheme="minorHAnsi" w:cstheme="minorHAnsi"/>
          <w:bCs/>
          <w:sz w:val="21"/>
          <w:szCs w:val="21"/>
        </w:rPr>
        <w:t xml:space="preserve">, </w:t>
      </w:r>
      <w:r w:rsidRPr="00CB311F">
        <w:rPr>
          <w:rFonts w:asciiTheme="minorHAnsi" w:hAnsiTheme="minorHAnsi" w:cstheme="minorHAnsi"/>
          <w:sz w:val="21"/>
          <w:szCs w:val="21"/>
        </w:rPr>
        <w:t>conforme descrição abaixo:</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1"/>
        <w:gridCol w:w="850"/>
        <w:gridCol w:w="709"/>
        <w:gridCol w:w="4536"/>
        <w:gridCol w:w="1134"/>
        <w:gridCol w:w="1134"/>
      </w:tblGrid>
      <w:tr w:rsidR="003F2227" w:rsidRPr="00CB311F" w14:paraId="3B913810" w14:textId="77777777" w:rsidTr="003F2227">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A2CF577" w14:textId="77777777" w:rsidR="003F2227" w:rsidRPr="00CB311F" w:rsidRDefault="003F2227" w:rsidP="00CB311F">
            <w:pPr>
              <w:keepNext/>
              <w:overflowPunct w:val="0"/>
              <w:autoSpaceDE w:val="0"/>
              <w:autoSpaceDN w:val="0"/>
              <w:adjustRightInd w:val="0"/>
              <w:spacing w:after="0" w:line="240" w:lineRule="auto"/>
              <w:jc w:val="center"/>
              <w:textAlignment w:val="baseline"/>
              <w:outlineLvl w:val="2"/>
              <w:rPr>
                <w:rFonts w:asciiTheme="minorHAnsi" w:eastAsia="Arial Unicode MS" w:hAnsiTheme="minorHAnsi" w:cstheme="minorHAnsi"/>
                <w:b/>
                <w:bCs/>
                <w:sz w:val="21"/>
                <w:szCs w:val="21"/>
              </w:rPr>
            </w:pPr>
            <w:r w:rsidRPr="00CB311F">
              <w:rPr>
                <w:rFonts w:asciiTheme="minorHAnsi" w:hAnsiTheme="minorHAnsi" w:cstheme="minorHAnsi"/>
                <w:b/>
                <w:bCs/>
                <w:sz w:val="21"/>
                <w:szCs w:val="21"/>
              </w:rPr>
              <w:t>Item nº</w:t>
            </w:r>
          </w:p>
        </w:tc>
        <w:tc>
          <w:tcPr>
            <w:tcW w:w="850" w:type="dxa"/>
            <w:tcBorders>
              <w:top w:val="single" w:sz="4" w:space="0" w:color="auto"/>
              <w:left w:val="single" w:sz="4" w:space="0" w:color="auto"/>
              <w:bottom w:val="single" w:sz="4" w:space="0" w:color="auto"/>
              <w:right w:val="single" w:sz="4" w:space="0" w:color="auto"/>
            </w:tcBorders>
            <w:shd w:val="pct25" w:color="auto" w:fill="auto"/>
            <w:vAlign w:val="center"/>
          </w:tcPr>
          <w:p w14:paraId="735583E6" w14:textId="77777777" w:rsidR="003F2227" w:rsidRPr="00CB311F" w:rsidRDefault="003F2227" w:rsidP="00CB311F">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Quant.</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32B1F31C" w14:textId="77777777" w:rsidR="003F2227" w:rsidRPr="00CB311F" w:rsidRDefault="003F2227" w:rsidP="00CB311F">
            <w:pPr>
              <w:overflowPunct w:val="0"/>
              <w:autoSpaceDE w:val="0"/>
              <w:autoSpaceDN w:val="0"/>
              <w:adjustRightInd w:val="0"/>
              <w:spacing w:after="0" w:line="240" w:lineRule="auto"/>
              <w:jc w:val="center"/>
              <w:textAlignment w:val="baseline"/>
              <w:outlineLvl w:val="8"/>
              <w:rPr>
                <w:rFonts w:asciiTheme="minorHAnsi" w:hAnsiTheme="minorHAnsi" w:cstheme="minorHAnsi"/>
                <w:b/>
                <w:sz w:val="21"/>
                <w:szCs w:val="21"/>
              </w:rPr>
            </w:pPr>
            <w:r w:rsidRPr="00CB311F">
              <w:rPr>
                <w:rFonts w:asciiTheme="minorHAnsi" w:hAnsiTheme="minorHAnsi" w:cstheme="minorHAnsi"/>
                <w:b/>
                <w:sz w:val="21"/>
                <w:szCs w:val="21"/>
              </w:rPr>
              <w:t>Unid.</w:t>
            </w:r>
          </w:p>
        </w:tc>
        <w:tc>
          <w:tcPr>
            <w:tcW w:w="4536" w:type="dxa"/>
            <w:tcBorders>
              <w:top w:val="single" w:sz="4" w:space="0" w:color="auto"/>
              <w:left w:val="single" w:sz="4" w:space="0" w:color="auto"/>
              <w:bottom w:val="single" w:sz="4" w:space="0" w:color="auto"/>
              <w:right w:val="single" w:sz="4" w:space="0" w:color="auto"/>
            </w:tcBorders>
            <w:shd w:val="pct25" w:color="auto" w:fill="auto"/>
            <w:vAlign w:val="center"/>
          </w:tcPr>
          <w:p w14:paraId="71CC7B47" w14:textId="77777777" w:rsidR="003F2227" w:rsidRPr="00CB311F" w:rsidRDefault="003F2227" w:rsidP="00CB311F">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09AA5A26" w14:textId="77777777" w:rsidR="003F2227" w:rsidRPr="00CB311F" w:rsidRDefault="003F2227" w:rsidP="00CB311F">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tcPr>
          <w:p w14:paraId="3D387FF2" w14:textId="77777777" w:rsidR="003F2227" w:rsidRPr="00CB311F" w:rsidRDefault="003F2227" w:rsidP="00CB311F">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Preço Total</w:t>
            </w:r>
          </w:p>
        </w:tc>
      </w:tr>
      <w:tr w:rsidR="00CB311F" w:rsidRPr="00CB311F" w14:paraId="563BB128" w14:textId="77777777" w:rsidTr="005D0E18">
        <w:tc>
          <w:tcPr>
            <w:tcW w:w="851" w:type="dxa"/>
            <w:tcBorders>
              <w:top w:val="single" w:sz="4" w:space="0" w:color="auto"/>
              <w:left w:val="single" w:sz="4" w:space="0" w:color="auto"/>
              <w:bottom w:val="single" w:sz="4" w:space="0" w:color="auto"/>
              <w:right w:val="single" w:sz="4" w:space="0" w:color="auto"/>
            </w:tcBorders>
            <w:vAlign w:val="center"/>
          </w:tcPr>
          <w:p w14:paraId="4D208CC9" w14:textId="7035B951"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74C5E617" w14:textId="581351CF"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43</w:t>
            </w:r>
          </w:p>
        </w:tc>
        <w:tc>
          <w:tcPr>
            <w:tcW w:w="709" w:type="dxa"/>
            <w:tcBorders>
              <w:top w:val="single" w:sz="4" w:space="0" w:color="auto"/>
              <w:left w:val="single" w:sz="4" w:space="0" w:color="auto"/>
              <w:bottom w:val="single" w:sz="4" w:space="0" w:color="auto"/>
              <w:right w:val="single" w:sz="4" w:space="0" w:color="auto"/>
            </w:tcBorders>
            <w:vAlign w:val="center"/>
          </w:tcPr>
          <w:p w14:paraId="6718EFD9" w14:textId="783655ED"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M²</w:t>
            </w:r>
          </w:p>
        </w:tc>
        <w:tc>
          <w:tcPr>
            <w:tcW w:w="4536" w:type="dxa"/>
            <w:tcBorders>
              <w:top w:val="single" w:sz="4" w:space="0" w:color="auto"/>
              <w:left w:val="single" w:sz="4" w:space="0" w:color="auto"/>
              <w:bottom w:val="single" w:sz="4" w:space="0" w:color="auto"/>
              <w:right w:val="single" w:sz="4" w:space="0" w:color="auto"/>
            </w:tcBorders>
            <w:vAlign w:val="center"/>
          </w:tcPr>
          <w:p w14:paraId="42B63C76" w14:textId="578B5C3C" w:rsidR="00CB311F" w:rsidRPr="00CB311F" w:rsidRDefault="00CB311F" w:rsidP="00CB311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r w:rsidRPr="00CB311F">
              <w:rPr>
                <w:rFonts w:asciiTheme="minorHAnsi" w:hAnsiTheme="minorHAnsi" w:cstheme="minorHAnsi"/>
                <w:sz w:val="21"/>
                <w:szCs w:val="21"/>
              </w:rPr>
              <w:t xml:space="preserve">PAREDE DRYWALL </w:t>
            </w:r>
          </w:p>
        </w:tc>
        <w:tc>
          <w:tcPr>
            <w:tcW w:w="1134" w:type="dxa"/>
            <w:tcBorders>
              <w:top w:val="single" w:sz="4" w:space="0" w:color="auto"/>
              <w:left w:val="single" w:sz="4" w:space="0" w:color="auto"/>
              <w:bottom w:val="single" w:sz="4" w:space="0" w:color="auto"/>
              <w:right w:val="single" w:sz="4" w:space="0" w:color="auto"/>
            </w:tcBorders>
            <w:vAlign w:val="center"/>
          </w:tcPr>
          <w:p w14:paraId="643A5288" w14:textId="3DB578CC"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120,00</w:t>
            </w:r>
          </w:p>
        </w:tc>
        <w:tc>
          <w:tcPr>
            <w:tcW w:w="1134" w:type="dxa"/>
            <w:tcBorders>
              <w:top w:val="single" w:sz="4" w:space="0" w:color="auto"/>
              <w:left w:val="single" w:sz="4" w:space="0" w:color="auto"/>
              <w:bottom w:val="single" w:sz="4" w:space="0" w:color="auto"/>
              <w:right w:val="single" w:sz="4" w:space="0" w:color="auto"/>
            </w:tcBorders>
            <w:vAlign w:val="center"/>
          </w:tcPr>
          <w:p w14:paraId="2C7D192D" w14:textId="75E80C1D"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5.160,00</w:t>
            </w:r>
          </w:p>
        </w:tc>
      </w:tr>
      <w:tr w:rsidR="00CB311F" w:rsidRPr="00CB311F" w14:paraId="00593FDE" w14:textId="77777777" w:rsidTr="005D0E18">
        <w:tc>
          <w:tcPr>
            <w:tcW w:w="851" w:type="dxa"/>
            <w:tcBorders>
              <w:top w:val="single" w:sz="4" w:space="0" w:color="auto"/>
              <w:left w:val="single" w:sz="4" w:space="0" w:color="auto"/>
              <w:bottom w:val="single" w:sz="4" w:space="0" w:color="auto"/>
              <w:right w:val="single" w:sz="4" w:space="0" w:color="auto"/>
            </w:tcBorders>
            <w:vAlign w:val="center"/>
          </w:tcPr>
          <w:p w14:paraId="6C3D6E19" w14:textId="185E3C72"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5</w:t>
            </w:r>
          </w:p>
        </w:tc>
        <w:tc>
          <w:tcPr>
            <w:tcW w:w="850" w:type="dxa"/>
            <w:tcBorders>
              <w:top w:val="single" w:sz="4" w:space="0" w:color="auto"/>
              <w:left w:val="single" w:sz="4" w:space="0" w:color="auto"/>
              <w:bottom w:val="single" w:sz="4" w:space="0" w:color="auto"/>
              <w:right w:val="single" w:sz="4" w:space="0" w:color="auto"/>
            </w:tcBorders>
            <w:vAlign w:val="center"/>
          </w:tcPr>
          <w:p w14:paraId="0BB5B2AA" w14:textId="7241A24D"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5493E7B8" w14:textId="5AFC4959"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Kit</w:t>
            </w:r>
          </w:p>
        </w:tc>
        <w:tc>
          <w:tcPr>
            <w:tcW w:w="4536" w:type="dxa"/>
            <w:tcBorders>
              <w:top w:val="single" w:sz="4" w:space="0" w:color="auto"/>
              <w:left w:val="single" w:sz="4" w:space="0" w:color="auto"/>
              <w:bottom w:val="single" w:sz="4" w:space="0" w:color="auto"/>
              <w:right w:val="single" w:sz="4" w:space="0" w:color="auto"/>
            </w:tcBorders>
            <w:vAlign w:val="center"/>
          </w:tcPr>
          <w:p w14:paraId="492D4E04" w14:textId="1B96D265" w:rsidR="00CB311F" w:rsidRPr="00CB311F" w:rsidRDefault="00CB311F" w:rsidP="00CB311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r w:rsidRPr="00CB311F">
              <w:rPr>
                <w:rFonts w:asciiTheme="minorHAnsi" w:hAnsiTheme="minorHAnsi" w:cstheme="minorHAnsi"/>
                <w:sz w:val="21"/>
                <w:szCs w:val="21"/>
              </w:rPr>
              <w:t xml:space="preserve">PORTAS COM BATENTE E FECHADURA </w:t>
            </w:r>
          </w:p>
        </w:tc>
        <w:tc>
          <w:tcPr>
            <w:tcW w:w="1134" w:type="dxa"/>
            <w:tcBorders>
              <w:top w:val="single" w:sz="4" w:space="0" w:color="auto"/>
              <w:left w:val="single" w:sz="4" w:space="0" w:color="auto"/>
              <w:bottom w:val="single" w:sz="4" w:space="0" w:color="auto"/>
              <w:right w:val="single" w:sz="4" w:space="0" w:color="auto"/>
            </w:tcBorders>
            <w:vAlign w:val="center"/>
          </w:tcPr>
          <w:p w14:paraId="6A16D6ED" w14:textId="6225A4DA"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480,00</w:t>
            </w:r>
          </w:p>
        </w:tc>
        <w:tc>
          <w:tcPr>
            <w:tcW w:w="1134" w:type="dxa"/>
            <w:tcBorders>
              <w:top w:val="single" w:sz="4" w:space="0" w:color="auto"/>
              <w:left w:val="single" w:sz="4" w:space="0" w:color="auto"/>
              <w:bottom w:val="single" w:sz="4" w:space="0" w:color="auto"/>
              <w:right w:val="single" w:sz="4" w:space="0" w:color="auto"/>
            </w:tcBorders>
            <w:vAlign w:val="center"/>
          </w:tcPr>
          <w:p w14:paraId="09403C62" w14:textId="593223D3" w:rsidR="00CB311F" w:rsidRPr="00CB311F" w:rsidRDefault="00CB311F" w:rsidP="00CB311F">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CB311F">
              <w:rPr>
                <w:rFonts w:asciiTheme="minorHAnsi" w:hAnsiTheme="minorHAnsi" w:cstheme="minorHAnsi"/>
                <w:sz w:val="21"/>
                <w:szCs w:val="21"/>
              </w:rPr>
              <w:t>960,00</w:t>
            </w:r>
          </w:p>
        </w:tc>
      </w:tr>
    </w:tbl>
    <w:p w14:paraId="453C84B4" w14:textId="43955A3F" w:rsidR="00BD6475" w:rsidRPr="00CB311F" w:rsidRDefault="00BD6475" w:rsidP="00973BF2">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TERCEIRA:</w:t>
      </w:r>
      <w:r w:rsidRPr="00CB311F">
        <w:rPr>
          <w:rFonts w:asciiTheme="minorHAnsi" w:hAnsiTheme="minorHAnsi" w:cstheme="minorHAnsi"/>
          <w:sz w:val="21"/>
          <w:szCs w:val="21"/>
        </w:rPr>
        <w:t xml:space="preserve"> O valor global para </w:t>
      </w:r>
      <w:r w:rsidR="00973BF2" w:rsidRPr="00CB311F">
        <w:rPr>
          <w:rFonts w:asciiTheme="minorHAnsi" w:hAnsiTheme="minorHAnsi" w:cstheme="minorHAnsi"/>
          <w:sz w:val="21"/>
          <w:szCs w:val="21"/>
        </w:rPr>
        <w:t>a Prestação dos Serviços</w:t>
      </w:r>
      <w:r w:rsidRPr="00CB311F">
        <w:rPr>
          <w:rFonts w:asciiTheme="minorHAnsi" w:hAnsiTheme="minorHAnsi" w:cstheme="minorHAnsi"/>
          <w:sz w:val="21"/>
          <w:szCs w:val="21"/>
        </w:rPr>
        <w:t xml:space="preserve"> objeto deste Contrato é de </w:t>
      </w:r>
      <w:r w:rsidR="008A3822" w:rsidRPr="00CB311F">
        <w:rPr>
          <w:rFonts w:asciiTheme="minorHAnsi" w:hAnsiTheme="minorHAnsi" w:cstheme="minorHAnsi"/>
          <w:b/>
          <w:bCs/>
          <w:sz w:val="21"/>
          <w:szCs w:val="21"/>
        </w:rPr>
        <w:t>R$ 6.120,00 (seis mil, cento e vinte reais)</w:t>
      </w:r>
      <w:r w:rsidR="008A3822" w:rsidRPr="00CB311F">
        <w:rPr>
          <w:rFonts w:asciiTheme="minorHAnsi" w:hAnsiTheme="minorHAnsi" w:cstheme="minorHAnsi"/>
          <w:sz w:val="21"/>
          <w:szCs w:val="21"/>
        </w:rPr>
        <w:t xml:space="preserve">, </w:t>
      </w:r>
      <w:r w:rsidRPr="00CB311F">
        <w:rPr>
          <w:rFonts w:asciiTheme="minorHAnsi" w:hAnsiTheme="minorHAnsi" w:cstheme="minorHAnsi"/>
          <w:sz w:val="21"/>
          <w:szCs w:val="21"/>
        </w:rPr>
        <w:t>daqui por diante denominado “</w:t>
      </w:r>
      <w:r w:rsidRPr="00CB311F">
        <w:rPr>
          <w:rFonts w:asciiTheme="minorHAnsi" w:hAnsiTheme="minorHAnsi" w:cstheme="minorHAnsi"/>
          <w:b/>
          <w:bCs/>
          <w:sz w:val="21"/>
          <w:szCs w:val="21"/>
        </w:rPr>
        <w:t>VALOR CONTRATUAL</w:t>
      </w:r>
      <w:r w:rsidRPr="00CB311F">
        <w:rPr>
          <w:rFonts w:asciiTheme="minorHAnsi" w:hAnsiTheme="minorHAnsi" w:cstheme="minorHAnsi"/>
          <w:sz w:val="21"/>
          <w:szCs w:val="21"/>
        </w:rPr>
        <w:t>”.</w:t>
      </w:r>
    </w:p>
    <w:p w14:paraId="3DBBD10C" w14:textId="77777777" w:rsidR="00BD6475" w:rsidRPr="00CB311F" w:rsidRDefault="00BD6475" w:rsidP="00973BF2">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PARÁGRAFO ÚNICO</w:t>
      </w:r>
      <w:r w:rsidRPr="00CB311F">
        <w:rPr>
          <w:rFonts w:asciiTheme="minorHAnsi" w:hAnsiTheme="minorHAnsi" w:cstheme="minorHAnsi"/>
          <w:sz w:val="21"/>
          <w:szCs w:val="21"/>
        </w:rPr>
        <w:t>: A CONTRATADA deverá manter-se regularizada, perante o Sistema de Seguridade Social (INSS) e o Fundo de Garantia por Tempo de Serviço (FGTS), para que o CONTRATANTE possa efetuar os devidos</w:t>
      </w:r>
      <w:r w:rsidR="00973BF2" w:rsidRPr="00CB311F">
        <w:rPr>
          <w:rFonts w:asciiTheme="minorHAnsi" w:hAnsiTheme="minorHAnsi" w:cstheme="minorHAnsi"/>
          <w:sz w:val="21"/>
          <w:szCs w:val="21"/>
        </w:rPr>
        <w:t xml:space="preserve"> pagamentos</w:t>
      </w:r>
      <w:r w:rsidRPr="00CB311F">
        <w:rPr>
          <w:rFonts w:asciiTheme="minorHAnsi" w:hAnsiTheme="minorHAnsi" w:cstheme="minorHAnsi"/>
          <w:sz w:val="21"/>
          <w:szCs w:val="21"/>
        </w:rPr>
        <w:t>.</w:t>
      </w:r>
    </w:p>
    <w:p w14:paraId="5493C91E" w14:textId="77777777" w:rsidR="00CB311F" w:rsidRPr="00CB311F" w:rsidRDefault="00BD6475"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QUARTA:</w:t>
      </w:r>
      <w:r w:rsidRPr="00CB311F">
        <w:rPr>
          <w:rFonts w:asciiTheme="minorHAnsi" w:hAnsiTheme="minorHAnsi" w:cstheme="minorHAnsi"/>
          <w:sz w:val="21"/>
          <w:szCs w:val="21"/>
        </w:rPr>
        <w:t xml:space="preserve"> As despesas decorrentes com a </w:t>
      </w:r>
      <w:r w:rsidR="00E4452D" w:rsidRPr="00CB311F">
        <w:rPr>
          <w:rFonts w:asciiTheme="minorHAnsi" w:hAnsiTheme="minorHAnsi" w:cstheme="minorHAnsi"/>
          <w:sz w:val="21"/>
          <w:szCs w:val="21"/>
        </w:rPr>
        <w:t>prestação dos serviços</w:t>
      </w:r>
      <w:r w:rsidRPr="00CB311F">
        <w:rPr>
          <w:rFonts w:asciiTheme="minorHAnsi" w:hAnsiTheme="minorHAnsi" w:cstheme="minorHAnsi"/>
          <w:sz w:val="21"/>
          <w:szCs w:val="21"/>
        </w:rPr>
        <w:t xml:space="preserve">, objeto deste contrato, </w:t>
      </w:r>
      <w:r w:rsidR="00CB311F" w:rsidRPr="00CB311F">
        <w:rPr>
          <w:rFonts w:asciiTheme="minorHAnsi" w:hAnsiTheme="minorHAnsi" w:cstheme="minorHAnsi"/>
          <w:sz w:val="21"/>
          <w:szCs w:val="21"/>
        </w:rPr>
        <w:t>correrão por conta da seguinte dotação orçamentária:</w:t>
      </w:r>
    </w:p>
    <w:tbl>
      <w:tblPr>
        <w:tblW w:w="92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8"/>
        <w:gridCol w:w="1388"/>
        <w:gridCol w:w="1008"/>
        <w:gridCol w:w="1302"/>
        <w:gridCol w:w="1105"/>
        <w:gridCol w:w="1259"/>
        <w:gridCol w:w="1050"/>
        <w:gridCol w:w="936"/>
      </w:tblGrid>
      <w:tr w:rsidR="00CB311F" w:rsidRPr="00BB1CA1" w14:paraId="79F23018" w14:textId="77777777" w:rsidTr="00277F18">
        <w:trPr>
          <w:trHeight w:val="431"/>
          <w:jc w:val="right"/>
        </w:trPr>
        <w:tc>
          <w:tcPr>
            <w:tcW w:w="1178" w:type="dxa"/>
            <w:tcBorders>
              <w:top w:val="single" w:sz="4" w:space="0" w:color="auto"/>
              <w:left w:val="single" w:sz="4" w:space="0" w:color="auto"/>
              <w:bottom w:val="single" w:sz="4" w:space="0" w:color="auto"/>
              <w:right w:val="single" w:sz="4" w:space="0" w:color="auto"/>
            </w:tcBorders>
            <w:shd w:val="clear" w:color="auto" w:fill="BFBFBF"/>
            <w:vAlign w:val="center"/>
          </w:tcPr>
          <w:p w14:paraId="44976455"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DESPESA PRINCIPAL</w:t>
            </w:r>
          </w:p>
        </w:tc>
        <w:tc>
          <w:tcPr>
            <w:tcW w:w="138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F0E1F3"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DESDOB.</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1915A5"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ORGÃO</w:t>
            </w:r>
          </w:p>
          <w:p w14:paraId="2F604A36"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UNIDADE</w:t>
            </w:r>
          </w:p>
        </w:tc>
        <w:tc>
          <w:tcPr>
            <w:tcW w:w="130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0BC96B"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FUNCIONAL</w:t>
            </w:r>
          </w:p>
        </w:tc>
        <w:tc>
          <w:tcPr>
            <w:tcW w:w="1105" w:type="dxa"/>
            <w:tcBorders>
              <w:top w:val="single" w:sz="4" w:space="0" w:color="auto"/>
              <w:left w:val="single" w:sz="4" w:space="0" w:color="auto"/>
              <w:bottom w:val="single" w:sz="4" w:space="0" w:color="auto"/>
              <w:right w:val="single" w:sz="4" w:space="0" w:color="auto"/>
            </w:tcBorders>
            <w:shd w:val="clear" w:color="auto" w:fill="BFBFBF"/>
            <w:vAlign w:val="center"/>
          </w:tcPr>
          <w:p w14:paraId="0B3AD282"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PROJETO</w:t>
            </w:r>
          </w:p>
          <w:p w14:paraId="6AAA8763"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ATIVIDADE</w:t>
            </w:r>
          </w:p>
        </w:tc>
        <w:tc>
          <w:tcPr>
            <w:tcW w:w="12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18C9B7"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NATUREZA</w:t>
            </w:r>
          </w:p>
          <w:p w14:paraId="70FF48C5"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DA DESPESA</w:t>
            </w:r>
          </w:p>
        </w:tc>
        <w:tc>
          <w:tcPr>
            <w:tcW w:w="1050" w:type="dxa"/>
            <w:tcBorders>
              <w:top w:val="single" w:sz="4" w:space="0" w:color="auto"/>
              <w:left w:val="single" w:sz="4" w:space="0" w:color="auto"/>
              <w:bottom w:val="single" w:sz="4" w:space="0" w:color="auto"/>
              <w:right w:val="single" w:sz="4" w:space="0" w:color="auto"/>
            </w:tcBorders>
            <w:shd w:val="clear" w:color="auto" w:fill="BFBFBF"/>
            <w:vAlign w:val="center"/>
          </w:tcPr>
          <w:p w14:paraId="0C979EDD"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FONTE DE</w:t>
            </w:r>
          </w:p>
          <w:p w14:paraId="2FB629FA"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RECURSO</w:t>
            </w:r>
          </w:p>
        </w:tc>
        <w:tc>
          <w:tcPr>
            <w:tcW w:w="936" w:type="dxa"/>
            <w:tcBorders>
              <w:top w:val="single" w:sz="4" w:space="0" w:color="auto"/>
              <w:left w:val="single" w:sz="4" w:space="0" w:color="auto"/>
              <w:bottom w:val="single" w:sz="4" w:space="0" w:color="auto"/>
              <w:right w:val="single" w:sz="4" w:space="0" w:color="auto"/>
            </w:tcBorders>
            <w:shd w:val="clear" w:color="auto" w:fill="BFBFBF"/>
            <w:vAlign w:val="center"/>
          </w:tcPr>
          <w:p w14:paraId="7A751D4E" w14:textId="77777777" w:rsidR="00CB311F" w:rsidRPr="00BB1CA1" w:rsidRDefault="00CB311F" w:rsidP="00277F18">
            <w:pPr>
              <w:pStyle w:val="SemEspaamento"/>
              <w:jc w:val="center"/>
              <w:rPr>
                <w:rStyle w:val="st1"/>
                <w:rFonts w:asciiTheme="minorHAnsi" w:hAnsiTheme="minorHAnsi" w:cstheme="minorHAnsi"/>
                <w:b/>
                <w:sz w:val="19"/>
                <w:szCs w:val="19"/>
              </w:rPr>
            </w:pPr>
            <w:r w:rsidRPr="00BB1CA1">
              <w:rPr>
                <w:rStyle w:val="st1"/>
                <w:rFonts w:asciiTheme="minorHAnsi" w:hAnsiTheme="minorHAnsi" w:cstheme="minorHAnsi"/>
                <w:b/>
                <w:sz w:val="19"/>
                <w:szCs w:val="19"/>
              </w:rPr>
              <w:t>RESERVA</w:t>
            </w:r>
          </w:p>
        </w:tc>
      </w:tr>
      <w:tr w:rsidR="00CB311F" w:rsidRPr="00BB1CA1" w14:paraId="233A4BE1" w14:textId="77777777" w:rsidTr="00277F18">
        <w:trPr>
          <w:jc w:val="right"/>
        </w:trPr>
        <w:tc>
          <w:tcPr>
            <w:tcW w:w="1178" w:type="dxa"/>
            <w:tcBorders>
              <w:top w:val="single" w:sz="4" w:space="0" w:color="auto"/>
              <w:left w:val="single" w:sz="4" w:space="0" w:color="auto"/>
              <w:bottom w:val="single" w:sz="4" w:space="0" w:color="auto"/>
              <w:right w:val="single" w:sz="4" w:space="0" w:color="auto"/>
            </w:tcBorders>
            <w:vAlign w:val="center"/>
          </w:tcPr>
          <w:p w14:paraId="5B2C052C"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82</w:t>
            </w:r>
          </w:p>
        </w:tc>
        <w:tc>
          <w:tcPr>
            <w:tcW w:w="1388" w:type="dxa"/>
            <w:tcBorders>
              <w:top w:val="single" w:sz="4" w:space="0" w:color="auto"/>
              <w:left w:val="single" w:sz="4" w:space="0" w:color="auto"/>
              <w:bottom w:val="single" w:sz="4" w:space="0" w:color="auto"/>
              <w:right w:val="single" w:sz="4" w:space="0" w:color="auto"/>
            </w:tcBorders>
            <w:vAlign w:val="center"/>
          </w:tcPr>
          <w:p w14:paraId="42CF5DF3"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2526</w:t>
            </w:r>
          </w:p>
        </w:tc>
        <w:tc>
          <w:tcPr>
            <w:tcW w:w="1008" w:type="dxa"/>
            <w:tcBorders>
              <w:top w:val="single" w:sz="4" w:space="0" w:color="auto"/>
              <w:left w:val="single" w:sz="4" w:space="0" w:color="auto"/>
              <w:bottom w:val="single" w:sz="4" w:space="0" w:color="auto"/>
              <w:right w:val="single" w:sz="4" w:space="0" w:color="auto"/>
            </w:tcBorders>
            <w:vAlign w:val="center"/>
          </w:tcPr>
          <w:p w14:paraId="2853FB83"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04.01</w:t>
            </w:r>
          </w:p>
        </w:tc>
        <w:tc>
          <w:tcPr>
            <w:tcW w:w="1302" w:type="dxa"/>
            <w:tcBorders>
              <w:top w:val="single" w:sz="4" w:space="0" w:color="auto"/>
              <w:left w:val="single" w:sz="4" w:space="0" w:color="auto"/>
              <w:bottom w:val="single" w:sz="4" w:space="0" w:color="auto"/>
              <w:right w:val="single" w:sz="4" w:space="0" w:color="auto"/>
            </w:tcBorders>
            <w:vAlign w:val="center"/>
          </w:tcPr>
          <w:p w14:paraId="38E487F6"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04.122.0002</w:t>
            </w:r>
          </w:p>
        </w:tc>
        <w:tc>
          <w:tcPr>
            <w:tcW w:w="1105" w:type="dxa"/>
            <w:tcBorders>
              <w:top w:val="single" w:sz="4" w:space="0" w:color="auto"/>
              <w:left w:val="single" w:sz="4" w:space="0" w:color="auto"/>
              <w:bottom w:val="single" w:sz="4" w:space="0" w:color="auto"/>
              <w:right w:val="single" w:sz="4" w:space="0" w:color="auto"/>
            </w:tcBorders>
            <w:vAlign w:val="center"/>
          </w:tcPr>
          <w:p w14:paraId="3240CB20"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2007</w:t>
            </w:r>
          </w:p>
        </w:tc>
        <w:tc>
          <w:tcPr>
            <w:tcW w:w="1259" w:type="dxa"/>
            <w:tcBorders>
              <w:top w:val="single" w:sz="4" w:space="0" w:color="auto"/>
              <w:left w:val="single" w:sz="4" w:space="0" w:color="auto"/>
              <w:bottom w:val="single" w:sz="4" w:space="0" w:color="auto"/>
              <w:right w:val="single" w:sz="4" w:space="0" w:color="auto"/>
            </w:tcBorders>
            <w:vAlign w:val="center"/>
          </w:tcPr>
          <w:p w14:paraId="7ABD4D88"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3.3.90.30.24</w:t>
            </w:r>
          </w:p>
        </w:tc>
        <w:tc>
          <w:tcPr>
            <w:tcW w:w="1050" w:type="dxa"/>
            <w:tcBorders>
              <w:top w:val="single" w:sz="4" w:space="0" w:color="auto"/>
              <w:left w:val="single" w:sz="4" w:space="0" w:color="auto"/>
              <w:bottom w:val="single" w:sz="4" w:space="0" w:color="auto"/>
              <w:right w:val="single" w:sz="4" w:space="0" w:color="auto"/>
            </w:tcBorders>
            <w:vAlign w:val="center"/>
          </w:tcPr>
          <w:p w14:paraId="4B54627A"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000</w:t>
            </w:r>
          </w:p>
        </w:tc>
        <w:tc>
          <w:tcPr>
            <w:tcW w:w="936" w:type="dxa"/>
            <w:tcBorders>
              <w:top w:val="single" w:sz="4" w:space="0" w:color="auto"/>
              <w:left w:val="single" w:sz="4" w:space="0" w:color="auto"/>
              <w:bottom w:val="single" w:sz="4" w:space="0" w:color="auto"/>
              <w:right w:val="single" w:sz="4" w:space="0" w:color="auto"/>
            </w:tcBorders>
            <w:vAlign w:val="center"/>
          </w:tcPr>
          <w:p w14:paraId="7F52B6C3" w14:textId="77777777" w:rsidR="00CB311F" w:rsidRPr="00BB1CA1" w:rsidRDefault="00CB311F" w:rsidP="00277F18">
            <w:pPr>
              <w:pStyle w:val="SemEspaamento"/>
              <w:jc w:val="center"/>
              <w:rPr>
                <w:rStyle w:val="st1"/>
                <w:rFonts w:asciiTheme="minorHAnsi" w:hAnsiTheme="minorHAnsi" w:cstheme="minorHAnsi"/>
                <w:color w:val="000000"/>
                <w:sz w:val="19"/>
                <w:szCs w:val="19"/>
              </w:rPr>
            </w:pPr>
            <w:r w:rsidRPr="00BB1CA1">
              <w:rPr>
                <w:rStyle w:val="st1"/>
                <w:rFonts w:asciiTheme="minorHAnsi" w:hAnsiTheme="minorHAnsi" w:cstheme="minorHAnsi"/>
                <w:color w:val="000000"/>
                <w:sz w:val="19"/>
                <w:szCs w:val="19"/>
              </w:rPr>
              <w:t>748</w:t>
            </w:r>
          </w:p>
        </w:tc>
      </w:tr>
    </w:tbl>
    <w:p w14:paraId="0E7DC617" w14:textId="77777777" w:rsidR="00CB311F" w:rsidRPr="00CB311F" w:rsidRDefault="00CB311F" w:rsidP="00CB311F">
      <w:pPr>
        <w:spacing w:after="0" w:line="240" w:lineRule="auto"/>
        <w:ind w:right="-94"/>
        <w:jc w:val="both"/>
        <w:rPr>
          <w:rFonts w:asciiTheme="minorHAnsi" w:hAnsiTheme="minorHAnsi" w:cstheme="minorHAnsi"/>
          <w:b/>
          <w:sz w:val="21"/>
          <w:szCs w:val="21"/>
        </w:rPr>
      </w:pPr>
      <w:r w:rsidRPr="00CB311F">
        <w:rPr>
          <w:rFonts w:asciiTheme="minorHAnsi" w:hAnsiTheme="minorHAnsi" w:cstheme="minorHAnsi"/>
          <w:b/>
          <w:sz w:val="21"/>
          <w:szCs w:val="21"/>
        </w:rPr>
        <w:t>CLÁUSULA QUINTA (DO PRAZO DE VIGÊNCIA):</w:t>
      </w:r>
      <w:r w:rsidRPr="00CB311F">
        <w:rPr>
          <w:rFonts w:asciiTheme="minorHAnsi" w:hAnsiTheme="minorHAnsi" w:cstheme="minorHAnsi"/>
          <w:sz w:val="21"/>
          <w:szCs w:val="21"/>
        </w:rPr>
        <w:t xml:space="preserve"> O prazo de vigência do presente contrato será com término previsto para 23/05/2024, com início a partir da data de assinatura.</w:t>
      </w:r>
    </w:p>
    <w:p w14:paraId="0A25218C"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PARÁGRAFO PRIMEIRO (DA PRESTAÇÃO DOS SERVIÇOS):</w:t>
      </w:r>
      <w:r w:rsidRPr="00CB311F">
        <w:rPr>
          <w:rFonts w:asciiTheme="minorHAnsi" w:hAnsiTheme="minorHAnsi" w:cstheme="minorHAnsi"/>
          <w:sz w:val="21"/>
          <w:szCs w:val="21"/>
        </w:rPr>
        <w:t xml:space="preserve"> O(s) serviço(s) deverá(</w:t>
      </w:r>
      <w:proofErr w:type="spellStart"/>
      <w:r w:rsidRPr="00CB311F">
        <w:rPr>
          <w:rFonts w:asciiTheme="minorHAnsi" w:hAnsiTheme="minorHAnsi" w:cstheme="minorHAnsi"/>
          <w:sz w:val="21"/>
          <w:szCs w:val="21"/>
        </w:rPr>
        <w:t>ão</w:t>
      </w:r>
      <w:proofErr w:type="spellEnd"/>
      <w:r w:rsidRPr="00CB311F">
        <w:rPr>
          <w:rFonts w:asciiTheme="minorHAnsi" w:hAnsiTheme="minorHAnsi" w:cstheme="minorHAnsi"/>
          <w:sz w:val="21"/>
          <w:szCs w:val="21"/>
        </w:rPr>
        <w:t>) ser executado(s)</w:t>
      </w:r>
      <w:r w:rsidRPr="00CB311F">
        <w:rPr>
          <w:rFonts w:asciiTheme="minorHAnsi" w:hAnsiTheme="minorHAnsi" w:cstheme="minorHAnsi"/>
          <w:bCs/>
          <w:sz w:val="21"/>
          <w:szCs w:val="21"/>
        </w:rPr>
        <w:t xml:space="preserve"> na nova sede do Paço Municipal</w:t>
      </w:r>
      <w:r w:rsidRPr="00CB311F">
        <w:rPr>
          <w:rFonts w:asciiTheme="minorHAnsi" w:hAnsiTheme="minorHAnsi" w:cstheme="minorHAnsi"/>
          <w:sz w:val="21"/>
          <w:szCs w:val="21"/>
        </w:rPr>
        <w:t>, em parcela única, no endereço constante na requisição/autorização de compras, em no máximo 05 (cinco) dias contados do recebimento da requisição do setor solicitante ou funcionário designado para tal fim, correndo por conta da Contratada as despesas tributos, frete, transporte, encargos trabalhistas e previdenciários decorrentes da prestação dos serviços.</w:t>
      </w:r>
    </w:p>
    <w:p w14:paraId="4D84AC62"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SEXTA (DAS CONDIÇÕES DE PAGAMENTO):</w:t>
      </w:r>
      <w:r w:rsidRPr="00CB311F">
        <w:rPr>
          <w:rFonts w:asciiTheme="minorHAnsi" w:hAnsiTheme="minorHAnsi" w:cstheme="minorHAnsi"/>
          <w:sz w:val="21"/>
          <w:szCs w:val="21"/>
        </w:rPr>
        <w:t xml:space="preserve"> O pagamento será efetuado por meio de transferência bancária em moeda brasileira em uma conta corrente em que é titular a empresa contratada, </w:t>
      </w:r>
      <w:r w:rsidRPr="00CB311F">
        <w:rPr>
          <w:rFonts w:asciiTheme="minorHAnsi" w:hAnsiTheme="minorHAnsi" w:cstheme="minorHAnsi"/>
          <w:sz w:val="21"/>
          <w:szCs w:val="21"/>
        </w:rPr>
        <w:lastRenderedPageBreak/>
        <w:t>Mensalmente, até o 5º (quinto) dia útil do mês subsequente, mediante apresentação da fatura/nota fiscal mediante o faturamento pela CONTRATADA.</w:t>
      </w:r>
    </w:p>
    <w:p w14:paraId="75D6121A"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I -</w:t>
      </w:r>
      <w:r w:rsidRPr="00CB311F">
        <w:rPr>
          <w:rFonts w:asciiTheme="minorHAnsi" w:hAnsiTheme="minorHAnsi" w:cstheme="minorHAnsi"/>
          <w:sz w:val="21"/>
          <w:szCs w:val="21"/>
        </w:rPr>
        <w:t xml:space="preserve"> O faturamento deverá ser apresentado e protocolado na sede do contratante.</w:t>
      </w:r>
    </w:p>
    <w:p w14:paraId="30815BDE"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II –</w:t>
      </w:r>
      <w:r w:rsidRPr="00CB311F">
        <w:rPr>
          <w:rFonts w:asciiTheme="minorHAnsi" w:hAnsiTheme="minorHAnsi" w:cstheme="minorHAnsi"/>
          <w:sz w:val="21"/>
          <w:szCs w:val="21"/>
        </w:rPr>
        <w:t xml:space="preserve"> Os serviços licitados deverão ser faturados em nome do Município de Pérola, no CNPJ nº 81.478.133/0001-70.</w:t>
      </w:r>
    </w:p>
    <w:p w14:paraId="6DAE2731"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III -</w:t>
      </w:r>
      <w:r w:rsidRPr="00CB311F">
        <w:rPr>
          <w:rFonts w:asciiTheme="minorHAnsi" w:hAnsiTheme="minorHAnsi" w:cstheme="minorHAnsi"/>
          <w:sz w:val="21"/>
          <w:szCs w:val="21"/>
        </w:rPr>
        <w:t xml:space="preserve"> O faturamento deverá ser apresentado conforme segue:</w:t>
      </w:r>
    </w:p>
    <w:p w14:paraId="4D2270F2" w14:textId="77777777" w:rsidR="00CB311F" w:rsidRPr="00CB311F" w:rsidRDefault="00CB311F" w:rsidP="00CB311F">
      <w:pPr>
        <w:suppressAutoHyphen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lang w:eastAsia="ar-SA"/>
        </w:rPr>
      </w:pPr>
      <w:r w:rsidRPr="00CB311F">
        <w:rPr>
          <w:rFonts w:asciiTheme="minorHAnsi" w:hAnsiTheme="minorHAnsi" w:cstheme="minorHAnsi"/>
          <w:b/>
          <w:bCs/>
          <w:sz w:val="21"/>
          <w:szCs w:val="21"/>
          <w:lang w:eastAsia="ar-SA"/>
        </w:rPr>
        <w:t>a)</w:t>
      </w:r>
      <w:r w:rsidRPr="00CB311F">
        <w:rPr>
          <w:rFonts w:asciiTheme="minorHAnsi" w:hAnsiTheme="minorHAnsi" w:cstheme="minorHAnsi"/>
          <w:sz w:val="21"/>
          <w:szCs w:val="21"/>
          <w:lang w:eastAsia="ar-SA"/>
        </w:rPr>
        <w:t xml:space="preserve"> Nota fiscal, com o nome dos serviços, número e tipo da licitação, número do contrato de prestação de serviços com o Município, e outros, sem rasura e/ou entrelinhas e devidamente certificada pelo contratante;</w:t>
      </w:r>
    </w:p>
    <w:p w14:paraId="3D53CE5A"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b)</w:t>
      </w:r>
      <w:r w:rsidRPr="00CB311F">
        <w:rPr>
          <w:rFonts w:asciiTheme="minorHAnsi" w:hAnsiTheme="minorHAnsi" w:cstheme="minorHAnsi"/>
          <w:sz w:val="21"/>
          <w:szCs w:val="21"/>
        </w:rPr>
        <w:t xml:space="preserve"> Fatura, com o nome dos serviços, número e tipo da licitação, número do contrato de prestação de serviços, número do </w:t>
      </w:r>
      <w:r w:rsidRPr="00CB311F">
        <w:rPr>
          <w:rFonts w:asciiTheme="minorHAnsi" w:hAnsiTheme="minorHAnsi" w:cstheme="minorHAnsi"/>
          <w:bCs/>
          <w:sz w:val="21"/>
          <w:szCs w:val="21"/>
        </w:rPr>
        <w:t>Banco, agência, Conta corrente, nome da cidade em que deverá ser efetuado o pagamento</w:t>
      </w:r>
      <w:r w:rsidRPr="00CB311F">
        <w:rPr>
          <w:rFonts w:asciiTheme="minorHAnsi" w:hAnsiTheme="minorHAnsi" w:cstheme="minorHAnsi"/>
          <w:sz w:val="21"/>
          <w:szCs w:val="21"/>
        </w:rPr>
        <w:t>, sem rasura e/ou entrelinhas e devidamente certificada pelo contratante.</w:t>
      </w:r>
    </w:p>
    <w:p w14:paraId="532035C0"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PARÁGRAFO PRIMEIRO:</w:t>
      </w:r>
      <w:r w:rsidRPr="00CB311F">
        <w:rPr>
          <w:rFonts w:asciiTheme="minorHAnsi" w:hAnsiTheme="minorHAnsi" w:cstheme="minorHAnsi"/>
          <w:b/>
          <w:i/>
          <w:sz w:val="21"/>
          <w:szCs w:val="21"/>
        </w:rPr>
        <w:t xml:space="preserve"> </w:t>
      </w:r>
      <w:r w:rsidRPr="00CB311F">
        <w:rPr>
          <w:rFonts w:asciiTheme="minorHAnsi" w:hAnsiTheme="minorHAnsi" w:cstheme="minorHAnsi"/>
          <w:sz w:val="21"/>
          <w:szCs w:val="21"/>
        </w:rPr>
        <w:t>Os valores propostos pela empresa não poderão sofrer qualquer tipo de reajuste, nem para mais ou para menos na vigência do contrato.</w:t>
      </w:r>
    </w:p>
    <w:p w14:paraId="15BAE58A"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SÉTIMA (DAS PENALIDADES):</w:t>
      </w:r>
      <w:r w:rsidRPr="00CB311F">
        <w:rPr>
          <w:rFonts w:asciiTheme="minorHAnsi" w:hAnsiTheme="minorHAnsi" w:cstheme="minorHAnsi"/>
          <w:sz w:val="21"/>
          <w:szCs w:val="21"/>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3E0489FE"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OITAVA (DA TRANSFERÊNCIA DO CONTRATO):</w:t>
      </w:r>
      <w:r w:rsidRPr="00CB311F">
        <w:rPr>
          <w:rFonts w:asciiTheme="minorHAnsi" w:hAnsiTheme="minorHAnsi" w:cstheme="minorHAnsi"/>
          <w:sz w:val="21"/>
          <w:szCs w:val="21"/>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4F2EAB37"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NONA (DA TRANSMISSÃO DE DOCUMENTOS):</w:t>
      </w:r>
      <w:r w:rsidRPr="00CB311F">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4C6B43EE" w14:textId="77777777" w:rsidR="00CB311F" w:rsidRPr="00CB311F" w:rsidRDefault="00CB311F" w:rsidP="00CB311F">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DÉCIMA (DA RESCISÃO):</w:t>
      </w:r>
      <w:r w:rsidRPr="00CB311F">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4A19F154" w14:textId="77777777" w:rsidR="00CB311F" w:rsidRPr="00CB311F" w:rsidRDefault="00CB311F" w:rsidP="00CB311F">
      <w:pPr>
        <w:tabs>
          <w:tab w:val="left" w:pos="284"/>
        </w:tabs>
        <w:overflowPunct w:val="0"/>
        <w:autoSpaceDE w:val="0"/>
        <w:autoSpaceDN w:val="0"/>
        <w:adjustRightInd w:val="0"/>
        <w:spacing w:after="0" w:line="240" w:lineRule="auto"/>
        <w:ind w:left="284" w:right="-142" w:hanging="284"/>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I</w:t>
      </w:r>
      <w:r w:rsidRPr="00CB311F">
        <w:rPr>
          <w:rFonts w:asciiTheme="minorHAnsi" w:hAnsiTheme="minorHAnsi" w:cstheme="minorHAnsi"/>
          <w:sz w:val="21"/>
          <w:szCs w:val="21"/>
        </w:rPr>
        <w:tab/>
        <w:t>Inadimplemento da CONTRATADA de qualquer das cláusulas previstas no presente contrato;</w:t>
      </w:r>
    </w:p>
    <w:p w14:paraId="604C049F" w14:textId="77777777" w:rsidR="00CB311F" w:rsidRPr="00CB311F" w:rsidRDefault="00CB311F" w:rsidP="00CB311F">
      <w:pPr>
        <w:tabs>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II</w:t>
      </w:r>
      <w:r w:rsidRPr="00CB311F">
        <w:rPr>
          <w:rFonts w:asciiTheme="minorHAnsi" w:hAnsiTheme="minorHAnsi" w:cstheme="minorHAnsi"/>
          <w:sz w:val="21"/>
          <w:szCs w:val="21"/>
        </w:rPr>
        <w:tab/>
        <w:t>Inobservância das especificações e recomendações técnicas;</w:t>
      </w:r>
    </w:p>
    <w:p w14:paraId="5F5A312F" w14:textId="77777777" w:rsidR="00CB311F" w:rsidRPr="00CB311F" w:rsidRDefault="00CB311F" w:rsidP="00CB311F">
      <w:pPr>
        <w:tabs>
          <w:tab w:val="left" w:pos="284"/>
        </w:tabs>
        <w:overflowPunct w:val="0"/>
        <w:autoSpaceDE w:val="0"/>
        <w:autoSpaceDN w:val="0"/>
        <w:adjustRightInd w:val="0"/>
        <w:spacing w:after="0" w:line="240" w:lineRule="auto"/>
        <w:ind w:left="284" w:right="-142" w:hanging="284"/>
        <w:textAlignment w:val="baseline"/>
        <w:rPr>
          <w:rFonts w:asciiTheme="minorHAnsi" w:hAnsiTheme="minorHAnsi" w:cstheme="minorHAnsi"/>
          <w:sz w:val="21"/>
          <w:szCs w:val="21"/>
        </w:rPr>
      </w:pPr>
      <w:r w:rsidRPr="00CB311F">
        <w:rPr>
          <w:rFonts w:asciiTheme="minorHAnsi" w:hAnsiTheme="minorHAnsi" w:cstheme="minorHAnsi"/>
          <w:b/>
          <w:bCs/>
          <w:sz w:val="21"/>
          <w:szCs w:val="21"/>
        </w:rPr>
        <w:t>III</w:t>
      </w:r>
      <w:r w:rsidRPr="00CB311F">
        <w:rPr>
          <w:rFonts w:asciiTheme="minorHAnsi" w:hAnsiTheme="minorHAnsi" w:cstheme="minorHAnsi"/>
          <w:sz w:val="21"/>
          <w:szCs w:val="21"/>
        </w:rPr>
        <w:tab/>
        <w:t>Falência ou liquidação judicial ou extrajudicial da CONTRATADA, decretada ou homologada, ou a instauração de insolvência civil;</w:t>
      </w:r>
    </w:p>
    <w:p w14:paraId="221DC7B8" w14:textId="77777777" w:rsidR="00CB311F" w:rsidRPr="00CB311F" w:rsidRDefault="00CB311F" w:rsidP="00CB311F">
      <w:pPr>
        <w:tabs>
          <w:tab w:val="left" w:pos="284"/>
        </w:tabs>
        <w:overflowPunct w:val="0"/>
        <w:autoSpaceDE w:val="0"/>
        <w:autoSpaceDN w:val="0"/>
        <w:adjustRightInd w:val="0"/>
        <w:spacing w:after="0" w:line="240" w:lineRule="auto"/>
        <w:ind w:left="567" w:right="-142" w:hanging="567"/>
        <w:textAlignment w:val="baseline"/>
        <w:rPr>
          <w:rFonts w:asciiTheme="minorHAnsi" w:hAnsiTheme="minorHAnsi" w:cstheme="minorHAnsi"/>
          <w:sz w:val="21"/>
          <w:szCs w:val="21"/>
        </w:rPr>
      </w:pPr>
      <w:r w:rsidRPr="00CB311F">
        <w:rPr>
          <w:rFonts w:asciiTheme="minorHAnsi" w:hAnsiTheme="minorHAnsi" w:cstheme="minorHAnsi"/>
          <w:b/>
          <w:bCs/>
          <w:sz w:val="21"/>
          <w:szCs w:val="21"/>
        </w:rPr>
        <w:t>IV</w:t>
      </w:r>
      <w:r w:rsidRPr="00CB311F">
        <w:rPr>
          <w:rFonts w:asciiTheme="minorHAnsi" w:hAnsiTheme="minorHAnsi" w:cstheme="minorHAnsi"/>
          <w:sz w:val="21"/>
          <w:szCs w:val="21"/>
        </w:rPr>
        <w:tab/>
        <w:t>Todos os demais casos previstos no art. 78 da Lei 8.666/93, e suas alterações.</w:t>
      </w:r>
    </w:p>
    <w:p w14:paraId="6B83AA0B"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DÉCIMA PRIMEIRA (DAS OBRIGAÇÕES):</w:t>
      </w:r>
      <w:r w:rsidRPr="00CB311F">
        <w:rPr>
          <w:rFonts w:asciiTheme="minorHAnsi" w:hAnsiTheme="minorHAnsi" w:cstheme="minorHAnsi"/>
          <w:sz w:val="21"/>
          <w:szCs w:val="21"/>
        </w:rPr>
        <w:t xml:space="preserve"> Fica a CONTRATADA obrigada a manter durante toda a vigência contratual, em compatibilidade com as obrigações por ela assumida, todas as condições de habilitação e qualificação, exigidas na licitação.</w:t>
      </w:r>
    </w:p>
    <w:p w14:paraId="351F5DC9"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1.</w:t>
      </w:r>
      <w:r w:rsidRPr="00CB311F">
        <w:rPr>
          <w:rFonts w:asciiTheme="minorHAnsi" w:hAnsiTheme="minorHAnsi" w:cstheme="minorHAnsi"/>
          <w:sz w:val="21"/>
          <w:szCs w:val="21"/>
        </w:rPr>
        <w:t xml:space="preserve"> Assegurar a prestação dos serviços, cumprindo fielmente a forma disposta no Edital e demais documentos pertinentes;</w:t>
      </w:r>
    </w:p>
    <w:p w14:paraId="0F5DB02E"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2.</w:t>
      </w:r>
      <w:r w:rsidRPr="00CB311F">
        <w:rPr>
          <w:rFonts w:asciiTheme="minorHAnsi" w:hAnsiTheme="minorHAnsi" w:cstheme="minorHAnsi"/>
          <w:sz w:val="21"/>
          <w:szCs w:val="21"/>
        </w:rPr>
        <w:t xml:space="preserve"> Cumprir com os encargos trabalhistas, previdenciários, social ou tributário, de sua responsabilidade, incidentes sobre os serviços objeto deste Contrato.</w:t>
      </w:r>
    </w:p>
    <w:p w14:paraId="183C851E"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bCs/>
          <w:sz w:val="21"/>
          <w:szCs w:val="21"/>
        </w:rPr>
        <w:t>3.</w:t>
      </w:r>
      <w:r w:rsidRPr="00CB311F">
        <w:rPr>
          <w:rFonts w:asciiTheme="minorHAnsi" w:hAnsiTheme="minorHAnsi" w:cstheme="minorHAnsi"/>
          <w:sz w:val="21"/>
          <w:szCs w:val="21"/>
        </w:rPr>
        <w:t xml:space="preserve">  Executar os serviços nos locais indicados pela Prefeitura, correndo por conta da Contratada as despesas com frete, taxas, impostos, seguros de transporte, encargos trabalhistas e previdenciários decorrentes da prestação dos serviços.  </w:t>
      </w:r>
    </w:p>
    <w:p w14:paraId="64CB9069"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DÉCIMA SEGUNDA (DAS CONDIÇÕES GERAIS):</w:t>
      </w:r>
      <w:r w:rsidRPr="00CB311F">
        <w:rPr>
          <w:rFonts w:asciiTheme="minorHAnsi" w:hAnsiTheme="minorHAnsi" w:cstheme="minorHAnsi"/>
          <w:sz w:val="21"/>
          <w:szCs w:val="21"/>
        </w:rPr>
        <w:t xml:space="preserve"> Todos os tributos de qualquer espécie que venham a ser devidos em decorrência deste contrato correrão por conta da CONTRATADA.</w:t>
      </w:r>
    </w:p>
    <w:p w14:paraId="706FF50B" w14:textId="77777777" w:rsidR="00CB311F" w:rsidRPr="00CB311F" w:rsidRDefault="00CB311F" w:rsidP="00DB2506">
      <w:pPr>
        <w:pStyle w:val="SemEspaamento"/>
        <w:ind w:right="-142"/>
        <w:jc w:val="both"/>
        <w:rPr>
          <w:rFonts w:asciiTheme="minorHAnsi" w:hAnsiTheme="minorHAnsi" w:cstheme="minorHAnsi"/>
          <w:sz w:val="21"/>
          <w:szCs w:val="21"/>
        </w:rPr>
      </w:pPr>
      <w:r w:rsidRPr="00CB311F">
        <w:rPr>
          <w:rFonts w:asciiTheme="minorHAnsi" w:hAnsiTheme="minorHAnsi" w:cstheme="minorHAnsi"/>
          <w:b/>
          <w:bCs/>
          <w:sz w:val="21"/>
          <w:szCs w:val="21"/>
        </w:rPr>
        <w:t xml:space="preserve">CLÁUSULA DÉCIMA </w:t>
      </w:r>
      <w:r w:rsidRPr="00CB311F">
        <w:rPr>
          <w:rFonts w:asciiTheme="minorHAnsi" w:eastAsia="Times New Roman" w:hAnsiTheme="minorHAnsi" w:cstheme="minorHAnsi"/>
          <w:b/>
          <w:bCs/>
          <w:sz w:val="21"/>
          <w:szCs w:val="21"/>
          <w:lang w:eastAsia="pt-BR"/>
        </w:rPr>
        <w:t>QUARTA</w:t>
      </w:r>
      <w:r w:rsidRPr="00CB311F">
        <w:rPr>
          <w:rFonts w:asciiTheme="minorHAnsi" w:hAnsiTheme="minorHAnsi" w:cstheme="minorHAnsi"/>
          <w:b/>
          <w:bCs/>
          <w:sz w:val="21"/>
          <w:szCs w:val="21"/>
        </w:rPr>
        <w:t xml:space="preserve"> – (DA FRAUDE E DA CORRUPÇÃO): </w:t>
      </w:r>
      <w:r w:rsidRPr="00CB311F">
        <w:rPr>
          <w:rFonts w:asciiTheme="minorHAnsi" w:hAnsiTheme="minorHAnsi" w:cstheme="minorHAnsi"/>
          <w:sz w:val="21"/>
          <w:szCs w:val="21"/>
        </w:rPr>
        <w:t xml:space="preserve">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w:t>
      </w:r>
      <w:r w:rsidRPr="00CB311F">
        <w:rPr>
          <w:rFonts w:asciiTheme="minorHAnsi" w:hAnsiTheme="minorHAnsi" w:cstheme="minorHAnsi"/>
          <w:sz w:val="21"/>
          <w:szCs w:val="21"/>
        </w:rPr>
        <w:lastRenderedPageBreak/>
        <w:t>presente contrato, seja de forma direta ou indireta quanto ao objeto deste contrato, devendo garantir, ainda que seus prepostos, administradores e colaboradores ajam da mesma forma.</w:t>
      </w:r>
    </w:p>
    <w:p w14:paraId="12188C3A" w14:textId="77777777" w:rsidR="00CB311F"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b/>
          <w:sz w:val="21"/>
          <w:szCs w:val="21"/>
        </w:rPr>
        <w:t>CLÁUSULA DÉCIMA TERCEIRA (DO FORO):</w:t>
      </w:r>
      <w:r w:rsidRPr="00CB311F">
        <w:rPr>
          <w:rFonts w:asciiTheme="minorHAnsi" w:hAnsiTheme="minorHAnsi" w:cstheme="minorHAnsi"/>
          <w:sz w:val="21"/>
          <w:szCs w:val="21"/>
        </w:rPr>
        <w:t xml:space="preserve"> As partes, em comum acordo, elegem como foro privilegiado para dirimir quaisquer dúvidas e questões de interpretação relativas ao presente contrato, o Foro da Comarca de Pérola/PR.</w:t>
      </w:r>
    </w:p>
    <w:p w14:paraId="1282FBD9" w14:textId="52C84FD5" w:rsidR="00BD08C5" w:rsidRPr="00CB311F" w:rsidRDefault="00CB311F" w:rsidP="00DB2506">
      <w:pPr>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CB311F">
        <w:rPr>
          <w:rFonts w:asciiTheme="minorHAnsi" w:hAnsiTheme="minorHAnsi" w:cstheme="minorHAnsi"/>
          <w:sz w:val="21"/>
          <w:szCs w:val="21"/>
        </w:rPr>
        <w:t>E, por estarem justos, certos e contratados, assinam o presente instrumento em 03 (três) vias de igual teor e forma, na presença das testemunhas constantes</w:t>
      </w:r>
      <w:r w:rsidR="00BD08C5" w:rsidRPr="00CB311F">
        <w:rPr>
          <w:rFonts w:asciiTheme="minorHAnsi" w:hAnsiTheme="minorHAnsi" w:cstheme="minorHAnsi"/>
          <w:sz w:val="21"/>
          <w:szCs w:val="21"/>
        </w:rPr>
        <w:t>.</w:t>
      </w:r>
    </w:p>
    <w:p w14:paraId="46046ECD" w14:textId="5EF046D6" w:rsidR="00BD6475" w:rsidRPr="00CB311F" w:rsidRDefault="00511355" w:rsidP="00511355">
      <w:pPr>
        <w:overflowPunct w:val="0"/>
        <w:autoSpaceDE w:val="0"/>
        <w:autoSpaceDN w:val="0"/>
        <w:adjustRightInd w:val="0"/>
        <w:spacing w:after="0" w:line="240" w:lineRule="auto"/>
        <w:ind w:right="-142"/>
        <w:jc w:val="right"/>
        <w:textAlignment w:val="baseline"/>
        <w:rPr>
          <w:rFonts w:asciiTheme="minorHAnsi" w:hAnsiTheme="minorHAnsi" w:cstheme="minorHAnsi"/>
          <w:sz w:val="21"/>
          <w:szCs w:val="21"/>
        </w:rPr>
      </w:pPr>
      <w:r w:rsidRPr="00CB311F">
        <w:rPr>
          <w:rFonts w:asciiTheme="minorHAnsi" w:hAnsiTheme="minorHAnsi" w:cstheme="minorHAnsi"/>
          <w:sz w:val="21"/>
          <w:szCs w:val="21"/>
        </w:rPr>
        <w:t xml:space="preserve">  </w:t>
      </w:r>
      <w:r w:rsidR="00BD6475" w:rsidRPr="00CB311F">
        <w:rPr>
          <w:rFonts w:asciiTheme="minorHAnsi" w:hAnsiTheme="minorHAnsi" w:cstheme="minorHAnsi"/>
          <w:sz w:val="21"/>
          <w:szCs w:val="21"/>
        </w:rPr>
        <w:t>Pérola</w:t>
      </w:r>
      <w:r w:rsidR="00BD08C5" w:rsidRPr="00CB311F">
        <w:rPr>
          <w:rFonts w:asciiTheme="minorHAnsi" w:hAnsiTheme="minorHAnsi" w:cstheme="minorHAnsi"/>
          <w:sz w:val="21"/>
          <w:szCs w:val="21"/>
        </w:rPr>
        <w:t>/</w:t>
      </w:r>
      <w:r w:rsidR="00BD6475" w:rsidRPr="00CB311F">
        <w:rPr>
          <w:rFonts w:asciiTheme="minorHAnsi" w:hAnsiTheme="minorHAnsi" w:cstheme="minorHAnsi"/>
          <w:sz w:val="21"/>
          <w:szCs w:val="21"/>
        </w:rPr>
        <w:t>P</w:t>
      </w:r>
      <w:r w:rsidR="00BD08C5" w:rsidRPr="00CB311F">
        <w:rPr>
          <w:rFonts w:asciiTheme="minorHAnsi" w:hAnsiTheme="minorHAnsi" w:cstheme="minorHAnsi"/>
          <w:sz w:val="21"/>
          <w:szCs w:val="21"/>
        </w:rPr>
        <w:t>R</w:t>
      </w:r>
      <w:r w:rsidR="00BD6475" w:rsidRPr="00CB311F">
        <w:rPr>
          <w:rFonts w:asciiTheme="minorHAnsi" w:hAnsiTheme="minorHAnsi" w:cstheme="minorHAnsi"/>
          <w:sz w:val="21"/>
          <w:szCs w:val="21"/>
        </w:rPr>
        <w:t xml:space="preserve">, </w:t>
      </w:r>
      <w:r w:rsidR="003A6FB6" w:rsidRPr="00CB311F">
        <w:rPr>
          <w:rFonts w:asciiTheme="minorHAnsi" w:hAnsiTheme="minorHAnsi" w:cstheme="minorHAnsi"/>
          <w:sz w:val="21"/>
          <w:szCs w:val="21"/>
        </w:rPr>
        <w:t>24</w:t>
      </w:r>
      <w:r w:rsidR="00BD6475" w:rsidRPr="00CB311F">
        <w:rPr>
          <w:rFonts w:asciiTheme="minorHAnsi" w:hAnsiTheme="minorHAnsi" w:cstheme="minorHAnsi"/>
          <w:sz w:val="21"/>
          <w:szCs w:val="21"/>
        </w:rPr>
        <w:t xml:space="preserve"> de </w:t>
      </w:r>
      <w:r w:rsidR="00C32564" w:rsidRPr="00CB311F">
        <w:rPr>
          <w:rFonts w:asciiTheme="minorHAnsi" w:hAnsiTheme="minorHAnsi" w:cstheme="minorHAnsi"/>
          <w:sz w:val="21"/>
          <w:szCs w:val="21"/>
        </w:rPr>
        <w:t>maio</w:t>
      </w:r>
      <w:r w:rsidR="0009148D" w:rsidRPr="00CB311F">
        <w:rPr>
          <w:rFonts w:asciiTheme="minorHAnsi" w:hAnsiTheme="minorHAnsi" w:cstheme="minorHAnsi"/>
          <w:sz w:val="21"/>
          <w:szCs w:val="21"/>
        </w:rPr>
        <w:t xml:space="preserve"> de 202</w:t>
      </w:r>
      <w:r w:rsidR="00C32564" w:rsidRPr="00CB311F">
        <w:rPr>
          <w:rFonts w:asciiTheme="minorHAnsi" w:hAnsiTheme="minorHAnsi" w:cstheme="minorHAnsi"/>
          <w:sz w:val="21"/>
          <w:szCs w:val="21"/>
        </w:rPr>
        <w:t>3</w:t>
      </w:r>
      <w:r w:rsidR="00BD6475" w:rsidRPr="00CB311F">
        <w:rPr>
          <w:rFonts w:asciiTheme="minorHAnsi" w:hAnsiTheme="minorHAnsi" w:cstheme="minorHAnsi"/>
          <w:sz w:val="21"/>
          <w:szCs w:val="21"/>
        </w:rPr>
        <w:t>.</w:t>
      </w:r>
    </w:p>
    <w:p w14:paraId="331B8671" w14:textId="77777777" w:rsidR="0082646F" w:rsidRPr="00CB311F" w:rsidRDefault="0082646F" w:rsidP="0082646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420159F8" w14:textId="02463CE3" w:rsidR="0082646F" w:rsidRPr="00CB311F" w:rsidRDefault="0082646F" w:rsidP="0082646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48E54C6B" w14:textId="51152E1D" w:rsidR="002E2B2A" w:rsidRPr="00CB311F" w:rsidRDefault="002E2B2A" w:rsidP="0082646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3496EDC5" w14:textId="1D2C733D" w:rsidR="000C63C0" w:rsidRPr="00CB311F" w:rsidRDefault="000C63C0" w:rsidP="0082646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4D4DA860" w14:textId="77777777" w:rsidR="000C63C0" w:rsidRPr="00CB311F" w:rsidRDefault="000C63C0" w:rsidP="0082646F">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tbl>
      <w:tblPr>
        <w:tblW w:w="0" w:type="auto"/>
        <w:tblInd w:w="-851" w:type="dxa"/>
        <w:tblCellMar>
          <w:left w:w="70" w:type="dxa"/>
          <w:right w:w="70" w:type="dxa"/>
        </w:tblCellMar>
        <w:tblLook w:val="04A0" w:firstRow="1" w:lastRow="0" w:firstColumn="1" w:lastColumn="0" w:noHBand="0" w:noVBand="1"/>
      </w:tblPr>
      <w:tblGrid>
        <w:gridCol w:w="5174"/>
        <w:gridCol w:w="4749"/>
      </w:tblGrid>
      <w:tr w:rsidR="0009148D" w:rsidRPr="00CB311F" w14:paraId="557604BC" w14:textId="77777777" w:rsidTr="00167F1D">
        <w:tc>
          <w:tcPr>
            <w:tcW w:w="5174" w:type="dxa"/>
            <w:hideMark/>
          </w:tcPr>
          <w:p w14:paraId="04A7BE38" w14:textId="3DC11ECD" w:rsidR="0009148D" w:rsidRPr="00CB311F" w:rsidRDefault="0009148D" w:rsidP="000A36BF">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VALDETE CUNHA</w:t>
            </w:r>
          </w:p>
        </w:tc>
        <w:tc>
          <w:tcPr>
            <w:tcW w:w="4749" w:type="dxa"/>
            <w:hideMark/>
          </w:tcPr>
          <w:p w14:paraId="32392610" w14:textId="5438D63B" w:rsidR="0009148D" w:rsidRPr="00CB311F" w:rsidRDefault="00CB311F" w:rsidP="00CB311F">
            <w:pPr>
              <w:overflowPunct w:val="0"/>
              <w:autoSpaceDE w:val="0"/>
              <w:autoSpaceDN w:val="0"/>
              <w:adjustRightInd w:val="0"/>
              <w:spacing w:after="0" w:line="240" w:lineRule="auto"/>
              <w:ind w:left="-67"/>
              <w:jc w:val="center"/>
              <w:textAlignment w:val="baseline"/>
              <w:rPr>
                <w:rFonts w:asciiTheme="minorHAnsi" w:hAnsiTheme="minorHAnsi" w:cstheme="minorHAnsi"/>
                <w:b/>
                <w:sz w:val="21"/>
                <w:szCs w:val="21"/>
              </w:rPr>
            </w:pPr>
            <w:r w:rsidRPr="00CB311F">
              <w:rPr>
                <w:rFonts w:asciiTheme="minorHAnsi" w:hAnsiTheme="minorHAnsi" w:cstheme="minorHAnsi"/>
                <w:b/>
                <w:bCs/>
                <w:sz w:val="21"/>
                <w:szCs w:val="21"/>
              </w:rPr>
              <w:t>LEONARDO ORLANDINE FERREIRA PAIAO - GESSO</w:t>
            </w:r>
          </w:p>
        </w:tc>
      </w:tr>
      <w:tr w:rsidR="0009148D" w:rsidRPr="00CB311F" w14:paraId="4851AFBC" w14:textId="77777777" w:rsidTr="000C63C0">
        <w:tc>
          <w:tcPr>
            <w:tcW w:w="5174" w:type="dxa"/>
            <w:hideMark/>
          </w:tcPr>
          <w:p w14:paraId="2BA080BB" w14:textId="75B00559" w:rsidR="0009148D" w:rsidRPr="00CB311F" w:rsidRDefault="0009148D">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Prefeita</w:t>
            </w:r>
            <w:r w:rsidR="00A13D56">
              <w:rPr>
                <w:rFonts w:asciiTheme="minorHAnsi" w:hAnsiTheme="minorHAnsi" w:cstheme="minorHAnsi"/>
                <w:b/>
                <w:bCs/>
                <w:sz w:val="21"/>
                <w:szCs w:val="21"/>
              </w:rPr>
              <w:t xml:space="preserve"> Municipal</w:t>
            </w:r>
          </w:p>
        </w:tc>
        <w:tc>
          <w:tcPr>
            <w:tcW w:w="4749" w:type="dxa"/>
            <w:shd w:val="clear" w:color="auto" w:fill="auto"/>
            <w:hideMark/>
          </w:tcPr>
          <w:p w14:paraId="47775702" w14:textId="24DED429" w:rsidR="0009148D" w:rsidRPr="00CB311F" w:rsidRDefault="00CB311F" w:rsidP="00CB311F">
            <w:pPr>
              <w:overflowPunct w:val="0"/>
              <w:autoSpaceDE w:val="0"/>
              <w:autoSpaceDN w:val="0"/>
              <w:adjustRightInd w:val="0"/>
              <w:spacing w:after="0" w:line="240" w:lineRule="auto"/>
              <w:ind w:left="-67"/>
              <w:jc w:val="center"/>
              <w:textAlignment w:val="baseline"/>
              <w:rPr>
                <w:rFonts w:asciiTheme="minorHAnsi" w:hAnsiTheme="minorHAnsi" w:cstheme="minorHAnsi"/>
                <w:b/>
                <w:sz w:val="21"/>
                <w:szCs w:val="21"/>
              </w:rPr>
            </w:pPr>
            <w:r w:rsidRPr="00CB311F">
              <w:rPr>
                <w:rFonts w:asciiTheme="minorHAnsi" w:hAnsiTheme="minorHAnsi" w:cstheme="minorHAnsi"/>
                <w:b/>
                <w:bCs/>
                <w:sz w:val="21"/>
                <w:szCs w:val="21"/>
              </w:rPr>
              <w:t>LEONARDO ORLANDINE FERREIRA PAIAO</w:t>
            </w:r>
          </w:p>
        </w:tc>
      </w:tr>
      <w:tr w:rsidR="0009148D" w:rsidRPr="00CB311F" w14:paraId="648FBB2C" w14:textId="77777777" w:rsidTr="00167F1D">
        <w:tc>
          <w:tcPr>
            <w:tcW w:w="5174" w:type="dxa"/>
            <w:hideMark/>
          </w:tcPr>
          <w:p w14:paraId="00CF8822" w14:textId="77777777" w:rsidR="0009148D" w:rsidRPr="00CB311F" w:rsidRDefault="0009148D">
            <w:pPr>
              <w:overflowPunct w:val="0"/>
              <w:autoSpaceDE w:val="0"/>
              <w:autoSpaceDN w:val="0"/>
              <w:adjustRightInd w:val="0"/>
              <w:spacing w:after="0" w:line="240" w:lineRule="auto"/>
              <w:jc w:val="center"/>
              <w:textAlignment w:val="baseline"/>
              <w:rPr>
                <w:rFonts w:asciiTheme="minorHAnsi" w:hAnsiTheme="minorHAnsi" w:cstheme="minorHAnsi"/>
                <w:b/>
                <w:sz w:val="21"/>
                <w:szCs w:val="21"/>
              </w:rPr>
            </w:pPr>
            <w:r w:rsidRPr="00CB311F">
              <w:rPr>
                <w:rFonts w:asciiTheme="minorHAnsi" w:hAnsiTheme="minorHAnsi" w:cstheme="minorHAnsi"/>
                <w:b/>
                <w:sz w:val="21"/>
                <w:szCs w:val="21"/>
              </w:rPr>
              <w:t>Contratante</w:t>
            </w:r>
          </w:p>
        </w:tc>
        <w:tc>
          <w:tcPr>
            <w:tcW w:w="4749" w:type="dxa"/>
            <w:hideMark/>
          </w:tcPr>
          <w:p w14:paraId="34A622BF" w14:textId="77777777" w:rsidR="0009148D" w:rsidRPr="00CB311F" w:rsidRDefault="0009148D" w:rsidP="00CB311F">
            <w:pPr>
              <w:overflowPunct w:val="0"/>
              <w:autoSpaceDE w:val="0"/>
              <w:autoSpaceDN w:val="0"/>
              <w:adjustRightInd w:val="0"/>
              <w:spacing w:after="0" w:line="240" w:lineRule="auto"/>
              <w:ind w:left="-67"/>
              <w:jc w:val="center"/>
              <w:textAlignment w:val="baseline"/>
              <w:rPr>
                <w:rFonts w:asciiTheme="minorHAnsi" w:hAnsiTheme="minorHAnsi" w:cstheme="minorHAnsi"/>
                <w:b/>
                <w:sz w:val="21"/>
                <w:szCs w:val="21"/>
              </w:rPr>
            </w:pPr>
            <w:r w:rsidRPr="00CB311F">
              <w:rPr>
                <w:rFonts w:asciiTheme="minorHAnsi" w:hAnsiTheme="minorHAnsi" w:cstheme="minorHAnsi"/>
                <w:b/>
                <w:sz w:val="21"/>
                <w:szCs w:val="21"/>
              </w:rPr>
              <w:t>Contratada</w:t>
            </w:r>
          </w:p>
        </w:tc>
      </w:tr>
    </w:tbl>
    <w:p w14:paraId="790C7EC1"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sz w:val="21"/>
          <w:szCs w:val="21"/>
        </w:rPr>
      </w:pPr>
    </w:p>
    <w:p w14:paraId="775908CB"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bCs/>
          <w:sz w:val="21"/>
          <w:szCs w:val="21"/>
          <w:u w:val="single"/>
        </w:rPr>
      </w:pPr>
    </w:p>
    <w:p w14:paraId="53ED5FEB" w14:textId="37415413"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bCs/>
          <w:sz w:val="21"/>
          <w:szCs w:val="21"/>
          <w:u w:val="single"/>
        </w:rPr>
      </w:pPr>
      <w:r w:rsidRPr="00CB311F">
        <w:rPr>
          <w:rFonts w:asciiTheme="minorHAnsi" w:hAnsiTheme="minorHAnsi" w:cstheme="minorHAnsi"/>
          <w:b/>
          <w:bCs/>
          <w:sz w:val="21"/>
          <w:szCs w:val="21"/>
          <w:u w:val="single"/>
        </w:rPr>
        <w:t>TESTEMUNHAS:</w:t>
      </w:r>
    </w:p>
    <w:p w14:paraId="5485AAEA"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bCs/>
          <w:sz w:val="21"/>
          <w:szCs w:val="21"/>
          <w:u w:val="single"/>
        </w:rPr>
      </w:pPr>
    </w:p>
    <w:p w14:paraId="26FAA61B"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78C31E24"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sz w:val="21"/>
          <w:szCs w:val="21"/>
        </w:rPr>
      </w:pPr>
    </w:p>
    <w:p w14:paraId="70683E17"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sz w:val="21"/>
          <w:szCs w:val="21"/>
        </w:rPr>
      </w:pPr>
    </w:p>
    <w:p w14:paraId="6A22F1AA" w14:textId="77777777" w:rsidR="0009148D" w:rsidRPr="00CB311F" w:rsidRDefault="0009148D" w:rsidP="0009148D">
      <w:pPr>
        <w:overflowPunct w:val="0"/>
        <w:autoSpaceDE w:val="0"/>
        <w:autoSpaceDN w:val="0"/>
        <w:adjustRightInd w:val="0"/>
        <w:spacing w:after="0" w:line="240" w:lineRule="auto"/>
        <w:jc w:val="both"/>
        <w:textAlignment w:val="baseline"/>
        <w:rPr>
          <w:rFonts w:asciiTheme="minorHAnsi" w:hAnsiTheme="minorHAnsi" w:cstheme="minorHAnsi"/>
          <w:b/>
          <w:sz w:val="21"/>
          <w:szCs w:val="21"/>
        </w:rPr>
      </w:pPr>
    </w:p>
    <w:tbl>
      <w:tblPr>
        <w:tblW w:w="9710" w:type="dxa"/>
        <w:tblInd w:w="-426" w:type="dxa"/>
        <w:tblLayout w:type="fixed"/>
        <w:tblCellMar>
          <w:left w:w="70" w:type="dxa"/>
          <w:right w:w="70" w:type="dxa"/>
        </w:tblCellMar>
        <w:tblLook w:val="04A0" w:firstRow="1" w:lastRow="0" w:firstColumn="1" w:lastColumn="0" w:noHBand="0" w:noVBand="1"/>
      </w:tblPr>
      <w:tblGrid>
        <w:gridCol w:w="4678"/>
        <w:gridCol w:w="5032"/>
      </w:tblGrid>
      <w:tr w:rsidR="0009148D" w:rsidRPr="00CB311F" w14:paraId="0BC265A2" w14:textId="77777777" w:rsidTr="000A36BF">
        <w:tc>
          <w:tcPr>
            <w:tcW w:w="4678" w:type="dxa"/>
            <w:hideMark/>
          </w:tcPr>
          <w:p w14:paraId="599DE398" w14:textId="199BEB79" w:rsidR="0009148D" w:rsidRPr="00CB311F" w:rsidRDefault="00C32564">
            <w:pPr>
              <w:keepNext/>
              <w:spacing w:after="0" w:line="240" w:lineRule="auto"/>
              <w:jc w:val="center"/>
              <w:outlineLvl w:val="1"/>
              <w:rPr>
                <w:rFonts w:asciiTheme="minorHAnsi" w:hAnsiTheme="minorHAnsi" w:cstheme="minorHAnsi"/>
                <w:b/>
                <w:bCs/>
                <w:iCs/>
                <w:sz w:val="21"/>
                <w:szCs w:val="21"/>
                <w:lang w:eastAsia="en-US"/>
              </w:rPr>
            </w:pPr>
            <w:r w:rsidRPr="00CB311F">
              <w:rPr>
                <w:rFonts w:asciiTheme="minorHAnsi" w:hAnsiTheme="minorHAnsi" w:cstheme="minorHAnsi"/>
                <w:b/>
                <w:bCs/>
                <w:iCs/>
                <w:sz w:val="21"/>
                <w:szCs w:val="21"/>
              </w:rPr>
              <w:t>JOSÉ CARLOS PESTANA DA CUNHA</w:t>
            </w:r>
          </w:p>
        </w:tc>
        <w:tc>
          <w:tcPr>
            <w:tcW w:w="5032" w:type="dxa"/>
            <w:hideMark/>
          </w:tcPr>
          <w:p w14:paraId="19311A15" w14:textId="3E9D69FB" w:rsidR="0009148D" w:rsidRPr="00CB311F" w:rsidRDefault="005E72B3" w:rsidP="00CB311F">
            <w:pPr>
              <w:overflowPunct w:val="0"/>
              <w:autoSpaceDE w:val="0"/>
              <w:autoSpaceDN w:val="0"/>
              <w:adjustRightInd w:val="0"/>
              <w:spacing w:after="0" w:line="240" w:lineRule="auto"/>
              <w:ind w:left="-135" w:right="75" w:hanging="11"/>
              <w:jc w:val="center"/>
              <w:textAlignment w:val="baseline"/>
              <w:rPr>
                <w:rFonts w:asciiTheme="minorHAnsi" w:eastAsiaTheme="minorHAnsi" w:hAnsiTheme="minorHAnsi" w:cstheme="minorHAnsi"/>
                <w:b/>
                <w:sz w:val="21"/>
                <w:szCs w:val="21"/>
              </w:rPr>
            </w:pPr>
            <w:r w:rsidRPr="00CB311F">
              <w:rPr>
                <w:rFonts w:asciiTheme="minorHAnsi" w:hAnsiTheme="minorHAnsi" w:cstheme="minorHAnsi"/>
                <w:b/>
                <w:bCs/>
                <w:sz w:val="21"/>
                <w:szCs w:val="21"/>
              </w:rPr>
              <w:t>CLAUDEMIR DE OLIVEIRA CARVALHO</w:t>
            </w:r>
          </w:p>
        </w:tc>
      </w:tr>
      <w:tr w:rsidR="0009148D" w:rsidRPr="00CB311F" w14:paraId="166DB2E9" w14:textId="77777777" w:rsidTr="00CB311F">
        <w:trPr>
          <w:trHeight w:val="70"/>
        </w:trPr>
        <w:tc>
          <w:tcPr>
            <w:tcW w:w="4678" w:type="dxa"/>
            <w:hideMark/>
          </w:tcPr>
          <w:p w14:paraId="3BC1AEB3" w14:textId="687F20B9" w:rsidR="0009148D" w:rsidRPr="00CB311F" w:rsidRDefault="0009148D">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CB311F">
              <w:rPr>
                <w:rFonts w:asciiTheme="minorHAnsi" w:hAnsiTheme="minorHAnsi" w:cstheme="minorHAnsi"/>
                <w:b/>
                <w:bCs/>
                <w:sz w:val="21"/>
                <w:szCs w:val="21"/>
              </w:rPr>
              <w:t>Secretári</w:t>
            </w:r>
            <w:r w:rsidR="00C32564" w:rsidRPr="00CB311F">
              <w:rPr>
                <w:rFonts w:asciiTheme="minorHAnsi" w:hAnsiTheme="minorHAnsi" w:cstheme="minorHAnsi"/>
                <w:b/>
                <w:bCs/>
                <w:sz w:val="21"/>
                <w:szCs w:val="21"/>
              </w:rPr>
              <w:t>o Geral</w:t>
            </w:r>
          </w:p>
        </w:tc>
        <w:tc>
          <w:tcPr>
            <w:tcW w:w="5032" w:type="dxa"/>
            <w:hideMark/>
          </w:tcPr>
          <w:p w14:paraId="1057E15F" w14:textId="7966CE53" w:rsidR="0009148D" w:rsidRPr="00CB311F" w:rsidRDefault="005E72B3" w:rsidP="00CB311F">
            <w:pPr>
              <w:overflowPunct w:val="0"/>
              <w:autoSpaceDE w:val="0"/>
              <w:autoSpaceDN w:val="0"/>
              <w:adjustRightInd w:val="0"/>
              <w:spacing w:after="0" w:line="240" w:lineRule="auto"/>
              <w:ind w:left="-135" w:right="-67" w:hanging="11"/>
              <w:jc w:val="center"/>
              <w:textAlignment w:val="baseline"/>
              <w:rPr>
                <w:rFonts w:asciiTheme="minorHAnsi" w:eastAsiaTheme="minorHAnsi" w:hAnsiTheme="minorHAnsi" w:cstheme="minorHAnsi"/>
                <w:b/>
                <w:sz w:val="21"/>
                <w:szCs w:val="21"/>
                <w:lang w:eastAsia="en-US"/>
              </w:rPr>
            </w:pPr>
            <w:r w:rsidRPr="00CB311F">
              <w:rPr>
                <w:rFonts w:asciiTheme="minorHAnsi" w:hAnsiTheme="minorHAnsi" w:cstheme="minorHAnsi"/>
                <w:b/>
                <w:bCs/>
                <w:sz w:val="21"/>
                <w:szCs w:val="21"/>
              </w:rPr>
              <w:t>Chefe de Gabinete</w:t>
            </w:r>
          </w:p>
        </w:tc>
      </w:tr>
    </w:tbl>
    <w:p w14:paraId="33241E1D" w14:textId="77777777" w:rsidR="00BD6475" w:rsidRPr="00CB311F" w:rsidRDefault="00BD6475" w:rsidP="00BD6475">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0BA4080B" w14:textId="77777777" w:rsidR="00BD6475" w:rsidRPr="00CB311F" w:rsidRDefault="00BD6475" w:rsidP="00BD6475">
      <w:pPr>
        <w:overflowPunct w:val="0"/>
        <w:autoSpaceDE w:val="0"/>
        <w:autoSpaceDN w:val="0"/>
        <w:adjustRightInd w:val="0"/>
        <w:spacing w:after="0" w:line="240" w:lineRule="auto"/>
        <w:jc w:val="both"/>
        <w:textAlignment w:val="baseline"/>
        <w:rPr>
          <w:rFonts w:asciiTheme="minorHAnsi" w:hAnsiTheme="minorHAnsi" w:cstheme="minorHAnsi"/>
          <w:sz w:val="21"/>
          <w:szCs w:val="21"/>
        </w:rPr>
      </w:pPr>
    </w:p>
    <w:p w14:paraId="2ED548BE" w14:textId="77777777" w:rsidR="00BD6475" w:rsidRPr="00CB311F" w:rsidRDefault="00BD6475" w:rsidP="00BD6475">
      <w:pPr>
        <w:rPr>
          <w:rFonts w:asciiTheme="minorHAnsi" w:hAnsiTheme="minorHAnsi" w:cstheme="minorHAnsi"/>
          <w:sz w:val="21"/>
          <w:szCs w:val="21"/>
        </w:rPr>
      </w:pPr>
    </w:p>
    <w:p w14:paraId="47546416" w14:textId="77777777" w:rsidR="00337333" w:rsidRPr="00CB311F" w:rsidRDefault="00337333">
      <w:pPr>
        <w:rPr>
          <w:rFonts w:asciiTheme="minorHAnsi" w:hAnsiTheme="minorHAnsi" w:cstheme="minorHAnsi"/>
          <w:sz w:val="21"/>
          <w:szCs w:val="21"/>
        </w:rPr>
      </w:pPr>
    </w:p>
    <w:sectPr w:rsidR="00337333" w:rsidRPr="00CB311F" w:rsidSect="009333FD">
      <w:headerReference w:type="default" r:id="rId6"/>
      <w:footerReference w:type="even" r:id="rId7"/>
      <w:footerReference w:type="default" r:id="rId8"/>
      <w:headerReference w:type="first" r:id="rId9"/>
      <w:footerReference w:type="first" r:id="rId10"/>
      <w:pgSz w:w="11907" w:h="16840" w:code="9"/>
      <w:pgMar w:top="1985" w:right="1134" w:bottom="851"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14B12" w14:textId="77777777" w:rsidR="00524638" w:rsidRDefault="00524638" w:rsidP="009B0ADE">
      <w:pPr>
        <w:spacing w:after="0" w:line="240" w:lineRule="auto"/>
      </w:pPr>
      <w:r>
        <w:separator/>
      </w:r>
    </w:p>
  </w:endnote>
  <w:endnote w:type="continuationSeparator" w:id="0">
    <w:p w14:paraId="41BD4895" w14:textId="77777777" w:rsidR="00524638" w:rsidRDefault="00524638" w:rsidP="009B0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bylon5 Hollow">
    <w:altName w:val="Courier New"/>
    <w:charset w:val="00"/>
    <w:family w:val="auto"/>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CCE3" w14:textId="77777777" w:rsidR="006B568D" w:rsidRDefault="002940BF">
    <w:pPr>
      <w:pStyle w:val="Rodap"/>
      <w:framePr w:wrap="around" w:vAnchor="text" w:hAnchor="margin" w:xAlign="right" w:y="1"/>
      <w:rPr>
        <w:rStyle w:val="Nmerodepgina"/>
      </w:rPr>
    </w:pPr>
    <w:r>
      <w:rPr>
        <w:rStyle w:val="Nmerodepgina"/>
      </w:rPr>
      <w:fldChar w:fldCharType="begin"/>
    </w:r>
    <w:r w:rsidR="00BD6475">
      <w:rPr>
        <w:rStyle w:val="Nmerodepgina"/>
      </w:rPr>
      <w:instrText xml:space="preserve">PAGE  </w:instrText>
    </w:r>
    <w:r>
      <w:rPr>
        <w:rStyle w:val="Nmerodepgina"/>
      </w:rPr>
      <w:fldChar w:fldCharType="end"/>
    </w:r>
  </w:p>
  <w:p w14:paraId="32D7FCC7" w14:textId="77777777" w:rsidR="006B568D" w:rsidRDefault="0052463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95082" w14:textId="77777777" w:rsidR="006B568D" w:rsidRDefault="002940BF">
    <w:pPr>
      <w:pStyle w:val="Rodap"/>
      <w:framePr w:wrap="around" w:vAnchor="text" w:hAnchor="margin" w:xAlign="right" w:y="1"/>
      <w:rPr>
        <w:rStyle w:val="Nmerodepgina"/>
      </w:rPr>
    </w:pPr>
    <w:r>
      <w:rPr>
        <w:rStyle w:val="Nmerodepgina"/>
      </w:rPr>
      <w:fldChar w:fldCharType="begin"/>
    </w:r>
    <w:r w:rsidR="00BD6475">
      <w:rPr>
        <w:rStyle w:val="Nmerodepgina"/>
      </w:rPr>
      <w:instrText xml:space="preserve">PAGE  </w:instrText>
    </w:r>
    <w:r>
      <w:rPr>
        <w:rStyle w:val="Nmerodepgina"/>
      </w:rPr>
      <w:fldChar w:fldCharType="separate"/>
    </w:r>
    <w:r w:rsidR="0058555A">
      <w:rPr>
        <w:rStyle w:val="Nmerodepgina"/>
        <w:noProof/>
      </w:rPr>
      <w:t>4</w:t>
    </w:r>
    <w:r>
      <w:rPr>
        <w:rStyle w:val="Nmerodepgina"/>
      </w:rPr>
      <w:fldChar w:fldCharType="end"/>
    </w:r>
  </w:p>
  <w:p w14:paraId="731265D0" w14:textId="77777777" w:rsidR="0099377E" w:rsidRDefault="0099377E" w:rsidP="0099377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23D8CD8E" w14:textId="77777777" w:rsidR="0099377E" w:rsidRPr="0099377E" w:rsidRDefault="0099377E" w:rsidP="0099377E">
    <w:pPr>
      <w:pStyle w:val="Rodap"/>
      <w:jc w:val="center"/>
      <w:rPr>
        <w:lang w:val="en-US"/>
      </w:rPr>
    </w:pPr>
    <w:r w:rsidRPr="0099377E">
      <w:rPr>
        <w:rFonts w:ascii="Book Antiqua" w:hAnsi="Book Antiqua"/>
        <w:b/>
        <w:sz w:val="16"/>
        <w:szCs w:val="16"/>
      </w:rPr>
      <w:t xml:space="preserve">    </w:t>
    </w:r>
    <w:r w:rsidRPr="0099377E">
      <w:rPr>
        <w:rFonts w:ascii="Book Antiqua" w:hAnsi="Book Antiqua"/>
        <w:b/>
        <w:sz w:val="16"/>
        <w:szCs w:val="16"/>
        <w:lang w:val="en-US"/>
      </w:rPr>
      <w:t xml:space="preserve">CNPJ: 81.478.133/0001-70 - email: </w:t>
    </w:r>
    <w:hyperlink r:id="rId1" w:history="1">
      <w:r w:rsidRPr="0099377E">
        <w:rPr>
          <w:rStyle w:val="Hyperlink"/>
          <w:rFonts w:ascii="Book Antiqua" w:hAnsi="Book Antiqua"/>
          <w:b/>
          <w:sz w:val="16"/>
          <w:szCs w:val="16"/>
          <w:lang w:val="en-US"/>
        </w:rPr>
        <w:t>compras@perola.pr.gov.br</w:t>
      </w:r>
    </w:hyperlink>
    <w:r w:rsidRPr="0099377E">
      <w:rPr>
        <w:rFonts w:ascii="Book Antiqua" w:hAnsi="Book Antiqua"/>
        <w:b/>
        <w:sz w:val="16"/>
        <w:szCs w:val="16"/>
        <w:lang w:val="en-US"/>
      </w:rPr>
      <w:t xml:space="preserve"> </w:t>
    </w:r>
  </w:p>
  <w:p w14:paraId="4F529721" w14:textId="77777777" w:rsidR="006B568D" w:rsidRPr="0099377E" w:rsidRDefault="00524638">
    <w:pPr>
      <w:tabs>
        <w:tab w:val="left" w:pos="288"/>
        <w:tab w:val="left" w:pos="1008"/>
        <w:tab w:val="center" w:pos="4608"/>
      </w:tabs>
      <w:ind w:right="360"/>
      <w:jc w:val="right"/>
      <w:rPr>
        <w:rFonts w:ascii="Courier" w:hAnsi="Courier"/>
        <w:sz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A617" w14:textId="77777777" w:rsidR="00856766" w:rsidRDefault="00BD6475" w:rsidP="00856766">
    <w:pPr>
      <w:pStyle w:val="Rodap"/>
      <w:ind w:right="360"/>
      <w:jc w:val="center"/>
      <w:rPr>
        <w:rFonts w:ascii="Book Antiqua" w:hAnsi="Book Antiqua"/>
        <w:b/>
        <w:sz w:val="16"/>
        <w:szCs w:val="16"/>
      </w:rPr>
    </w:pPr>
    <w:r>
      <w:rPr>
        <w:rFonts w:ascii="Book Antiqua" w:hAnsi="Book Antiqua"/>
        <w:b/>
        <w:sz w:val="16"/>
        <w:szCs w:val="16"/>
      </w:rPr>
      <w:t xml:space="preserve">AVENIDA DONA PÉROLA BYINGTON, </w:t>
    </w:r>
    <w:r w:rsidR="0099377E">
      <w:rPr>
        <w:rFonts w:ascii="Book Antiqua" w:hAnsi="Book Antiqua"/>
        <w:b/>
        <w:sz w:val="16"/>
        <w:szCs w:val="16"/>
      </w:rPr>
      <w:t xml:space="preserve">Nº </w:t>
    </w:r>
    <w:r>
      <w:rPr>
        <w:rFonts w:ascii="Book Antiqua" w:hAnsi="Book Antiqua"/>
        <w:b/>
        <w:sz w:val="16"/>
        <w:szCs w:val="16"/>
      </w:rPr>
      <w:t>1800     –     CEP</w:t>
    </w:r>
    <w:r w:rsidR="0099377E">
      <w:rPr>
        <w:rFonts w:ascii="Book Antiqua" w:hAnsi="Book Antiqua"/>
        <w:b/>
        <w:sz w:val="16"/>
        <w:szCs w:val="16"/>
      </w:rPr>
      <w:t>:</w:t>
    </w:r>
    <w:r>
      <w:rPr>
        <w:rFonts w:ascii="Book Antiqua" w:hAnsi="Book Antiqua"/>
        <w:b/>
        <w:sz w:val="16"/>
        <w:szCs w:val="16"/>
      </w:rPr>
      <w:t xml:space="preserve"> 87</w:t>
    </w:r>
    <w:r w:rsidR="0099377E">
      <w:rPr>
        <w:rFonts w:ascii="Book Antiqua" w:hAnsi="Book Antiqua"/>
        <w:b/>
        <w:sz w:val="16"/>
        <w:szCs w:val="16"/>
      </w:rPr>
      <w:t>.</w:t>
    </w:r>
    <w:r>
      <w:rPr>
        <w:rFonts w:ascii="Book Antiqua" w:hAnsi="Book Antiqua"/>
        <w:b/>
        <w:sz w:val="16"/>
        <w:szCs w:val="16"/>
      </w:rPr>
      <w:t>540-000 – Fone</w:t>
    </w:r>
    <w:r w:rsidR="0099377E">
      <w:rPr>
        <w:rFonts w:ascii="Book Antiqua" w:hAnsi="Book Antiqua"/>
        <w:b/>
        <w:sz w:val="16"/>
        <w:szCs w:val="16"/>
      </w:rPr>
      <w:t>/Fax</w:t>
    </w:r>
    <w:r>
      <w:rPr>
        <w:rFonts w:ascii="Book Antiqua" w:hAnsi="Book Antiqua"/>
        <w:b/>
        <w:sz w:val="16"/>
        <w:szCs w:val="16"/>
      </w:rPr>
      <w:t>: (44) 3636-8300.</w:t>
    </w:r>
  </w:p>
  <w:p w14:paraId="1E2CC2BC" w14:textId="77777777" w:rsidR="00856766" w:rsidRPr="0099377E" w:rsidRDefault="00BD6475" w:rsidP="00233CE0">
    <w:pPr>
      <w:pStyle w:val="Rodap"/>
      <w:jc w:val="center"/>
      <w:rPr>
        <w:lang w:val="en-US"/>
      </w:rPr>
    </w:pPr>
    <w:r w:rsidRPr="00074A78">
      <w:rPr>
        <w:rFonts w:ascii="Book Antiqua" w:hAnsi="Book Antiqua"/>
        <w:b/>
        <w:sz w:val="16"/>
        <w:szCs w:val="16"/>
      </w:rPr>
      <w:t xml:space="preserve">    </w:t>
    </w:r>
    <w:r w:rsidRPr="0099377E">
      <w:rPr>
        <w:rFonts w:ascii="Book Antiqua" w:hAnsi="Book Antiqua"/>
        <w:b/>
        <w:sz w:val="16"/>
        <w:szCs w:val="16"/>
        <w:lang w:val="en-US"/>
      </w:rPr>
      <w:t xml:space="preserve">CNPJ: 81.478.133/0001-70 - </w:t>
    </w:r>
    <w:r w:rsidR="0099377E" w:rsidRPr="0099377E">
      <w:rPr>
        <w:rFonts w:ascii="Book Antiqua" w:hAnsi="Book Antiqua"/>
        <w:b/>
        <w:sz w:val="16"/>
        <w:szCs w:val="16"/>
        <w:lang w:val="en-US"/>
      </w:rPr>
      <w:t>e</w:t>
    </w:r>
    <w:r w:rsidRPr="0099377E">
      <w:rPr>
        <w:rFonts w:ascii="Book Antiqua" w:hAnsi="Book Antiqua"/>
        <w:b/>
        <w:sz w:val="16"/>
        <w:szCs w:val="16"/>
        <w:lang w:val="en-US"/>
      </w:rPr>
      <w:t xml:space="preserve">mail: </w:t>
    </w:r>
    <w:hyperlink r:id="rId1" w:history="1">
      <w:r w:rsidR="0099377E" w:rsidRPr="0099377E">
        <w:rPr>
          <w:rStyle w:val="Hyperlink"/>
          <w:rFonts w:ascii="Book Antiqua" w:hAnsi="Book Antiqua"/>
          <w:b/>
          <w:sz w:val="16"/>
          <w:szCs w:val="16"/>
          <w:lang w:val="en-US"/>
        </w:rPr>
        <w:t>compras@perola.pr.gov.br</w:t>
      </w:r>
    </w:hyperlink>
    <w:r w:rsidR="0099377E" w:rsidRPr="0099377E">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2BE44" w14:textId="77777777" w:rsidR="00524638" w:rsidRDefault="00524638" w:rsidP="009B0ADE">
      <w:pPr>
        <w:spacing w:after="0" w:line="240" w:lineRule="auto"/>
      </w:pPr>
      <w:r>
        <w:separator/>
      </w:r>
    </w:p>
  </w:footnote>
  <w:footnote w:type="continuationSeparator" w:id="0">
    <w:p w14:paraId="70B531B6" w14:textId="77777777" w:rsidR="00524638" w:rsidRDefault="00524638" w:rsidP="009B0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1E840" w14:textId="724BCA6B" w:rsidR="00856766" w:rsidRDefault="000A36BF" w:rsidP="000A36BF">
    <w:pPr>
      <w:pStyle w:val="Cabealho"/>
      <w:jc w:val="center"/>
    </w:pPr>
    <w:r w:rsidRPr="00444D7B">
      <w:rPr>
        <w:rFonts w:ascii="Calibri" w:hAnsi="Calibri" w:cs="Calibri"/>
        <w:b/>
        <w:noProof/>
        <w:color w:val="333399"/>
        <w:sz w:val="32"/>
        <w:szCs w:val="32"/>
      </w:rPr>
      <w:drawing>
        <wp:inline distT="0" distB="0" distL="0" distR="0" wp14:anchorId="60A15844" wp14:editId="28C40A09">
          <wp:extent cx="2075180" cy="699770"/>
          <wp:effectExtent l="0" t="0" r="127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6997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3873" w14:textId="2B509A3D" w:rsidR="006B568D" w:rsidRDefault="009333FD" w:rsidP="009333FD">
    <w:pPr>
      <w:pStyle w:val="Cabealho"/>
      <w:jc w:val="center"/>
    </w:pPr>
    <w:r w:rsidRPr="00444D7B">
      <w:rPr>
        <w:rFonts w:ascii="Calibri" w:hAnsi="Calibri" w:cs="Calibri"/>
        <w:b/>
        <w:noProof/>
        <w:color w:val="333399"/>
        <w:sz w:val="32"/>
        <w:szCs w:val="32"/>
      </w:rPr>
      <w:drawing>
        <wp:inline distT="0" distB="0" distL="0" distR="0" wp14:anchorId="4E39DA1F" wp14:editId="1C71A770">
          <wp:extent cx="2075180" cy="699770"/>
          <wp:effectExtent l="0" t="0" r="1270" b="508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69977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6475"/>
    <w:rsid w:val="00035199"/>
    <w:rsid w:val="0007314C"/>
    <w:rsid w:val="00074A78"/>
    <w:rsid w:val="0009148D"/>
    <w:rsid w:val="00091867"/>
    <w:rsid w:val="000A36BF"/>
    <w:rsid w:val="000C63C0"/>
    <w:rsid w:val="000E27D3"/>
    <w:rsid w:val="000E6516"/>
    <w:rsid w:val="001107D2"/>
    <w:rsid w:val="001204E8"/>
    <w:rsid w:val="00167F1D"/>
    <w:rsid w:val="001727BF"/>
    <w:rsid w:val="0017759F"/>
    <w:rsid w:val="0018059B"/>
    <w:rsid w:val="0019021A"/>
    <w:rsid w:val="0019433F"/>
    <w:rsid w:val="00200CBD"/>
    <w:rsid w:val="00203972"/>
    <w:rsid w:val="0027136B"/>
    <w:rsid w:val="002940BF"/>
    <w:rsid w:val="002D18B0"/>
    <w:rsid w:val="002D23F8"/>
    <w:rsid w:val="002E2B2A"/>
    <w:rsid w:val="003227CC"/>
    <w:rsid w:val="00337333"/>
    <w:rsid w:val="003A6FB6"/>
    <w:rsid w:val="003E5037"/>
    <w:rsid w:val="003F2227"/>
    <w:rsid w:val="00405772"/>
    <w:rsid w:val="004171D1"/>
    <w:rsid w:val="00417F7C"/>
    <w:rsid w:val="00425C8F"/>
    <w:rsid w:val="00442C7D"/>
    <w:rsid w:val="00471CC1"/>
    <w:rsid w:val="004A3135"/>
    <w:rsid w:val="004A315C"/>
    <w:rsid w:val="004A6254"/>
    <w:rsid w:val="00511355"/>
    <w:rsid w:val="00515488"/>
    <w:rsid w:val="00524638"/>
    <w:rsid w:val="00571736"/>
    <w:rsid w:val="0058555A"/>
    <w:rsid w:val="005E72B3"/>
    <w:rsid w:val="005F0BB2"/>
    <w:rsid w:val="0067720B"/>
    <w:rsid w:val="006E0033"/>
    <w:rsid w:val="006E511B"/>
    <w:rsid w:val="00715B81"/>
    <w:rsid w:val="00760215"/>
    <w:rsid w:val="0076130E"/>
    <w:rsid w:val="00762DBF"/>
    <w:rsid w:val="00795813"/>
    <w:rsid w:val="007A3E16"/>
    <w:rsid w:val="007F1E9F"/>
    <w:rsid w:val="007F1F6B"/>
    <w:rsid w:val="00821247"/>
    <w:rsid w:val="0082646F"/>
    <w:rsid w:val="008304B0"/>
    <w:rsid w:val="0084113A"/>
    <w:rsid w:val="008472E7"/>
    <w:rsid w:val="008739C5"/>
    <w:rsid w:val="00884C41"/>
    <w:rsid w:val="00897497"/>
    <w:rsid w:val="008A3822"/>
    <w:rsid w:val="008C4C97"/>
    <w:rsid w:val="008D3A40"/>
    <w:rsid w:val="008E6788"/>
    <w:rsid w:val="00925A4F"/>
    <w:rsid w:val="009333FD"/>
    <w:rsid w:val="00973BF2"/>
    <w:rsid w:val="0099377E"/>
    <w:rsid w:val="009B0ADE"/>
    <w:rsid w:val="009D1528"/>
    <w:rsid w:val="009D4B65"/>
    <w:rsid w:val="009E1050"/>
    <w:rsid w:val="009F3DB1"/>
    <w:rsid w:val="00A00BCF"/>
    <w:rsid w:val="00A13D56"/>
    <w:rsid w:val="00A168FF"/>
    <w:rsid w:val="00A36E59"/>
    <w:rsid w:val="00A61979"/>
    <w:rsid w:val="00A65B62"/>
    <w:rsid w:val="00A7570F"/>
    <w:rsid w:val="00A86244"/>
    <w:rsid w:val="00AC6257"/>
    <w:rsid w:val="00AE1C72"/>
    <w:rsid w:val="00AF0911"/>
    <w:rsid w:val="00B4271E"/>
    <w:rsid w:val="00B45804"/>
    <w:rsid w:val="00B50E24"/>
    <w:rsid w:val="00B8454C"/>
    <w:rsid w:val="00BB1457"/>
    <w:rsid w:val="00BB1CA1"/>
    <w:rsid w:val="00BC00C3"/>
    <w:rsid w:val="00BD08C5"/>
    <w:rsid w:val="00BD6475"/>
    <w:rsid w:val="00BE41E0"/>
    <w:rsid w:val="00C03363"/>
    <w:rsid w:val="00C26ED0"/>
    <w:rsid w:val="00C32564"/>
    <w:rsid w:val="00C56011"/>
    <w:rsid w:val="00CA68B6"/>
    <w:rsid w:val="00CB311F"/>
    <w:rsid w:val="00CC3D9B"/>
    <w:rsid w:val="00CD0A52"/>
    <w:rsid w:val="00CD5662"/>
    <w:rsid w:val="00CF56FD"/>
    <w:rsid w:val="00D351E4"/>
    <w:rsid w:val="00D52F75"/>
    <w:rsid w:val="00D617AC"/>
    <w:rsid w:val="00D7557F"/>
    <w:rsid w:val="00DB2506"/>
    <w:rsid w:val="00E114F9"/>
    <w:rsid w:val="00E4452D"/>
    <w:rsid w:val="00E646B6"/>
    <w:rsid w:val="00E7076A"/>
    <w:rsid w:val="00E9162C"/>
    <w:rsid w:val="00EB46FE"/>
    <w:rsid w:val="00EC6AB6"/>
    <w:rsid w:val="00EE1481"/>
    <w:rsid w:val="00EE79AA"/>
    <w:rsid w:val="00F42699"/>
    <w:rsid w:val="00F77CB5"/>
    <w:rsid w:val="00FB40BC"/>
    <w:rsid w:val="00FD23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58E7F"/>
  <w15:docId w15:val="{7FDA0DB9-ED17-4AB5-B16C-100A8FA5E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bylon5 Hollow" w:eastAsia="Calibri" w:hAnsi="Babylon5 Hollow"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62"/>
    <w:pPr>
      <w:spacing w:after="200" w:line="276" w:lineRule="auto"/>
    </w:pPr>
    <w:rPr>
      <w:rFonts w:ascii="Times New Roman" w:eastAsia="Times New Roman" w:hAnsi="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BD647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BD6475"/>
    <w:rPr>
      <w:rFonts w:ascii="Times New Roman" w:eastAsia="Times New Roman" w:hAnsi="Times New Roman"/>
    </w:rPr>
  </w:style>
  <w:style w:type="character" w:styleId="Nmerodepgina">
    <w:name w:val="page number"/>
    <w:basedOn w:val="Fontepargpadro"/>
    <w:rsid w:val="00BD6475"/>
  </w:style>
  <w:style w:type="paragraph" w:styleId="Cabealho">
    <w:name w:val="header"/>
    <w:basedOn w:val="Normal"/>
    <w:link w:val="CabealhoChar"/>
    <w:rsid w:val="00BD6475"/>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BD6475"/>
    <w:rPr>
      <w:rFonts w:ascii="Times New Roman" w:eastAsia="Times New Roman" w:hAnsi="Times New Roman"/>
    </w:rPr>
  </w:style>
  <w:style w:type="character" w:styleId="Hyperlink">
    <w:name w:val="Hyperlink"/>
    <w:basedOn w:val="Fontepargpadro"/>
    <w:uiPriority w:val="99"/>
    <w:unhideWhenUsed/>
    <w:rsid w:val="0099377E"/>
    <w:rPr>
      <w:color w:val="0000FF" w:themeColor="hyperlink"/>
      <w:u w:val="single"/>
    </w:rPr>
  </w:style>
  <w:style w:type="character" w:customStyle="1" w:styleId="st1">
    <w:name w:val="st1"/>
    <w:basedOn w:val="Fontepargpadro"/>
    <w:rsid w:val="00B4271E"/>
  </w:style>
  <w:style w:type="paragraph" w:styleId="Ttulo">
    <w:name w:val="Title"/>
    <w:basedOn w:val="Normal"/>
    <w:next w:val="Normal"/>
    <w:link w:val="TtuloChar"/>
    <w:uiPriority w:val="10"/>
    <w:qFormat/>
    <w:rsid w:val="008D3A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3A40"/>
    <w:rPr>
      <w:rFonts w:asciiTheme="majorHAnsi" w:eastAsiaTheme="majorEastAsia" w:hAnsiTheme="majorHAnsi" w:cstheme="majorBidi"/>
      <w:spacing w:val="-10"/>
      <w:kern w:val="28"/>
      <w:sz w:val="56"/>
      <w:szCs w:val="56"/>
    </w:rPr>
  </w:style>
  <w:style w:type="paragraph" w:styleId="SemEspaamento">
    <w:name w:val="No Spacing"/>
    <w:uiPriority w:val="1"/>
    <w:qFormat/>
    <w:rsid w:val="00CB311F"/>
    <w:rPr>
      <w:rFonts w:ascii="Times New Roman" w:eastAsiaTheme="minorHAnsi" w:hAnsi="Times New Roman"/>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73544">
      <w:bodyDiv w:val="1"/>
      <w:marLeft w:val="0"/>
      <w:marRight w:val="0"/>
      <w:marTop w:val="0"/>
      <w:marBottom w:val="0"/>
      <w:divBdr>
        <w:top w:val="none" w:sz="0" w:space="0" w:color="auto"/>
        <w:left w:val="none" w:sz="0" w:space="0" w:color="auto"/>
        <w:bottom w:val="none" w:sz="0" w:space="0" w:color="auto"/>
        <w:right w:val="none" w:sz="0" w:space="0" w:color="auto"/>
      </w:divBdr>
    </w:div>
    <w:div w:id="170243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1397</Words>
  <Characters>7548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ADMIN</cp:lastModifiedBy>
  <cp:revision>267</cp:revision>
  <cp:lastPrinted>2022-01-28T11:47:00Z</cp:lastPrinted>
  <dcterms:created xsi:type="dcterms:W3CDTF">2017-12-27T12:32:00Z</dcterms:created>
  <dcterms:modified xsi:type="dcterms:W3CDTF">2023-06-13T20:25:00Z</dcterms:modified>
</cp:coreProperties>
</file>