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0247C" w14:textId="45EE34D5" w:rsidR="00C24815" w:rsidRPr="001C2CD2" w:rsidRDefault="00C24815" w:rsidP="001C2CD2">
      <w:pPr>
        <w:pStyle w:val="Ttulo"/>
        <w:rPr>
          <w:rFonts w:asciiTheme="minorHAnsi" w:hAnsiTheme="minorHAnsi" w:cstheme="minorHAnsi"/>
          <w:sz w:val="21"/>
          <w:szCs w:val="21"/>
        </w:rPr>
      </w:pPr>
      <w:r w:rsidRPr="001C2CD2">
        <w:rPr>
          <w:rFonts w:asciiTheme="minorHAnsi" w:hAnsiTheme="minorHAnsi" w:cstheme="minorHAnsi"/>
          <w:sz w:val="21"/>
          <w:szCs w:val="21"/>
        </w:rPr>
        <w:t xml:space="preserve">CONTRATO DE FORNECIMENTO Nº </w:t>
      </w:r>
      <w:r w:rsidR="00BC7B4C" w:rsidRPr="001C2CD2">
        <w:rPr>
          <w:rFonts w:asciiTheme="minorHAnsi" w:hAnsiTheme="minorHAnsi" w:cstheme="minorHAnsi"/>
          <w:sz w:val="21"/>
          <w:szCs w:val="21"/>
        </w:rPr>
        <w:t>89</w:t>
      </w:r>
      <w:r w:rsidRPr="001C2CD2">
        <w:rPr>
          <w:rFonts w:asciiTheme="minorHAnsi" w:hAnsiTheme="minorHAnsi" w:cstheme="minorHAnsi"/>
          <w:sz w:val="21"/>
          <w:szCs w:val="21"/>
        </w:rPr>
        <w:t>/2023</w:t>
      </w:r>
    </w:p>
    <w:p w14:paraId="33D4710E" w14:textId="722F8D20" w:rsidR="00C24815" w:rsidRPr="001C2CD2" w:rsidRDefault="00C24815" w:rsidP="001C2CD2">
      <w:pPr>
        <w:pStyle w:val="Ttulo"/>
        <w:rPr>
          <w:rFonts w:asciiTheme="minorHAnsi" w:hAnsiTheme="minorHAnsi" w:cstheme="minorHAnsi"/>
          <w:sz w:val="21"/>
          <w:szCs w:val="21"/>
        </w:rPr>
      </w:pPr>
      <w:r w:rsidRPr="001C2CD2">
        <w:rPr>
          <w:rFonts w:asciiTheme="minorHAnsi" w:hAnsiTheme="minorHAnsi" w:cstheme="minorHAnsi"/>
          <w:sz w:val="21"/>
          <w:szCs w:val="21"/>
        </w:rPr>
        <w:t xml:space="preserve">Pregão Eletrônico Nº </w:t>
      </w:r>
      <w:r w:rsidR="00CC4907" w:rsidRPr="001C2CD2">
        <w:rPr>
          <w:rFonts w:asciiTheme="minorHAnsi" w:hAnsiTheme="minorHAnsi" w:cstheme="minorHAnsi"/>
          <w:sz w:val="21"/>
          <w:szCs w:val="21"/>
        </w:rPr>
        <w:t>15</w:t>
      </w:r>
      <w:r w:rsidRPr="001C2CD2">
        <w:rPr>
          <w:rFonts w:asciiTheme="minorHAnsi" w:hAnsiTheme="minorHAnsi" w:cstheme="minorHAnsi"/>
          <w:sz w:val="21"/>
          <w:szCs w:val="21"/>
        </w:rPr>
        <w:t>/2023</w:t>
      </w:r>
    </w:p>
    <w:p w14:paraId="7801EEEA" w14:textId="77777777" w:rsidR="00C24815" w:rsidRPr="009B10FE" w:rsidRDefault="00C24815" w:rsidP="00C24815">
      <w:pPr>
        <w:keepNext/>
        <w:tabs>
          <w:tab w:val="left" w:pos="1134"/>
        </w:tabs>
        <w:ind w:left="3402"/>
        <w:rPr>
          <w:rFonts w:asciiTheme="minorHAnsi" w:hAnsiTheme="minorHAnsi" w:cstheme="minorHAnsi"/>
          <w:sz w:val="21"/>
          <w:szCs w:val="21"/>
        </w:rPr>
      </w:pPr>
    </w:p>
    <w:p w14:paraId="7D377620" w14:textId="3525FAD0" w:rsidR="00C24815" w:rsidRDefault="00C24815" w:rsidP="00C24815">
      <w:pPr>
        <w:ind w:firstLine="3402"/>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Que, entre si, celebram de um lado, o MUNICÍPIO DE PÉROLA, pessoa jurídica de direito público interno, inscrita no CNPJ sob nº </w:t>
      </w:r>
      <w:r w:rsidRPr="009B10FE">
        <w:rPr>
          <w:rFonts w:asciiTheme="minorHAnsi" w:hAnsiTheme="minorHAnsi" w:cstheme="minorHAnsi"/>
          <w:color w:val="000000"/>
          <w:sz w:val="21"/>
          <w:szCs w:val="21"/>
        </w:rPr>
        <w:t>81.478.133/0001-70</w:t>
      </w:r>
      <w:r w:rsidRPr="009B10FE">
        <w:rPr>
          <w:rFonts w:asciiTheme="minorHAnsi" w:eastAsia="Calibri" w:hAnsiTheme="minorHAnsi" w:cstheme="minorHAnsi"/>
          <w:sz w:val="21"/>
          <w:szCs w:val="21"/>
        </w:rPr>
        <w:t xml:space="preserve">, com sede administrativa na </w:t>
      </w:r>
      <w:r w:rsidRPr="009B10FE">
        <w:rPr>
          <w:rFonts w:asciiTheme="minorHAnsi" w:hAnsiTheme="minorHAnsi" w:cstheme="minorHAnsi"/>
          <w:color w:val="000000"/>
          <w:sz w:val="21"/>
          <w:szCs w:val="21"/>
        </w:rPr>
        <w:t>Avenida Dona Pérola Byington, n° 1800, em</w:t>
      </w:r>
      <w:r w:rsidRPr="009B10FE">
        <w:rPr>
          <w:rFonts w:asciiTheme="minorHAnsi" w:eastAsia="Calibri" w:hAnsiTheme="minorHAnsi" w:cstheme="minorHAnsi"/>
          <w:sz w:val="21"/>
          <w:szCs w:val="21"/>
        </w:rPr>
        <w:t xml:space="preserve">, em PÉROLA - PR, neste ato representada por </w:t>
      </w:r>
      <w:r w:rsidRPr="009B10FE">
        <w:rPr>
          <w:rFonts w:asciiTheme="minorHAnsi" w:hAnsiTheme="minorHAnsi" w:cstheme="minorHAnsi"/>
          <w:b/>
          <w:color w:val="000000"/>
          <w:sz w:val="21"/>
          <w:szCs w:val="21"/>
        </w:rPr>
        <w:t>VALDETE CARLOS OLIVEIRA GONÇALVES DA CUNHA,</w:t>
      </w:r>
      <w:r w:rsidRPr="009B10FE">
        <w:rPr>
          <w:rFonts w:asciiTheme="minorHAnsi" w:hAnsiTheme="minorHAnsi" w:cstheme="minorHAnsi"/>
          <w:color w:val="000000"/>
          <w:sz w:val="21"/>
          <w:szCs w:val="21"/>
        </w:rPr>
        <w:t xml:space="preserve"> brasilei</w:t>
      </w:r>
      <w:r w:rsidRPr="009B10FE">
        <w:rPr>
          <w:rFonts w:asciiTheme="minorHAnsi" w:hAnsiTheme="minorHAnsi" w:cstheme="minorHAnsi"/>
          <w:color w:val="000000"/>
          <w:sz w:val="21"/>
          <w:szCs w:val="21"/>
        </w:rPr>
        <w:softHyphen/>
        <w:t xml:space="preserve">ra, casada, residente e domiciliada na Rua Olavo Bilac nº 870, neste Município de Pérola, Estado do Paraná, portadora do CPF nº 524.098.729-72, portadora da Cédula de Identidade RG. nº 4.015.357-8 SSP/PR., a seguir denominada </w:t>
      </w:r>
      <w:r w:rsidRPr="009B10FE">
        <w:rPr>
          <w:rFonts w:asciiTheme="minorHAnsi" w:eastAsia="Calibri" w:hAnsiTheme="minorHAnsi" w:cstheme="minorHAnsi"/>
          <w:sz w:val="21"/>
          <w:szCs w:val="21"/>
        </w:rPr>
        <w:t xml:space="preserve">CONTRATANTE, e de outro a empresa </w:t>
      </w:r>
      <w:bookmarkStart w:id="0" w:name="_Hlk136442991"/>
      <w:r w:rsidR="009B10FE" w:rsidRPr="009B10FE">
        <w:rPr>
          <w:rFonts w:asciiTheme="minorHAnsi" w:hAnsiTheme="minorHAnsi" w:cstheme="minorHAnsi"/>
          <w:b/>
          <w:bCs/>
          <w:sz w:val="21"/>
          <w:szCs w:val="21"/>
        </w:rPr>
        <w:t>LUK INDÚSTRIA E COMÉRCIO DE USINAS GERADORAS DE OXIGÊNIO LTDA</w:t>
      </w:r>
      <w:bookmarkEnd w:id="0"/>
      <w:r w:rsidR="009B10FE" w:rsidRPr="009B10FE">
        <w:rPr>
          <w:rFonts w:asciiTheme="minorHAnsi" w:hAnsiTheme="minorHAnsi" w:cstheme="minorHAnsi"/>
          <w:b/>
          <w:bCs/>
          <w:sz w:val="21"/>
          <w:szCs w:val="21"/>
        </w:rPr>
        <w:t>.</w:t>
      </w:r>
      <w:r w:rsidRPr="009B10FE">
        <w:rPr>
          <w:rFonts w:asciiTheme="minorHAnsi" w:eastAsia="Calibri" w:hAnsiTheme="minorHAnsi" w:cstheme="minorHAnsi"/>
          <w:sz w:val="21"/>
          <w:szCs w:val="21"/>
        </w:rPr>
        <w:t xml:space="preserve">, inscrita no CNPJ sob nº </w:t>
      </w:r>
      <w:r w:rsidR="00B75699" w:rsidRPr="00B75699">
        <w:rPr>
          <w:rFonts w:asciiTheme="minorHAnsi" w:hAnsiTheme="minorHAnsi" w:cstheme="minorHAnsi"/>
          <w:sz w:val="21"/>
          <w:szCs w:val="21"/>
        </w:rPr>
        <w:t xml:space="preserve">22.677.012/0001-98, Inscrição Estadual n° 9071294037, com sede e foro na Rua </w:t>
      </w:r>
      <w:proofErr w:type="spellStart"/>
      <w:r w:rsidR="00B75699" w:rsidRPr="00B75699">
        <w:rPr>
          <w:rFonts w:asciiTheme="minorHAnsi" w:hAnsiTheme="minorHAnsi" w:cstheme="minorHAnsi"/>
          <w:sz w:val="21"/>
          <w:szCs w:val="21"/>
        </w:rPr>
        <w:t>Valdemiro</w:t>
      </w:r>
      <w:proofErr w:type="spellEnd"/>
      <w:r w:rsidR="00B75699" w:rsidRPr="00B75699">
        <w:rPr>
          <w:rFonts w:asciiTheme="minorHAnsi" w:hAnsiTheme="minorHAnsi" w:cstheme="minorHAnsi"/>
          <w:sz w:val="21"/>
          <w:szCs w:val="21"/>
        </w:rPr>
        <w:t xml:space="preserve"> </w:t>
      </w:r>
      <w:proofErr w:type="spellStart"/>
      <w:r w:rsidR="00B75699" w:rsidRPr="00B75699">
        <w:rPr>
          <w:rFonts w:asciiTheme="minorHAnsi" w:hAnsiTheme="minorHAnsi" w:cstheme="minorHAnsi"/>
          <w:sz w:val="21"/>
          <w:szCs w:val="21"/>
        </w:rPr>
        <w:t>Valaski</w:t>
      </w:r>
      <w:proofErr w:type="spellEnd"/>
      <w:r w:rsidR="00B75699" w:rsidRPr="00B75699">
        <w:rPr>
          <w:rFonts w:asciiTheme="minorHAnsi" w:hAnsiTheme="minorHAnsi" w:cstheme="minorHAnsi"/>
          <w:sz w:val="21"/>
          <w:szCs w:val="21"/>
        </w:rPr>
        <w:t>, n° 2140</w:t>
      </w:r>
      <w:r w:rsidR="00B75699">
        <w:rPr>
          <w:rFonts w:asciiTheme="minorHAnsi" w:hAnsiTheme="minorHAnsi" w:cstheme="minorHAnsi"/>
          <w:sz w:val="21"/>
          <w:szCs w:val="21"/>
        </w:rPr>
        <w:t xml:space="preserve">, </w:t>
      </w:r>
      <w:r w:rsidR="00B75699" w:rsidRPr="00B75699">
        <w:rPr>
          <w:rFonts w:asciiTheme="minorHAnsi" w:hAnsiTheme="minorHAnsi" w:cstheme="minorHAnsi"/>
          <w:sz w:val="21"/>
          <w:szCs w:val="21"/>
        </w:rPr>
        <w:t xml:space="preserve">Condomínio Industrial </w:t>
      </w:r>
      <w:proofErr w:type="spellStart"/>
      <w:r w:rsidR="00B75699" w:rsidRPr="00B75699">
        <w:rPr>
          <w:rFonts w:asciiTheme="minorHAnsi" w:hAnsiTheme="minorHAnsi" w:cstheme="minorHAnsi"/>
          <w:sz w:val="21"/>
          <w:szCs w:val="21"/>
        </w:rPr>
        <w:t>Dinatec</w:t>
      </w:r>
      <w:proofErr w:type="spellEnd"/>
      <w:r w:rsidR="00B75699">
        <w:rPr>
          <w:rFonts w:asciiTheme="minorHAnsi" w:hAnsiTheme="minorHAnsi" w:cstheme="minorHAnsi"/>
          <w:sz w:val="21"/>
          <w:szCs w:val="21"/>
        </w:rPr>
        <w:t>,</w:t>
      </w:r>
      <w:r w:rsidR="00B75699" w:rsidRPr="00B75699">
        <w:rPr>
          <w:rFonts w:asciiTheme="minorHAnsi" w:hAnsiTheme="minorHAnsi" w:cstheme="minorHAnsi"/>
          <w:sz w:val="21"/>
          <w:szCs w:val="21"/>
        </w:rPr>
        <w:t xml:space="preserve"> Bloco C</w:t>
      </w:r>
      <w:r w:rsidR="00B75699">
        <w:rPr>
          <w:rFonts w:asciiTheme="minorHAnsi" w:hAnsiTheme="minorHAnsi" w:cstheme="minorHAnsi"/>
          <w:sz w:val="21"/>
          <w:szCs w:val="21"/>
        </w:rPr>
        <w:t>,</w:t>
      </w:r>
      <w:r w:rsidR="00B75699" w:rsidRPr="00B75699">
        <w:rPr>
          <w:rFonts w:asciiTheme="minorHAnsi" w:hAnsiTheme="minorHAnsi" w:cstheme="minorHAnsi"/>
          <w:sz w:val="21"/>
          <w:szCs w:val="21"/>
        </w:rPr>
        <w:t xml:space="preserve"> Bairro </w:t>
      </w:r>
      <w:proofErr w:type="spellStart"/>
      <w:r w:rsidR="00B75699" w:rsidRPr="00B75699">
        <w:rPr>
          <w:rFonts w:asciiTheme="minorHAnsi" w:hAnsiTheme="minorHAnsi" w:cstheme="minorHAnsi"/>
          <w:sz w:val="21"/>
          <w:szCs w:val="21"/>
        </w:rPr>
        <w:t>Guatupê</w:t>
      </w:r>
      <w:proofErr w:type="spellEnd"/>
      <w:r w:rsidR="00B75699">
        <w:rPr>
          <w:rFonts w:asciiTheme="minorHAnsi" w:hAnsiTheme="minorHAnsi" w:cstheme="minorHAnsi"/>
          <w:sz w:val="21"/>
          <w:szCs w:val="21"/>
        </w:rPr>
        <w:t>,</w:t>
      </w:r>
      <w:r w:rsidR="00B75699" w:rsidRPr="00B75699">
        <w:rPr>
          <w:rFonts w:asciiTheme="minorHAnsi" w:hAnsiTheme="minorHAnsi" w:cstheme="minorHAnsi"/>
          <w:sz w:val="21"/>
          <w:szCs w:val="21"/>
        </w:rPr>
        <w:t xml:space="preserve"> CEP: 83065-400</w:t>
      </w:r>
      <w:r w:rsidR="00B75699">
        <w:rPr>
          <w:rFonts w:asciiTheme="minorHAnsi" w:hAnsiTheme="minorHAnsi" w:cstheme="minorHAnsi"/>
          <w:sz w:val="21"/>
          <w:szCs w:val="21"/>
        </w:rPr>
        <w:t xml:space="preserve">, na cidade de </w:t>
      </w:r>
      <w:r w:rsidR="00B75699" w:rsidRPr="00B75699">
        <w:rPr>
          <w:rFonts w:asciiTheme="minorHAnsi" w:hAnsiTheme="minorHAnsi" w:cstheme="minorHAnsi"/>
          <w:sz w:val="21"/>
          <w:szCs w:val="21"/>
        </w:rPr>
        <w:t>São José dos Pinhais/PR</w:t>
      </w:r>
      <w:r w:rsidR="00B75699">
        <w:rPr>
          <w:rFonts w:asciiTheme="minorHAnsi" w:hAnsiTheme="minorHAnsi" w:cstheme="minorHAnsi"/>
          <w:sz w:val="21"/>
          <w:szCs w:val="21"/>
        </w:rPr>
        <w:t>.,</w:t>
      </w:r>
      <w:r w:rsidRPr="009B10FE">
        <w:rPr>
          <w:rFonts w:asciiTheme="minorHAnsi" w:eastAsia="Calibri" w:hAnsiTheme="minorHAnsi" w:cstheme="minorHAnsi"/>
          <w:sz w:val="21"/>
          <w:szCs w:val="21"/>
        </w:rPr>
        <w:t xml:space="preserve"> doravante denominada CONTRATADA, neste ato representada pelo seu representante legal o Sr.</w:t>
      </w:r>
      <w:r w:rsidR="00B75699">
        <w:rPr>
          <w:rFonts w:asciiTheme="minorHAnsi" w:eastAsia="Calibri" w:hAnsiTheme="minorHAnsi" w:cstheme="minorHAnsi"/>
          <w:sz w:val="21"/>
          <w:szCs w:val="21"/>
        </w:rPr>
        <w:t xml:space="preserve"> </w:t>
      </w:r>
      <w:r w:rsidR="001F44C9" w:rsidRPr="001F44C9">
        <w:rPr>
          <w:rFonts w:asciiTheme="minorHAnsi" w:hAnsiTheme="minorHAnsi" w:cstheme="minorHAnsi"/>
          <w:b/>
          <w:bCs/>
          <w:sz w:val="21"/>
          <w:szCs w:val="21"/>
        </w:rPr>
        <w:t>DAVID LESSA CHAVES</w:t>
      </w:r>
      <w:r w:rsidR="00B75699" w:rsidRPr="00B75699">
        <w:rPr>
          <w:rFonts w:asciiTheme="minorHAnsi" w:hAnsiTheme="minorHAnsi" w:cstheme="minorHAnsi"/>
          <w:sz w:val="21"/>
          <w:szCs w:val="21"/>
        </w:rPr>
        <w:t xml:space="preserve">, </w:t>
      </w:r>
      <w:r w:rsidR="00B75699">
        <w:rPr>
          <w:rFonts w:asciiTheme="minorHAnsi" w:hAnsiTheme="minorHAnsi" w:cstheme="minorHAnsi"/>
          <w:sz w:val="21"/>
          <w:szCs w:val="21"/>
        </w:rPr>
        <w:t xml:space="preserve">brasileiro, </w:t>
      </w:r>
      <w:r w:rsidR="00B75699" w:rsidRPr="00B75699">
        <w:rPr>
          <w:rFonts w:asciiTheme="minorHAnsi" w:hAnsiTheme="minorHAnsi" w:cstheme="minorHAnsi"/>
          <w:sz w:val="21"/>
          <w:szCs w:val="21"/>
        </w:rPr>
        <w:t xml:space="preserve">empresário, </w:t>
      </w:r>
      <w:r w:rsidR="00B75699" w:rsidRPr="009B10FE">
        <w:rPr>
          <w:rFonts w:asciiTheme="minorHAnsi" w:eastAsia="Calibri" w:hAnsiTheme="minorHAnsi" w:cstheme="minorHAnsi"/>
          <w:sz w:val="21"/>
          <w:szCs w:val="21"/>
        </w:rPr>
        <w:t>portador d</w:t>
      </w:r>
      <w:r w:rsidR="00B75699">
        <w:rPr>
          <w:rFonts w:asciiTheme="minorHAnsi" w:eastAsia="Calibri" w:hAnsiTheme="minorHAnsi" w:cstheme="minorHAnsi"/>
          <w:sz w:val="21"/>
          <w:szCs w:val="21"/>
        </w:rPr>
        <w:t xml:space="preserve">o R.G. </w:t>
      </w:r>
      <w:r w:rsidR="00B75699" w:rsidRPr="00B75699">
        <w:rPr>
          <w:rFonts w:asciiTheme="minorHAnsi" w:hAnsiTheme="minorHAnsi" w:cstheme="minorHAnsi"/>
          <w:sz w:val="21"/>
          <w:szCs w:val="21"/>
        </w:rPr>
        <w:t>6.212.966-2</w:t>
      </w:r>
      <w:r w:rsidR="00E8504D">
        <w:rPr>
          <w:rFonts w:asciiTheme="minorHAnsi" w:hAnsiTheme="minorHAnsi" w:cstheme="minorHAnsi"/>
          <w:sz w:val="21"/>
          <w:szCs w:val="21"/>
        </w:rPr>
        <w:t>-SSP-PR</w:t>
      </w:r>
      <w:r w:rsidR="00B75699" w:rsidRPr="009B10FE">
        <w:rPr>
          <w:rFonts w:asciiTheme="minorHAnsi" w:eastAsia="Calibri" w:hAnsiTheme="minorHAnsi" w:cstheme="minorHAnsi"/>
          <w:sz w:val="21"/>
          <w:szCs w:val="21"/>
        </w:rPr>
        <w:t xml:space="preserve">, </w:t>
      </w:r>
      <w:r w:rsidR="006A4320">
        <w:rPr>
          <w:rFonts w:asciiTheme="minorHAnsi" w:eastAsia="Calibri" w:hAnsiTheme="minorHAnsi" w:cstheme="minorHAnsi"/>
          <w:sz w:val="21"/>
          <w:szCs w:val="21"/>
        </w:rPr>
        <w:t>i</w:t>
      </w:r>
      <w:r w:rsidR="00B75699" w:rsidRPr="00B75699">
        <w:rPr>
          <w:rFonts w:asciiTheme="minorHAnsi" w:hAnsiTheme="minorHAnsi" w:cstheme="minorHAnsi"/>
          <w:sz w:val="21"/>
          <w:szCs w:val="21"/>
        </w:rPr>
        <w:t>nscrito no CPF</w:t>
      </w:r>
      <w:r w:rsidR="006A4320">
        <w:rPr>
          <w:rFonts w:asciiTheme="minorHAnsi" w:hAnsiTheme="minorHAnsi" w:cstheme="minorHAnsi"/>
          <w:sz w:val="21"/>
          <w:szCs w:val="21"/>
        </w:rPr>
        <w:t xml:space="preserve"> sob nº</w:t>
      </w:r>
      <w:r w:rsidR="00B75699" w:rsidRPr="00B75699">
        <w:rPr>
          <w:rFonts w:asciiTheme="minorHAnsi" w:hAnsiTheme="minorHAnsi" w:cstheme="minorHAnsi"/>
          <w:sz w:val="21"/>
          <w:szCs w:val="21"/>
        </w:rPr>
        <w:t xml:space="preserve"> 020.819.649-88</w:t>
      </w:r>
      <w:r w:rsidRPr="009B10FE">
        <w:rPr>
          <w:rFonts w:asciiTheme="minorHAnsi" w:eastAsia="Calibri" w:hAnsiTheme="minorHAnsi" w:cstheme="minorHAnsi"/>
          <w:sz w:val="21"/>
          <w:szCs w:val="21"/>
        </w:rPr>
        <w:t xml:space="preserve">, residente e domiciliado na </w:t>
      </w:r>
      <w:r w:rsidR="00E8504D" w:rsidRPr="00B45C32">
        <w:rPr>
          <w:rFonts w:asciiTheme="minorHAnsi" w:hAnsiTheme="minorHAnsi" w:cstheme="minorHAnsi"/>
          <w:sz w:val="21"/>
          <w:szCs w:val="21"/>
        </w:rPr>
        <w:t xml:space="preserve">Rua </w:t>
      </w:r>
      <w:proofErr w:type="spellStart"/>
      <w:r w:rsidR="00E8504D" w:rsidRPr="00B45C32">
        <w:rPr>
          <w:rFonts w:asciiTheme="minorHAnsi" w:hAnsiTheme="minorHAnsi" w:cstheme="minorHAnsi"/>
          <w:sz w:val="21"/>
          <w:szCs w:val="21"/>
        </w:rPr>
        <w:t>Mustapha</w:t>
      </w:r>
      <w:proofErr w:type="spellEnd"/>
      <w:r w:rsidR="00E8504D" w:rsidRPr="00B45C32">
        <w:rPr>
          <w:rFonts w:asciiTheme="minorHAnsi" w:hAnsiTheme="minorHAnsi" w:cstheme="minorHAnsi"/>
          <w:sz w:val="21"/>
          <w:szCs w:val="21"/>
        </w:rPr>
        <w:t xml:space="preserve"> </w:t>
      </w:r>
      <w:proofErr w:type="spellStart"/>
      <w:r w:rsidR="00E8504D" w:rsidRPr="00B45C32">
        <w:rPr>
          <w:rFonts w:asciiTheme="minorHAnsi" w:hAnsiTheme="minorHAnsi" w:cstheme="minorHAnsi"/>
          <w:sz w:val="21"/>
          <w:szCs w:val="21"/>
        </w:rPr>
        <w:t>Kaiel</w:t>
      </w:r>
      <w:proofErr w:type="spellEnd"/>
      <w:r w:rsidR="00E8504D" w:rsidRPr="00B45C32">
        <w:rPr>
          <w:rFonts w:asciiTheme="minorHAnsi" w:hAnsiTheme="minorHAnsi" w:cstheme="minorHAnsi"/>
          <w:sz w:val="21"/>
          <w:szCs w:val="21"/>
        </w:rPr>
        <w:t xml:space="preserve">, 50, </w:t>
      </w:r>
      <w:proofErr w:type="spellStart"/>
      <w:r w:rsidR="00E8504D" w:rsidRPr="00B45C32">
        <w:rPr>
          <w:rFonts w:asciiTheme="minorHAnsi" w:hAnsiTheme="minorHAnsi" w:cstheme="minorHAnsi"/>
          <w:sz w:val="21"/>
          <w:szCs w:val="21"/>
        </w:rPr>
        <w:t>Guabirotuba</w:t>
      </w:r>
      <w:proofErr w:type="spellEnd"/>
      <w:r w:rsidR="00E8504D" w:rsidRPr="00B45C32">
        <w:rPr>
          <w:rFonts w:asciiTheme="minorHAnsi" w:hAnsiTheme="minorHAnsi" w:cstheme="minorHAnsi"/>
          <w:sz w:val="21"/>
          <w:szCs w:val="21"/>
        </w:rPr>
        <w:t>, Curitiba-PR, CEP: 81510-470.</w:t>
      </w:r>
    </w:p>
    <w:p w14:paraId="53BB91D9" w14:textId="41A58F42" w:rsidR="00C24815" w:rsidRPr="009B10FE" w:rsidRDefault="00C24815" w:rsidP="00C24815">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PRIMEIRA - FUNDAMENTAÇÃO:</w:t>
      </w:r>
      <w:r w:rsidRPr="009B10FE">
        <w:rPr>
          <w:rFonts w:asciiTheme="minorHAnsi" w:eastAsia="Calibri" w:hAnsiTheme="minorHAnsi" w:cstheme="minorHAnsi"/>
          <w:sz w:val="21"/>
          <w:szCs w:val="21"/>
        </w:rPr>
        <w:t xml:space="preserve"> O presente instrumento é celebrado com fundamento no Pregão n° </w:t>
      </w:r>
      <w:r w:rsidR="009B10FE">
        <w:rPr>
          <w:rFonts w:asciiTheme="minorHAnsi" w:eastAsia="Calibri" w:hAnsiTheme="minorHAnsi" w:cstheme="minorHAnsi"/>
          <w:sz w:val="21"/>
          <w:szCs w:val="21"/>
        </w:rPr>
        <w:t>15</w:t>
      </w:r>
      <w:r w:rsidRPr="009B10FE">
        <w:rPr>
          <w:rFonts w:asciiTheme="minorHAnsi" w:eastAsia="Calibri" w:hAnsiTheme="minorHAnsi" w:cstheme="minorHAnsi"/>
          <w:sz w:val="21"/>
          <w:szCs w:val="21"/>
        </w:rPr>
        <w:t>/2023, homologad</w:t>
      </w:r>
      <w:r w:rsidR="009B10FE">
        <w:rPr>
          <w:rFonts w:asciiTheme="minorHAnsi" w:eastAsia="Calibri" w:hAnsiTheme="minorHAnsi" w:cstheme="minorHAnsi"/>
          <w:sz w:val="21"/>
          <w:szCs w:val="21"/>
        </w:rPr>
        <w:t>o</w:t>
      </w:r>
      <w:r w:rsidRPr="009B10FE">
        <w:rPr>
          <w:rFonts w:asciiTheme="minorHAnsi" w:eastAsia="Calibri" w:hAnsiTheme="minorHAnsi" w:cstheme="minorHAnsi"/>
          <w:sz w:val="21"/>
          <w:szCs w:val="21"/>
        </w:rPr>
        <w:t xml:space="preserve"> em </w:t>
      </w:r>
      <w:r w:rsidR="009B10FE">
        <w:rPr>
          <w:rFonts w:asciiTheme="minorHAnsi" w:eastAsia="Calibri" w:hAnsiTheme="minorHAnsi" w:cstheme="minorHAnsi"/>
          <w:sz w:val="21"/>
          <w:szCs w:val="21"/>
        </w:rPr>
        <w:t>26</w:t>
      </w:r>
      <w:r w:rsidRPr="009B10FE">
        <w:rPr>
          <w:rFonts w:asciiTheme="minorHAnsi" w:eastAsia="Calibri" w:hAnsiTheme="minorHAnsi" w:cstheme="minorHAnsi"/>
          <w:sz w:val="21"/>
          <w:szCs w:val="21"/>
        </w:rPr>
        <w:t xml:space="preserve"> de abril de 2023, que integram o presente Termo e na Lei nº 8.666/93, alterada pela Lei 8.883/94.</w:t>
      </w:r>
    </w:p>
    <w:p w14:paraId="1084DD00" w14:textId="080F08FC" w:rsidR="002F4750" w:rsidRPr="009B10FE" w:rsidRDefault="002F4750"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r w:rsidRPr="009B10FE">
        <w:rPr>
          <w:rFonts w:asciiTheme="minorHAnsi" w:eastAsia="Calibri" w:hAnsiTheme="minorHAnsi" w:cstheme="minorHAnsi"/>
          <w:b/>
          <w:sz w:val="21"/>
          <w:szCs w:val="21"/>
        </w:rPr>
        <w:t>CLÁUSULA SEGUNDA - DO OBJETO:</w:t>
      </w:r>
      <w:r w:rsidRPr="009B10FE">
        <w:rPr>
          <w:rFonts w:asciiTheme="minorHAnsi" w:eastAsia="Calibri" w:hAnsiTheme="minorHAnsi" w:cstheme="minorHAnsi"/>
          <w:sz w:val="21"/>
          <w:szCs w:val="21"/>
        </w:rPr>
        <w:t xml:space="preserve"> </w:t>
      </w:r>
      <w:bookmarkStart w:id="1" w:name="_Hlk136442980"/>
      <w:r w:rsidR="00896546" w:rsidRPr="009B10FE">
        <w:rPr>
          <w:rFonts w:asciiTheme="minorHAnsi" w:hAnsiTheme="minorHAnsi" w:cstheme="minorHAnsi"/>
          <w:sz w:val="21"/>
          <w:szCs w:val="21"/>
        </w:rPr>
        <w:t>Aquisição de equipamentos para compor a rede de gases medicinais para uso no Hospital Municipal Dr. Raul Sergio Bittencourt do Município de Pérola, Estado do Paraná, com recursos provenientes da Resolução SESA nº 1192/2017 e 1006/2021</w:t>
      </w:r>
      <w:bookmarkEnd w:id="1"/>
      <w:r w:rsidR="00117E57" w:rsidRPr="009B10FE">
        <w:rPr>
          <w:rFonts w:asciiTheme="minorHAnsi" w:eastAsia="Times New Roman" w:hAnsiTheme="minorHAnsi" w:cstheme="minorHAnsi"/>
          <w:sz w:val="21"/>
          <w:szCs w:val="21"/>
        </w:rPr>
        <w:t xml:space="preserve">, conforme quantitativos e especificações constantes </w:t>
      </w:r>
      <w:r w:rsidR="00311916" w:rsidRPr="009B10FE">
        <w:rPr>
          <w:rFonts w:asciiTheme="minorHAnsi" w:eastAsia="Times New Roman" w:hAnsiTheme="minorHAnsi" w:cstheme="minorHAnsi"/>
          <w:sz w:val="21"/>
          <w:szCs w:val="21"/>
        </w:rPr>
        <w:t>abaixo:</w:t>
      </w:r>
    </w:p>
    <w:p w14:paraId="43D855F5" w14:textId="5D666A80" w:rsidR="00C24815" w:rsidRPr="009B10FE" w:rsidRDefault="00C24815"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565"/>
        <w:gridCol w:w="632"/>
        <w:gridCol w:w="611"/>
        <w:gridCol w:w="4427"/>
        <w:gridCol w:w="1560"/>
        <w:gridCol w:w="1134"/>
        <w:gridCol w:w="996"/>
      </w:tblGrid>
      <w:tr w:rsidR="009B10FE" w:rsidRPr="009B10FE" w14:paraId="684FF1D4" w14:textId="77777777" w:rsidTr="009B10FE">
        <w:trPr>
          <w:trHeight w:val="709"/>
        </w:trPr>
        <w:tc>
          <w:tcPr>
            <w:tcW w:w="560" w:type="dxa"/>
            <w:shd w:val="clear" w:color="auto" w:fill="C0C0C0"/>
            <w:vAlign w:val="center"/>
          </w:tcPr>
          <w:p w14:paraId="3E83DE2F" w14:textId="77777777" w:rsidR="00C24815" w:rsidRPr="009B10FE" w:rsidRDefault="00C24815" w:rsidP="003C6A44">
            <w:pPr>
              <w:pStyle w:val="Ttulo"/>
              <w:rPr>
                <w:rFonts w:asciiTheme="minorHAnsi" w:hAnsiTheme="minorHAnsi" w:cstheme="minorHAnsi"/>
                <w:sz w:val="21"/>
                <w:szCs w:val="21"/>
              </w:rPr>
            </w:pPr>
            <w:r w:rsidRPr="009B10FE">
              <w:rPr>
                <w:rFonts w:asciiTheme="minorHAnsi" w:hAnsiTheme="minorHAnsi" w:cstheme="minorHAnsi"/>
                <w:sz w:val="21"/>
                <w:szCs w:val="21"/>
              </w:rPr>
              <w:t>Lote</w:t>
            </w:r>
          </w:p>
        </w:tc>
        <w:tc>
          <w:tcPr>
            <w:tcW w:w="565" w:type="dxa"/>
            <w:shd w:val="clear" w:color="auto" w:fill="C0C0C0"/>
            <w:noWrap/>
            <w:vAlign w:val="center"/>
          </w:tcPr>
          <w:p w14:paraId="63EF80F2" w14:textId="77777777" w:rsidR="00C24815" w:rsidRPr="009B10FE" w:rsidRDefault="00C24815" w:rsidP="003C6A44">
            <w:pPr>
              <w:pStyle w:val="Ttulo"/>
              <w:rPr>
                <w:rFonts w:asciiTheme="minorHAnsi" w:hAnsiTheme="minorHAnsi" w:cstheme="minorHAnsi"/>
                <w:sz w:val="21"/>
                <w:szCs w:val="21"/>
              </w:rPr>
            </w:pPr>
            <w:r w:rsidRPr="009B10FE">
              <w:rPr>
                <w:rFonts w:asciiTheme="minorHAnsi" w:hAnsiTheme="minorHAnsi" w:cstheme="minorHAnsi"/>
                <w:sz w:val="21"/>
                <w:szCs w:val="21"/>
              </w:rPr>
              <w:t>Item</w:t>
            </w:r>
          </w:p>
        </w:tc>
        <w:tc>
          <w:tcPr>
            <w:tcW w:w="632" w:type="dxa"/>
            <w:shd w:val="clear" w:color="auto" w:fill="C0C0C0"/>
            <w:noWrap/>
            <w:vAlign w:val="center"/>
          </w:tcPr>
          <w:p w14:paraId="7632B5E1" w14:textId="77777777" w:rsidR="00C24815" w:rsidRPr="009B10FE" w:rsidRDefault="00C24815" w:rsidP="003C6A44">
            <w:pPr>
              <w:pStyle w:val="Ttulo"/>
              <w:rPr>
                <w:rFonts w:asciiTheme="minorHAnsi" w:hAnsiTheme="minorHAnsi" w:cstheme="minorHAnsi"/>
                <w:sz w:val="21"/>
                <w:szCs w:val="21"/>
              </w:rPr>
            </w:pPr>
            <w:proofErr w:type="spellStart"/>
            <w:r w:rsidRPr="009B10FE">
              <w:rPr>
                <w:rFonts w:asciiTheme="minorHAnsi" w:hAnsiTheme="minorHAnsi" w:cstheme="minorHAnsi"/>
                <w:sz w:val="21"/>
                <w:szCs w:val="21"/>
              </w:rPr>
              <w:t>Qtde</w:t>
            </w:r>
            <w:proofErr w:type="spellEnd"/>
            <w:r w:rsidRPr="009B10FE">
              <w:rPr>
                <w:rFonts w:asciiTheme="minorHAnsi" w:hAnsiTheme="minorHAnsi" w:cstheme="minorHAnsi"/>
                <w:sz w:val="21"/>
                <w:szCs w:val="21"/>
              </w:rPr>
              <w:t>.</w:t>
            </w:r>
          </w:p>
        </w:tc>
        <w:tc>
          <w:tcPr>
            <w:tcW w:w="611" w:type="dxa"/>
            <w:shd w:val="clear" w:color="auto" w:fill="C0C0C0"/>
            <w:vAlign w:val="center"/>
          </w:tcPr>
          <w:p w14:paraId="12785D25" w14:textId="77777777" w:rsidR="00C24815" w:rsidRPr="009B10FE" w:rsidRDefault="00C24815" w:rsidP="003C6A44">
            <w:pPr>
              <w:pStyle w:val="Ttulo"/>
              <w:rPr>
                <w:rFonts w:asciiTheme="minorHAnsi" w:hAnsiTheme="minorHAnsi" w:cstheme="minorHAnsi"/>
                <w:sz w:val="21"/>
                <w:szCs w:val="21"/>
              </w:rPr>
            </w:pPr>
            <w:r w:rsidRPr="009B10FE">
              <w:rPr>
                <w:rFonts w:asciiTheme="minorHAnsi" w:hAnsiTheme="minorHAnsi" w:cstheme="minorHAnsi"/>
                <w:sz w:val="21"/>
                <w:szCs w:val="21"/>
              </w:rPr>
              <w:t>Unid.</w:t>
            </w:r>
          </w:p>
        </w:tc>
        <w:tc>
          <w:tcPr>
            <w:tcW w:w="4427" w:type="dxa"/>
            <w:shd w:val="clear" w:color="auto" w:fill="C0C0C0"/>
            <w:vAlign w:val="center"/>
          </w:tcPr>
          <w:p w14:paraId="2E9A1734" w14:textId="67A4A4C0" w:rsidR="00C24815" w:rsidRPr="009B10FE" w:rsidRDefault="00C24815" w:rsidP="003C6A44">
            <w:pPr>
              <w:pStyle w:val="Ttulo"/>
              <w:rPr>
                <w:rFonts w:asciiTheme="minorHAnsi" w:hAnsiTheme="minorHAnsi" w:cstheme="minorHAnsi"/>
                <w:sz w:val="21"/>
                <w:szCs w:val="21"/>
              </w:rPr>
            </w:pPr>
            <w:r w:rsidRPr="009B10FE">
              <w:rPr>
                <w:rFonts w:asciiTheme="minorHAnsi" w:hAnsiTheme="minorHAnsi" w:cstheme="minorHAnsi"/>
                <w:sz w:val="21"/>
                <w:szCs w:val="21"/>
              </w:rPr>
              <w:t>Discriminação</w:t>
            </w:r>
          </w:p>
        </w:tc>
        <w:tc>
          <w:tcPr>
            <w:tcW w:w="1560" w:type="dxa"/>
            <w:shd w:val="clear" w:color="auto" w:fill="C0C0C0"/>
            <w:noWrap/>
            <w:vAlign w:val="center"/>
          </w:tcPr>
          <w:p w14:paraId="6878F9A9" w14:textId="7045CCFD" w:rsidR="00C24815" w:rsidRPr="009B10FE" w:rsidRDefault="00C24815" w:rsidP="003C6A44">
            <w:pPr>
              <w:pStyle w:val="Ttulo"/>
              <w:rPr>
                <w:rFonts w:asciiTheme="minorHAnsi" w:hAnsiTheme="minorHAnsi" w:cstheme="minorHAnsi"/>
                <w:sz w:val="21"/>
                <w:szCs w:val="21"/>
              </w:rPr>
            </w:pPr>
            <w:r w:rsidRPr="009B10FE">
              <w:rPr>
                <w:rFonts w:asciiTheme="minorHAnsi" w:hAnsiTheme="minorHAnsi" w:cstheme="minorHAnsi"/>
                <w:sz w:val="21"/>
                <w:szCs w:val="21"/>
              </w:rPr>
              <w:t>Marca</w:t>
            </w:r>
          </w:p>
        </w:tc>
        <w:tc>
          <w:tcPr>
            <w:tcW w:w="1134" w:type="dxa"/>
            <w:shd w:val="clear" w:color="auto" w:fill="C0C0C0"/>
            <w:noWrap/>
            <w:vAlign w:val="center"/>
          </w:tcPr>
          <w:p w14:paraId="040EA516" w14:textId="1F720BDF" w:rsidR="00C24815" w:rsidRPr="009B10FE" w:rsidRDefault="00C24815" w:rsidP="003C6A44">
            <w:pPr>
              <w:pStyle w:val="Ttulo"/>
              <w:rPr>
                <w:rFonts w:asciiTheme="minorHAnsi" w:hAnsiTheme="minorHAnsi" w:cstheme="minorHAnsi"/>
                <w:sz w:val="21"/>
                <w:szCs w:val="21"/>
              </w:rPr>
            </w:pPr>
            <w:r w:rsidRPr="009B10FE">
              <w:rPr>
                <w:rFonts w:asciiTheme="minorHAnsi" w:hAnsiTheme="minorHAnsi" w:cstheme="minorHAnsi"/>
                <w:sz w:val="21"/>
                <w:szCs w:val="21"/>
              </w:rPr>
              <w:t>Valor Unitário</w:t>
            </w:r>
          </w:p>
        </w:tc>
        <w:tc>
          <w:tcPr>
            <w:tcW w:w="996" w:type="dxa"/>
            <w:shd w:val="clear" w:color="auto" w:fill="C0C0C0"/>
            <w:vAlign w:val="center"/>
          </w:tcPr>
          <w:p w14:paraId="40DFE48E" w14:textId="77777777" w:rsidR="00C24815" w:rsidRPr="009B10FE" w:rsidRDefault="00C24815" w:rsidP="003C6A44">
            <w:pPr>
              <w:pStyle w:val="Ttulo"/>
              <w:rPr>
                <w:rFonts w:asciiTheme="minorHAnsi" w:hAnsiTheme="minorHAnsi" w:cstheme="minorHAnsi"/>
                <w:sz w:val="21"/>
                <w:szCs w:val="21"/>
              </w:rPr>
            </w:pPr>
            <w:r w:rsidRPr="009B10FE">
              <w:rPr>
                <w:rFonts w:asciiTheme="minorHAnsi" w:hAnsiTheme="minorHAnsi" w:cstheme="minorHAnsi"/>
                <w:sz w:val="21"/>
                <w:szCs w:val="21"/>
              </w:rPr>
              <w:t>Valor Total</w:t>
            </w:r>
          </w:p>
        </w:tc>
      </w:tr>
      <w:tr w:rsidR="00FE79D1" w:rsidRPr="009B10FE" w14:paraId="401A8C14" w14:textId="77777777" w:rsidTr="00FE79D1">
        <w:trPr>
          <w:trHeight w:val="56"/>
        </w:trPr>
        <w:tc>
          <w:tcPr>
            <w:tcW w:w="560" w:type="dxa"/>
            <w:vAlign w:val="center"/>
          </w:tcPr>
          <w:p w14:paraId="5DFD2E7A" w14:textId="77777777" w:rsidR="00C24815" w:rsidRPr="009B10FE" w:rsidRDefault="00C24815" w:rsidP="00C24815">
            <w:pPr>
              <w:pStyle w:val="Ttulo"/>
              <w:rPr>
                <w:rFonts w:asciiTheme="minorHAnsi" w:hAnsiTheme="minorHAnsi" w:cstheme="minorHAnsi"/>
                <w:b w:val="0"/>
                <w:bCs/>
                <w:sz w:val="21"/>
                <w:szCs w:val="21"/>
              </w:rPr>
            </w:pPr>
            <w:r w:rsidRPr="009B10FE">
              <w:rPr>
                <w:rFonts w:asciiTheme="minorHAnsi" w:hAnsiTheme="minorHAnsi" w:cstheme="minorHAnsi"/>
                <w:b w:val="0"/>
                <w:bCs/>
                <w:sz w:val="21"/>
                <w:szCs w:val="21"/>
              </w:rPr>
              <w:t>1</w:t>
            </w:r>
          </w:p>
        </w:tc>
        <w:tc>
          <w:tcPr>
            <w:tcW w:w="565" w:type="dxa"/>
            <w:shd w:val="clear" w:color="auto" w:fill="auto"/>
            <w:noWrap/>
            <w:vAlign w:val="center"/>
          </w:tcPr>
          <w:p w14:paraId="54ECDDB4" w14:textId="77777777" w:rsidR="00C24815" w:rsidRPr="009B10FE" w:rsidRDefault="00C24815" w:rsidP="00C24815">
            <w:pPr>
              <w:pStyle w:val="Ttulo"/>
              <w:rPr>
                <w:rFonts w:asciiTheme="minorHAnsi" w:hAnsiTheme="minorHAnsi" w:cstheme="minorHAnsi"/>
                <w:b w:val="0"/>
                <w:bCs/>
                <w:sz w:val="21"/>
                <w:szCs w:val="21"/>
              </w:rPr>
            </w:pPr>
            <w:r w:rsidRPr="009B10FE">
              <w:rPr>
                <w:rFonts w:asciiTheme="minorHAnsi" w:hAnsiTheme="minorHAnsi" w:cstheme="minorHAnsi"/>
                <w:b w:val="0"/>
                <w:bCs/>
                <w:sz w:val="21"/>
                <w:szCs w:val="21"/>
              </w:rPr>
              <w:t>1</w:t>
            </w:r>
          </w:p>
        </w:tc>
        <w:tc>
          <w:tcPr>
            <w:tcW w:w="632" w:type="dxa"/>
            <w:shd w:val="clear" w:color="auto" w:fill="auto"/>
            <w:noWrap/>
            <w:vAlign w:val="center"/>
          </w:tcPr>
          <w:p w14:paraId="1E022500" w14:textId="77777777" w:rsidR="00C24815" w:rsidRPr="009B10FE" w:rsidRDefault="00C24815" w:rsidP="00C24815">
            <w:pPr>
              <w:pStyle w:val="Ttulo"/>
              <w:rPr>
                <w:rFonts w:asciiTheme="minorHAnsi" w:hAnsiTheme="minorHAnsi" w:cstheme="minorHAnsi"/>
                <w:b w:val="0"/>
                <w:bCs/>
                <w:sz w:val="21"/>
                <w:szCs w:val="21"/>
              </w:rPr>
            </w:pPr>
            <w:r w:rsidRPr="009B10FE">
              <w:rPr>
                <w:rFonts w:asciiTheme="minorHAnsi" w:hAnsiTheme="minorHAnsi" w:cstheme="minorHAnsi"/>
                <w:b w:val="0"/>
                <w:bCs/>
                <w:sz w:val="21"/>
                <w:szCs w:val="21"/>
              </w:rPr>
              <w:t>1</w:t>
            </w:r>
          </w:p>
        </w:tc>
        <w:tc>
          <w:tcPr>
            <w:tcW w:w="611" w:type="dxa"/>
            <w:vAlign w:val="center"/>
          </w:tcPr>
          <w:p w14:paraId="535225F9" w14:textId="77777777" w:rsidR="00C24815" w:rsidRPr="009B10FE" w:rsidRDefault="00C24815" w:rsidP="00C24815">
            <w:pPr>
              <w:pStyle w:val="Ttulo"/>
              <w:rPr>
                <w:rFonts w:asciiTheme="minorHAnsi" w:hAnsiTheme="minorHAnsi" w:cstheme="minorHAnsi"/>
                <w:b w:val="0"/>
                <w:bCs/>
                <w:sz w:val="21"/>
                <w:szCs w:val="21"/>
              </w:rPr>
            </w:pPr>
            <w:r w:rsidRPr="009B10FE">
              <w:rPr>
                <w:rFonts w:asciiTheme="minorHAnsi" w:hAnsiTheme="minorHAnsi" w:cstheme="minorHAnsi"/>
                <w:b w:val="0"/>
                <w:bCs/>
                <w:sz w:val="21"/>
                <w:szCs w:val="21"/>
              </w:rPr>
              <w:t>CJ</w:t>
            </w:r>
          </w:p>
        </w:tc>
        <w:tc>
          <w:tcPr>
            <w:tcW w:w="4427" w:type="dxa"/>
            <w:vAlign w:val="center"/>
          </w:tcPr>
          <w:p w14:paraId="0D1D3993" w14:textId="77777777" w:rsidR="00FE79D1" w:rsidRPr="00FE79D1" w:rsidRDefault="00FE79D1" w:rsidP="00FE79D1">
            <w:pPr>
              <w:pStyle w:val="SemEspaamento"/>
              <w:ind w:left="0" w:right="0"/>
              <w:rPr>
                <w:rFonts w:asciiTheme="minorHAnsi" w:hAnsiTheme="minorHAnsi" w:cstheme="minorHAnsi"/>
                <w:sz w:val="21"/>
                <w:szCs w:val="21"/>
              </w:rPr>
            </w:pPr>
            <w:r w:rsidRPr="00FE79D1">
              <w:rPr>
                <w:rFonts w:asciiTheme="minorHAnsi" w:hAnsiTheme="minorHAnsi" w:cstheme="minorHAnsi"/>
                <w:sz w:val="21"/>
                <w:szCs w:val="21"/>
              </w:rPr>
              <w:t xml:space="preserve">Ar Comprimido Medicinal (TRATAMENTO COMPLETO): Compressor a parafuso lubrificado a óleo, 7,5hp, 220V Trifásico, com cabine acústica, com painel de comando, reservatório de 230L, vazão nominal 690l/min. Secador por Refrigeração 220v, 53pcm, com Filtro </w:t>
            </w:r>
            <w:proofErr w:type="spellStart"/>
            <w:r w:rsidRPr="00FE79D1">
              <w:rPr>
                <w:rFonts w:asciiTheme="minorHAnsi" w:hAnsiTheme="minorHAnsi" w:cstheme="minorHAnsi"/>
                <w:sz w:val="21"/>
                <w:szCs w:val="21"/>
              </w:rPr>
              <w:t>pré</w:t>
            </w:r>
            <w:proofErr w:type="spellEnd"/>
            <w:r w:rsidRPr="00FE79D1">
              <w:rPr>
                <w:rFonts w:asciiTheme="minorHAnsi" w:hAnsiTheme="minorHAnsi" w:cstheme="minorHAnsi"/>
                <w:sz w:val="21"/>
                <w:szCs w:val="21"/>
              </w:rPr>
              <w:t xml:space="preserve"> e filtro pós. (Os dois filtros devem ter a instalação de purgadores eletrônicos). Secador por Adsorção, Alumina Ativada, Ponto de Orvalho - 40ºC, com </w:t>
            </w:r>
            <w:proofErr w:type="gramStart"/>
            <w:r w:rsidRPr="00FE79D1">
              <w:rPr>
                <w:rFonts w:asciiTheme="minorHAnsi" w:hAnsiTheme="minorHAnsi" w:cstheme="minorHAnsi"/>
                <w:sz w:val="21"/>
                <w:szCs w:val="21"/>
              </w:rPr>
              <w:t>1x Filtro</w:t>
            </w:r>
            <w:proofErr w:type="gramEnd"/>
            <w:r w:rsidRPr="00FE79D1">
              <w:rPr>
                <w:rFonts w:asciiTheme="minorHAnsi" w:hAnsiTheme="minorHAnsi" w:cstheme="minorHAnsi"/>
                <w:sz w:val="21"/>
                <w:szCs w:val="21"/>
              </w:rPr>
              <w:t xml:space="preserve"> </w:t>
            </w:r>
            <w:proofErr w:type="spellStart"/>
            <w:r w:rsidRPr="00FE79D1">
              <w:rPr>
                <w:rFonts w:asciiTheme="minorHAnsi" w:hAnsiTheme="minorHAnsi" w:cstheme="minorHAnsi"/>
                <w:sz w:val="21"/>
                <w:szCs w:val="21"/>
              </w:rPr>
              <w:t>pré</w:t>
            </w:r>
            <w:proofErr w:type="spellEnd"/>
            <w:r w:rsidRPr="00FE79D1">
              <w:rPr>
                <w:rFonts w:asciiTheme="minorHAnsi" w:hAnsiTheme="minorHAnsi" w:cstheme="minorHAnsi"/>
                <w:sz w:val="21"/>
                <w:szCs w:val="21"/>
              </w:rPr>
              <w:t xml:space="preserve">, 2x Filtro pós e 1x Filtro Carvão Ativado, válvula </w:t>
            </w:r>
            <w:proofErr w:type="spellStart"/>
            <w:r w:rsidRPr="00FE79D1">
              <w:rPr>
                <w:rFonts w:asciiTheme="minorHAnsi" w:hAnsiTheme="minorHAnsi" w:cstheme="minorHAnsi"/>
                <w:sz w:val="21"/>
                <w:szCs w:val="21"/>
              </w:rPr>
              <w:t>Bypass</w:t>
            </w:r>
            <w:proofErr w:type="spellEnd"/>
            <w:r w:rsidRPr="00FE79D1">
              <w:rPr>
                <w:rFonts w:asciiTheme="minorHAnsi" w:hAnsiTheme="minorHAnsi" w:cstheme="minorHAnsi"/>
                <w:sz w:val="21"/>
                <w:szCs w:val="21"/>
              </w:rPr>
              <w:t xml:space="preserve"> NA, todos os filtros deverão ter purgadores eletrônicos. Reservatório de Condensado 500L, para armazenamento do Ar Comprimido Tratado. Filtro Bacteriológico (Antes do reservatório). Filtro Carvão ativado (Após o reservatório). 2x Cilindros para Ar Comprimido de Volume Interno 50L, Comp. 1460, Peso: 57,20kg, Capacidade de Gás 10m³ para ser utilizado como backup do compressor. TODO O SISTEMA DEVERÁ SEGUIR AS NORMAS RDC50 E NBR12188</w:t>
            </w:r>
          </w:p>
          <w:p w14:paraId="35367FD7" w14:textId="77777777" w:rsidR="00FE79D1" w:rsidRPr="00FE79D1" w:rsidRDefault="00FE79D1" w:rsidP="00FE79D1">
            <w:pPr>
              <w:pStyle w:val="SemEspaamento"/>
              <w:ind w:left="0" w:right="0"/>
              <w:rPr>
                <w:rFonts w:asciiTheme="minorHAnsi" w:hAnsiTheme="minorHAnsi" w:cstheme="minorHAnsi"/>
                <w:sz w:val="21"/>
                <w:szCs w:val="21"/>
              </w:rPr>
            </w:pPr>
            <w:r w:rsidRPr="00FE79D1">
              <w:rPr>
                <w:rFonts w:asciiTheme="minorHAnsi" w:hAnsiTheme="minorHAnsi" w:cstheme="minorHAnsi"/>
                <w:sz w:val="21"/>
                <w:szCs w:val="21"/>
              </w:rPr>
              <w:t xml:space="preserve">VÁCUO CLÍNICO: Central de Vácuo Clínico, com duas bombas de 25m3/h cada, rotativas com palhetas de grafite auto lubrificante, acoplado a reservatório de 350l, com </w:t>
            </w:r>
            <w:proofErr w:type="spellStart"/>
            <w:r w:rsidRPr="00FE79D1">
              <w:rPr>
                <w:rFonts w:asciiTheme="minorHAnsi" w:hAnsiTheme="minorHAnsi" w:cstheme="minorHAnsi"/>
                <w:sz w:val="21"/>
                <w:szCs w:val="21"/>
              </w:rPr>
              <w:t>manovacuometro</w:t>
            </w:r>
            <w:proofErr w:type="spellEnd"/>
            <w:r w:rsidRPr="00FE79D1">
              <w:rPr>
                <w:rFonts w:asciiTheme="minorHAnsi" w:hAnsiTheme="minorHAnsi" w:cstheme="minorHAnsi"/>
                <w:sz w:val="21"/>
                <w:szCs w:val="21"/>
              </w:rPr>
              <w:t xml:space="preserve">, </w:t>
            </w:r>
            <w:proofErr w:type="spellStart"/>
            <w:r w:rsidRPr="00FE79D1">
              <w:rPr>
                <w:rFonts w:asciiTheme="minorHAnsi" w:hAnsiTheme="minorHAnsi" w:cstheme="minorHAnsi"/>
                <w:sz w:val="21"/>
                <w:szCs w:val="21"/>
              </w:rPr>
              <w:t>vacuostato</w:t>
            </w:r>
            <w:proofErr w:type="spellEnd"/>
            <w:r w:rsidRPr="00FE79D1">
              <w:rPr>
                <w:rFonts w:asciiTheme="minorHAnsi" w:hAnsiTheme="minorHAnsi" w:cstheme="minorHAnsi"/>
                <w:sz w:val="21"/>
                <w:szCs w:val="21"/>
              </w:rPr>
              <w:t xml:space="preserve"> e 2x filtros bacteriológicos, painel de comando para acionamento da bomba reserva, caso a principal apresente falha ou o consumo esteja alto. O expurgo do Vácuo deverá seguir as </w:t>
            </w:r>
            <w:r w:rsidRPr="00FE79D1">
              <w:rPr>
                <w:rFonts w:asciiTheme="minorHAnsi" w:hAnsiTheme="minorHAnsi" w:cstheme="minorHAnsi"/>
                <w:sz w:val="21"/>
                <w:szCs w:val="21"/>
              </w:rPr>
              <w:lastRenderedPageBreak/>
              <w:t>normas RDC50 E NBR 12188, onde o expurgo deverá ser instalado acima de qualquer edificação próxima e longe de qualquer captação de ar.</w:t>
            </w:r>
          </w:p>
          <w:p w14:paraId="06D320DE" w14:textId="77777777" w:rsidR="00FE79D1" w:rsidRPr="00FE79D1" w:rsidRDefault="00FE79D1" w:rsidP="00FE79D1">
            <w:pPr>
              <w:pStyle w:val="SemEspaamento"/>
              <w:ind w:left="0" w:right="0"/>
              <w:rPr>
                <w:rFonts w:asciiTheme="minorHAnsi" w:hAnsiTheme="minorHAnsi" w:cstheme="minorHAnsi"/>
                <w:sz w:val="21"/>
                <w:szCs w:val="21"/>
              </w:rPr>
            </w:pPr>
            <w:r w:rsidRPr="00FE79D1">
              <w:rPr>
                <w:rFonts w:asciiTheme="minorHAnsi" w:hAnsiTheme="minorHAnsi" w:cstheme="minorHAnsi"/>
                <w:sz w:val="21"/>
                <w:szCs w:val="21"/>
              </w:rPr>
              <w:t>OXIGÊNIO MEDICINAL: 2x Cilindros para Oxigênio Medicinal de Volume Interno 50L, Comp. 1460, Peso: 57,20kg, Capacidade de Gás 10m³</w:t>
            </w:r>
          </w:p>
          <w:p w14:paraId="1187AB69" w14:textId="6CA09C3E" w:rsidR="00C24815" w:rsidRPr="009B10FE" w:rsidRDefault="00FE79D1" w:rsidP="00FE79D1">
            <w:pPr>
              <w:pStyle w:val="Ttulo"/>
              <w:jc w:val="both"/>
              <w:rPr>
                <w:rFonts w:asciiTheme="minorHAnsi" w:hAnsiTheme="minorHAnsi" w:cstheme="minorHAnsi"/>
                <w:b w:val="0"/>
                <w:bCs/>
                <w:sz w:val="21"/>
                <w:szCs w:val="21"/>
              </w:rPr>
            </w:pPr>
            <w:r w:rsidRPr="00FE79D1">
              <w:rPr>
                <w:rFonts w:asciiTheme="minorHAnsi" w:hAnsiTheme="minorHAnsi" w:cstheme="minorHAnsi"/>
                <w:b w:val="0"/>
                <w:sz w:val="21"/>
                <w:szCs w:val="21"/>
              </w:rPr>
              <w:t>OXIDO NITROSO: 2x Cilindros para Óxido Nitroso de Volume Interno 50L, Comp. 1460, Peso: 57,20kg, Capacidade de Gás 10m³</w:t>
            </w:r>
          </w:p>
        </w:tc>
        <w:tc>
          <w:tcPr>
            <w:tcW w:w="1560" w:type="dxa"/>
            <w:shd w:val="clear" w:color="auto" w:fill="auto"/>
            <w:noWrap/>
            <w:vAlign w:val="center"/>
          </w:tcPr>
          <w:p w14:paraId="1CC7887B" w14:textId="6A879739" w:rsidR="00C24815" w:rsidRPr="009B10FE" w:rsidRDefault="00FE79D1" w:rsidP="00C24815">
            <w:pPr>
              <w:pStyle w:val="Ttulo"/>
              <w:jc w:val="both"/>
              <w:rPr>
                <w:rFonts w:asciiTheme="minorHAnsi" w:hAnsiTheme="minorHAnsi" w:cstheme="minorHAnsi"/>
                <w:b w:val="0"/>
                <w:bCs/>
                <w:sz w:val="21"/>
                <w:szCs w:val="21"/>
              </w:rPr>
            </w:pPr>
            <w:r>
              <w:rPr>
                <w:rFonts w:asciiTheme="minorHAnsi" w:hAnsiTheme="minorHAnsi" w:cstheme="minorHAnsi"/>
                <w:b w:val="0"/>
                <w:bCs/>
                <w:sz w:val="21"/>
                <w:szCs w:val="21"/>
              </w:rPr>
              <w:lastRenderedPageBreak/>
              <w:t xml:space="preserve">Marca: </w:t>
            </w:r>
            <w:proofErr w:type="spellStart"/>
            <w:r>
              <w:rPr>
                <w:rFonts w:asciiTheme="minorHAnsi" w:hAnsiTheme="minorHAnsi" w:cstheme="minorHAnsi"/>
                <w:b w:val="0"/>
                <w:bCs/>
                <w:sz w:val="21"/>
                <w:szCs w:val="21"/>
              </w:rPr>
              <w:t>Dinatec</w:t>
            </w:r>
            <w:proofErr w:type="spellEnd"/>
            <w:r>
              <w:rPr>
                <w:rFonts w:asciiTheme="minorHAnsi" w:hAnsiTheme="minorHAnsi" w:cstheme="minorHAnsi"/>
                <w:b w:val="0"/>
                <w:bCs/>
                <w:sz w:val="21"/>
                <w:szCs w:val="21"/>
              </w:rPr>
              <w:br/>
              <w:t xml:space="preserve">Modelo: Dinar </w:t>
            </w:r>
            <w:proofErr w:type="spellStart"/>
            <w:r>
              <w:rPr>
                <w:rFonts w:asciiTheme="minorHAnsi" w:hAnsiTheme="minorHAnsi" w:cstheme="minorHAnsi"/>
                <w:b w:val="0"/>
                <w:bCs/>
                <w:sz w:val="21"/>
                <w:szCs w:val="21"/>
              </w:rPr>
              <w:t>Piston</w:t>
            </w:r>
            <w:proofErr w:type="spellEnd"/>
            <w:r>
              <w:rPr>
                <w:rFonts w:asciiTheme="minorHAnsi" w:hAnsiTheme="minorHAnsi" w:cstheme="minorHAnsi"/>
                <w:b w:val="0"/>
                <w:bCs/>
                <w:sz w:val="21"/>
                <w:szCs w:val="21"/>
              </w:rPr>
              <w:t xml:space="preserve"> 7,5 duplex + </w:t>
            </w:r>
            <w:proofErr w:type="spellStart"/>
            <w:r>
              <w:rPr>
                <w:rFonts w:asciiTheme="minorHAnsi" w:hAnsiTheme="minorHAnsi" w:cstheme="minorHAnsi"/>
                <w:b w:val="0"/>
                <w:bCs/>
                <w:sz w:val="21"/>
                <w:szCs w:val="21"/>
              </w:rPr>
              <w:t>Dinavac</w:t>
            </w:r>
            <w:proofErr w:type="spellEnd"/>
            <w:r>
              <w:rPr>
                <w:rFonts w:asciiTheme="minorHAnsi" w:hAnsiTheme="minorHAnsi" w:cstheme="minorHAnsi"/>
                <w:b w:val="0"/>
                <w:bCs/>
                <w:sz w:val="21"/>
                <w:szCs w:val="21"/>
              </w:rPr>
              <w:t xml:space="preserve"> 25 duplex</w:t>
            </w:r>
          </w:p>
        </w:tc>
        <w:tc>
          <w:tcPr>
            <w:tcW w:w="1134" w:type="dxa"/>
            <w:shd w:val="clear" w:color="auto" w:fill="auto"/>
            <w:noWrap/>
            <w:vAlign w:val="center"/>
          </w:tcPr>
          <w:p w14:paraId="2DCB860A" w14:textId="27B7BBD7" w:rsidR="00C24815" w:rsidRPr="009B10FE" w:rsidRDefault="009B10FE" w:rsidP="00C24815">
            <w:pPr>
              <w:pStyle w:val="Ttulo"/>
              <w:rPr>
                <w:rFonts w:asciiTheme="minorHAnsi" w:hAnsiTheme="minorHAnsi" w:cstheme="minorHAnsi"/>
                <w:b w:val="0"/>
                <w:sz w:val="21"/>
                <w:szCs w:val="21"/>
              </w:rPr>
            </w:pPr>
            <w:r w:rsidRPr="009B10FE">
              <w:rPr>
                <w:rFonts w:asciiTheme="minorHAnsi" w:hAnsiTheme="minorHAnsi" w:cstheme="minorHAnsi"/>
                <w:b w:val="0"/>
                <w:sz w:val="21"/>
                <w:szCs w:val="21"/>
              </w:rPr>
              <w:t>64.750,00</w:t>
            </w:r>
          </w:p>
        </w:tc>
        <w:tc>
          <w:tcPr>
            <w:tcW w:w="996" w:type="dxa"/>
            <w:vAlign w:val="center"/>
          </w:tcPr>
          <w:p w14:paraId="73E1FFAD" w14:textId="579D33B2" w:rsidR="00C24815" w:rsidRPr="009B10FE" w:rsidRDefault="009B10FE" w:rsidP="00C24815">
            <w:pPr>
              <w:pStyle w:val="Ttulo"/>
              <w:rPr>
                <w:rFonts w:asciiTheme="minorHAnsi" w:hAnsiTheme="minorHAnsi" w:cstheme="minorHAnsi"/>
                <w:b w:val="0"/>
                <w:bCs/>
                <w:sz w:val="21"/>
                <w:szCs w:val="21"/>
              </w:rPr>
            </w:pPr>
            <w:r w:rsidRPr="009B10FE">
              <w:rPr>
                <w:rFonts w:asciiTheme="minorHAnsi" w:hAnsiTheme="minorHAnsi" w:cstheme="minorHAnsi"/>
                <w:bCs/>
                <w:sz w:val="21"/>
                <w:szCs w:val="21"/>
              </w:rPr>
              <w:t>64.750,00</w:t>
            </w:r>
          </w:p>
        </w:tc>
      </w:tr>
    </w:tbl>
    <w:p w14:paraId="541F11C1" w14:textId="77777777" w:rsidR="00DF430D" w:rsidRPr="009B10FE" w:rsidRDefault="00DF430D"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 w:val="21"/>
          <w:szCs w:val="21"/>
        </w:rPr>
      </w:pPr>
    </w:p>
    <w:p w14:paraId="46F90143"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TERCEIRA - DA DOCUMENTAÇÃO CONTRATUAL</w:t>
      </w:r>
      <w:r w:rsidRPr="009B10FE">
        <w:rPr>
          <w:rFonts w:asciiTheme="minorHAnsi" w:eastAsia="Calibri" w:hAnsiTheme="minorHAnsi" w:cstheme="minorHAnsi"/>
          <w:sz w:val="21"/>
          <w:szCs w:val="21"/>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59B2539C"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Parágrafo Único</w:t>
      </w:r>
      <w:r w:rsidRPr="009B10FE">
        <w:rPr>
          <w:rFonts w:asciiTheme="minorHAnsi" w:eastAsia="Calibri" w:hAnsiTheme="minorHAnsi" w:cstheme="minorHAnsi"/>
          <w:sz w:val="21"/>
          <w:szCs w:val="21"/>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293E7392" w14:textId="5266DB30"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QUARTA - DO VALOR</w:t>
      </w:r>
      <w:r w:rsidRPr="009B10FE">
        <w:rPr>
          <w:rFonts w:asciiTheme="minorHAnsi" w:eastAsia="Calibri" w:hAnsiTheme="minorHAnsi" w:cstheme="minorHAnsi"/>
          <w:sz w:val="21"/>
          <w:szCs w:val="21"/>
        </w:rPr>
        <w:t xml:space="preserve">: O valor total objeto do contrato importa em </w:t>
      </w:r>
      <w:bookmarkStart w:id="2" w:name="_Hlk136442967"/>
      <w:r w:rsidRPr="00E8504D">
        <w:rPr>
          <w:rFonts w:asciiTheme="minorHAnsi" w:eastAsia="Calibri" w:hAnsiTheme="minorHAnsi" w:cstheme="minorHAnsi"/>
          <w:b/>
          <w:bCs/>
          <w:sz w:val="21"/>
          <w:szCs w:val="21"/>
        </w:rPr>
        <w:t xml:space="preserve">R$ </w:t>
      </w:r>
      <w:r w:rsidR="009B10FE" w:rsidRPr="00E8504D">
        <w:rPr>
          <w:rFonts w:asciiTheme="minorHAnsi" w:eastAsia="Calibri" w:hAnsiTheme="minorHAnsi" w:cstheme="minorHAnsi"/>
          <w:b/>
          <w:bCs/>
          <w:sz w:val="21"/>
          <w:szCs w:val="21"/>
        </w:rPr>
        <w:t>64.750,00 (Sessenta e quatro mil setecentos e cinquenta reais</w:t>
      </w:r>
      <w:bookmarkEnd w:id="2"/>
      <w:r w:rsidRPr="00E8504D">
        <w:rPr>
          <w:rFonts w:asciiTheme="minorHAnsi" w:eastAsia="Calibri" w:hAnsiTheme="minorHAnsi" w:cstheme="minorHAnsi"/>
          <w:b/>
          <w:bCs/>
          <w:sz w:val="21"/>
          <w:szCs w:val="21"/>
        </w:rPr>
        <w:t>).</w:t>
      </w:r>
    </w:p>
    <w:p w14:paraId="5BE47118" w14:textId="1ECF33DB" w:rsidR="002F4750" w:rsidRPr="009B10FE" w:rsidRDefault="002F4750" w:rsidP="00691E06">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Parágrafo Primeiro:</w:t>
      </w:r>
      <w:r w:rsidRPr="009B10FE">
        <w:rPr>
          <w:rFonts w:asciiTheme="minorHAnsi" w:eastAsia="Calibri" w:hAnsiTheme="minorHAnsi" w:cstheme="minorHAnsi"/>
          <w:sz w:val="21"/>
          <w:szCs w:val="21"/>
        </w:rPr>
        <w:t xml:space="preserve"> </w:t>
      </w:r>
      <w:r w:rsidR="000120E5" w:rsidRPr="009B10FE">
        <w:rPr>
          <w:rFonts w:asciiTheme="minorHAnsi" w:eastAsia="Calibri" w:hAnsiTheme="minorHAnsi" w:cstheme="minorHAnsi"/>
          <w:sz w:val="21"/>
          <w:szCs w:val="21"/>
        </w:rPr>
        <w:t xml:space="preserve">O pagamento será efetuado </w:t>
      </w:r>
      <w:r w:rsidR="000120E5" w:rsidRPr="009B10FE">
        <w:rPr>
          <w:rFonts w:asciiTheme="minorHAnsi" w:eastAsia="Calibri" w:hAnsiTheme="minorHAnsi" w:cstheme="minorHAnsi"/>
          <w:sz w:val="21"/>
          <w:szCs w:val="21"/>
          <w:lang w:eastAsia="pt-BR"/>
        </w:rPr>
        <w:t>após a entrega do objeto, emissão da nota fiscal</w:t>
      </w:r>
      <w:r w:rsidR="000120E5" w:rsidRPr="009B10FE">
        <w:rPr>
          <w:rFonts w:asciiTheme="minorHAnsi" w:hAnsiTheme="minorHAnsi" w:cstheme="minorHAnsi"/>
          <w:sz w:val="21"/>
          <w:szCs w:val="21"/>
          <w:lang w:eastAsia="pt-BR"/>
        </w:rPr>
        <w:t xml:space="preserve">, autorização do </w:t>
      </w:r>
      <w:r w:rsidR="000120E5" w:rsidRPr="009B10FE">
        <w:rPr>
          <w:rFonts w:asciiTheme="minorHAnsi" w:eastAsia="Calibri" w:hAnsiTheme="minorHAnsi" w:cstheme="minorHAnsi"/>
          <w:sz w:val="21"/>
          <w:szCs w:val="21"/>
        </w:rPr>
        <w:t xml:space="preserve">órgão interessado e </w:t>
      </w:r>
      <w:r w:rsidR="000120E5" w:rsidRPr="009B10FE">
        <w:rPr>
          <w:rFonts w:asciiTheme="minorHAnsi" w:hAnsiTheme="minorHAnsi" w:cstheme="minorHAnsi"/>
          <w:iCs/>
          <w:sz w:val="21"/>
          <w:szCs w:val="21"/>
        </w:rPr>
        <w:t xml:space="preserve">liberação de recursos financeiros junto </w:t>
      </w:r>
      <w:r w:rsidR="0039197D" w:rsidRPr="009B10FE">
        <w:rPr>
          <w:rStyle w:val="Ttulo3Char"/>
          <w:rFonts w:asciiTheme="minorHAnsi" w:eastAsiaTheme="minorHAnsi" w:hAnsiTheme="minorHAnsi" w:cstheme="minorHAnsi"/>
          <w:b w:val="0"/>
          <w:bCs/>
          <w:sz w:val="21"/>
          <w:szCs w:val="21"/>
        </w:rPr>
        <w:t>a Secretaria de Estado de Saúde do Paraná</w:t>
      </w:r>
      <w:r w:rsidR="0039197D" w:rsidRPr="009B10FE">
        <w:rPr>
          <w:rFonts w:asciiTheme="minorHAnsi" w:hAnsiTheme="minorHAnsi" w:cstheme="minorHAnsi"/>
          <w:sz w:val="21"/>
          <w:szCs w:val="21"/>
        </w:rPr>
        <w:t>.</w:t>
      </w:r>
    </w:p>
    <w:p w14:paraId="65D38361" w14:textId="77777777" w:rsidR="002F4750" w:rsidRPr="009B10FE" w:rsidRDefault="002F4750" w:rsidP="00691E06">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Parágrafo Segundo</w:t>
      </w:r>
      <w:r w:rsidRPr="009B10FE">
        <w:rPr>
          <w:rFonts w:asciiTheme="minorHAnsi" w:eastAsia="Calibri" w:hAnsiTheme="minorHAnsi" w:cstheme="minorHAnsi"/>
          <w:sz w:val="21"/>
          <w:szCs w:val="21"/>
        </w:rPr>
        <w:t xml:space="preserve">: A liberação do pagamento ficará condicionada à regularidade do fornecedor, perante o FGTS e INSS. </w:t>
      </w:r>
    </w:p>
    <w:p w14:paraId="7E63FC06" w14:textId="0021163B" w:rsidR="00DF430D" w:rsidRPr="009B10FE" w:rsidRDefault="002F4750" w:rsidP="002F26DA">
      <w:pPr>
        <w:jc w:val="both"/>
        <w:rPr>
          <w:rStyle w:val="Forte"/>
          <w:rFonts w:asciiTheme="minorHAnsi" w:hAnsiTheme="minorHAnsi" w:cstheme="minorHAnsi"/>
          <w:b w:val="0"/>
          <w:bCs/>
          <w:sz w:val="21"/>
          <w:szCs w:val="21"/>
        </w:rPr>
      </w:pPr>
      <w:r w:rsidRPr="009B10FE">
        <w:rPr>
          <w:rStyle w:val="Forte"/>
          <w:rFonts w:asciiTheme="minorHAnsi" w:hAnsiTheme="minorHAnsi" w:cstheme="minorHAnsi"/>
          <w:sz w:val="21"/>
          <w:szCs w:val="21"/>
        </w:rPr>
        <w:t xml:space="preserve">Parágrafo Terceiro: </w:t>
      </w:r>
      <w:r w:rsidR="006243AE" w:rsidRPr="009B10FE">
        <w:rPr>
          <w:rStyle w:val="Forte"/>
          <w:rFonts w:asciiTheme="minorHAnsi" w:hAnsiTheme="minorHAnsi" w:cstheme="minorHAnsi"/>
          <w:b w:val="0"/>
          <w:bCs/>
          <w:sz w:val="21"/>
          <w:szCs w:val="21"/>
        </w:rPr>
        <w:t xml:space="preserve">A empresa contratada deverá efetuar </w:t>
      </w:r>
      <w:r w:rsidR="00691E06" w:rsidRPr="009B10FE">
        <w:rPr>
          <w:rStyle w:val="Forte"/>
          <w:rFonts w:asciiTheme="minorHAnsi" w:hAnsiTheme="minorHAnsi" w:cstheme="minorHAnsi"/>
          <w:b w:val="0"/>
          <w:bCs/>
          <w:sz w:val="21"/>
          <w:szCs w:val="21"/>
        </w:rPr>
        <w:t>a entrega do</w:t>
      </w:r>
      <w:r w:rsidR="005A428E" w:rsidRPr="009B10FE">
        <w:rPr>
          <w:rStyle w:val="Forte"/>
          <w:rFonts w:asciiTheme="minorHAnsi" w:hAnsiTheme="minorHAnsi" w:cstheme="minorHAnsi"/>
          <w:b w:val="0"/>
          <w:bCs/>
          <w:sz w:val="21"/>
          <w:szCs w:val="21"/>
        </w:rPr>
        <w:t>s</w:t>
      </w:r>
      <w:r w:rsidR="00691E06" w:rsidRPr="009B10FE">
        <w:rPr>
          <w:rStyle w:val="Forte"/>
          <w:rFonts w:asciiTheme="minorHAnsi" w:hAnsiTheme="minorHAnsi" w:cstheme="minorHAnsi"/>
          <w:b w:val="0"/>
          <w:bCs/>
          <w:sz w:val="21"/>
          <w:szCs w:val="21"/>
        </w:rPr>
        <w:t xml:space="preserve"> </w:t>
      </w:r>
      <w:r w:rsidR="005A428E" w:rsidRPr="009B10FE">
        <w:rPr>
          <w:rStyle w:val="Forte"/>
          <w:rFonts w:asciiTheme="minorHAnsi" w:hAnsiTheme="minorHAnsi" w:cstheme="minorHAnsi"/>
          <w:b w:val="0"/>
          <w:bCs/>
          <w:sz w:val="21"/>
          <w:szCs w:val="21"/>
        </w:rPr>
        <w:t>equipamentos</w:t>
      </w:r>
      <w:r w:rsidR="00691E06" w:rsidRPr="009B10FE">
        <w:rPr>
          <w:rStyle w:val="Forte"/>
          <w:rFonts w:asciiTheme="minorHAnsi" w:hAnsiTheme="minorHAnsi" w:cstheme="minorHAnsi"/>
          <w:b w:val="0"/>
          <w:bCs/>
          <w:sz w:val="21"/>
          <w:szCs w:val="21"/>
        </w:rPr>
        <w:t xml:space="preserve"> mediante</w:t>
      </w:r>
      <w:r w:rsidR="006243AE" w:rsidRPr="009B10FE">
        <w:rPr>
          <w:rStyle w:val="Forte"/>
          <w:rFonts w:asciiTheme="minorHAnsi" w:hAnsiTheme="minorHAnsi" w:cstheme="minorHAnsi"/>
          <w:b w:val="0"/>
          <w:bCs/>
          <w:sz w:val="21"/>
          <w:szCs w:val="21"/>
        </w:rPr>
        <w:t xml:space="preserve"> autorização expedida pelo setor responsável, correndo por conta da Contratada as despesas de seguros, transporte, tributos, encargos trabalhistas e previdenciários decorrentes do fornecimento.</w:t>
      </w:r>
    </w:p>
    <w:p w14:paraId="5CC85F93" w14:textId="1B187D18" w:rsidR="002F4750" w:rsidRPr="009B10FE" w:rsidRDefault="002F4750" w:rsidP="002F26DA">
      <w:pPr>
        <w:jc w:val="both"/>
        <w:rPr>
          <w:rStyle w:val="Forte"/>
          <w:rFonts w:asciiTheme="minorHAnsi" w:hAnsiTheme="minorHAnsi" w:cstheme="minorHAnsi"/>
          <w:b w:val="0"/>
          <w:bCs/>
          <w:sz w:val="21"/>
          <w:szCs w:val="21"/>
        </w:rPr>
      </w:pPr>
      <w:r w:rsidRPr="009B10FE">
        <w:rPr>
          <w:rStyle w:val="Forte"/>
          <w:rFonts w:asciiTheme="minorHAnsi" w:hAnsiTheme="minorHAnsi" w:cstheme="minorHAnsi"/>
          <w:sz w:val="21"/>
          <w:szCs w:val="21"/>
        </w:rPr>
        <w:t>CLÁUSULA QUINTA- VIGÊNCIA -</w:t>
      </w:r>
      <w:r w:rsidRPr="009B10FE">
        <w:rPr>
          <w:rStyle w:val="Forte"/>
          <w:rFonts w:asciiTheme="minorHAnsi" w:hAnsiTheme="minorHAnsi" w:cstheme="minorHAnsi"/>
          <w:b w:val="0"/>
          <w:bCs/>
          <w:sz w:val="21"/>
          <w:szCs w:val="21"/>
        </w:rPr>
        <w:t xml:space="preserve"> O presente Contrato terá vigência até</w:t>
      </w:r>
      <w:r w:rsidR="006C4C6E">
        <w:rPr>
          <w:rStyle w:val="Forte"/>
          <w:rFonts w:asciiTheme="minorHAnsi" w:hAnsiTheme="minorHAnsi" w:cstheme="minorHAnsi"/>
          <w:b w:val="0"/>
          <w:bCs/>
          <w:sz w:val="21"/>
          <w:szCs w:val="21"/>
        </w:rPr>
        <w:t xml:space="preserve"> 30 de maio de 2024</w:t>
      </w:r>
      <w:r w:rsidRPr="009B10FE">
        <w:rPr>
          <w:rStyle w:val="Forte"/>
          <w:rFonts w:asciiTheme="minorHAnsi" w:hAnsiTheme="minorHAnsi" w:cstheme="minorHAnsi"/>
          <w:b w:val="0"/>
          <w:bCs/>
          <w:sz w:val="21"/>
          <w:szCs w:val="21"/>
        </w:rPr>
        <w:t>, iniciando-se na data de assinatura do presente contrato, podendo ser prorrogado por períodos sucessivos ocorrendo interesse da Administração.</w:t>
      </w:r>
    </w:p>
    <w:p w14:paraId="00ACC06F" w14:textId="77777777" w:rsidR="00C24815" w:rsidRPr="009B10FE" w:rsidRDefault="002F4750" w:rsidP="002F26DA">
      <w:pPr>
        <w:jc w:val="both"/>
        <w:rPr>
          <w:rStyle w:val="Forte"/>
          <w:rFonts w:asciiTheme="minorHAnsi" w:hAnsiTheme="minorHAnsi" w:cstheme="minorHAnsi"/>
          <w:b w:val="0"/>
          <w:bCs/>
          <w:sz w:val="21"/>
          <w:szCs w:val="21"/>
        </w:rPr>
      </w:pPr>
      <w:r w:rsidRPr="009B10FE">
        <w:rPr>
          <w:rStyle w:val="Forte"/>
          <w:rFonts w:asciiTheme="minorHAnsi" w:hAnsiTheme="minorHAnsi" w:cstheme="minorHAnsi"/>
          <w:sz w:val="21"/>
          <w:szCs w:val="21"/>
        </w:rPr>
        <w:t>CLÁUSULA SEXTA – DOS RECURSOS ORÇAMENTÁRIOS:</w:t>
      </w:r>
      <w:r w:rsidRPr="009B10FE">
        <w:rPr>
          <w:rStyle w:val="Forte"/>
          <w:rFonts w:asciiTheme="minorHAnsi" w:hAnsiTheme="minorHAnsi" w:cstheme="minorHAnsi"/>
          <w:b w:val="0"/>
          <w:bCs/>
          <w:sz w:val="21"/>
          <w:szCs w:val="21"/>
        </w:rPr>
        <w:t xml:space="preserve"> As despesas decorrentes do presente contrato correrão por conta da dotação orçamentária</w:t>
      </w:r>
      <w:r w:rsidR="00C24815" w:rsidRPr="009B10FE">
        <w:rPr>
          <w:rStyle w:val="Forte"/>
          <w:rFonts w:asciiTheme="minorHAnsi" w:hAnsiTheme="minorHAnsi" w:cstheme="minorHAnsi"/>
          <w:b w:val="0"/>
          <w:bCs/>
          <w:sz w:val="21"/>
          <w:szCs w:val="21"/>
        </w:rPr>
        <w:t>:</w:t>
      </w:r>
    </w:p>
    <w:tbl>
      <w:tblPr>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
        <w:gridCol w:w="1413"/>
        <w:gridCol w:w="992"/>
        <w:gridCol w:w="1261"/>
        <w:gridCol w:w="1007"/>
        <w:gridCol w:w="1559"/>
        <w:gridCol w:w="993"/>
        <w:gridCol w:w="835"/>
      </w:tblGrid>
      <w:tr w:rsidR="00C24815" w:rsidRPr="006C4C6E" w14:paraId="2D849FA3" w14:textId="77777777" w:rsidTr="00C24815">
        <w:trPr>
          <w:trHeight w:val="431"/>
          <w:jc w:val="center"/>
        </w:trPr>
        <w:tc>
          <w:tcPr>
            <w:tcW w:w="1134" w:type="dxa"/>
            <w:tcBorders>
              <w:top w:val="single" w:sz="4" w:space="0" w:color="auto"/>
              <w:left w:val="single" w:sz="4" w:space="0" w:color="auto"/>
              <w:bottom w:val="single" w:sz="4" w:space="0" w:color="auto"/>
              <w:right w:val="single" w:sz="4" w:space="0" w:color="auto"/>
            </w:tcBorders>
            <w:shd w:val="clear" w:color="auto" w:fill="BFBFBF"/>
            <w:vAlign w:val="center"/>
          </w:tcPr>
          <w:p w14:paraId="3DBAD2DE"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DESPESA PRINCIPAL</w:t>
            </w:r>
          </w:p>
        </w:tc>
        <w:tc>
          <w:tcPr>
            <w:tcW w:w="1413"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43387633"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DESDOBRADA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81B5D6A"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ORGÃO</w:t>
            </w:r>
          </w:p>
          <w:p w14:paraId="7CDB9202"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UNIDADE</w:t>
            </w:r>
          </w:p>
        </w:tc>
        <w:tc>
          <w:tcPr>
            <w:tcW w:w="126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0E7D4327"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FUNCIONAL</w:t>
            </w:r>
          </w:p>
        </w:tc>
        <w:tc>
          <w:tcPr>
            <w:tcW w:w="1007" w:type="dxa"/>
            <w:tcBorders>
              <w:top w:val="single" w:sz="4" w:space="0" w:color="auto"/>
              <w:left w:val="single" w:sz="4" w:space="0" w:color="auto"/>
              <w:bottom w:val="single" w:sz="4" w:space="0" w:color="auto"/>
              <w:right w:val="single" w:sz="4" w:space="0" w:color="auto"/>
            </w:tcBorders>
            <w:shd w:val="clear" w:color="auto" w:fill="BFBFBF"/>
            <w:vAlign w:val="center"/>
          </w:tcPr>
          <w:p w14:paraId="7685DC59"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PROJETO</w:t>
            </w:r>
          </w:p>
          <w:p w14:paraId="0863307B"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ATIVIDADE</w:t>
            </w:r>
          </w:p>
        </w:tc>
        <w:tc>
          <w:tcPr>
            <w:tcW w:w="155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04792C2"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NATUREZA</w:t>
            </w:r>
          </w:p>
          <w:p w14:paraId="34D5FF88"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DA DESPESA</w:t>
            </w:r>
          </w:p>
        </w:tc>
        <w:tc>
          <w:tcPr>
            <w:tcW w:w="993" w:type="dxa"/>
            <w:tcBorders>
              <w:top w:val="single" w:sz="4" w:space="0" w:color="auto"/>
              <w:left w:val="single" w:sz="4" w:space="0" w:color="auto"/>
              <w:bottom w:val="single" w:sz="4" w:space="0" w:color="auto"/>
              <w:right w:val="single" w:sz="4" w:space="0" w:color="auto"/>
            </w:tcBorders>
            <w:shd w:val="clear" w:color="auto" w:fill="BFBFBF"/>
          </w:tcPr>
          <w:p w14:paraId="10B8E332"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FONTE DE</w:t>
            </w:r>
          </w:p>
          <w:p w14:paraId="1FF0A006"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RECURSO</w:t>
            </w:r>
          </w:p>
        </w:tc>
        <w:tc>
          <w:tcPr>
            <w:tcW w:w="835" w:type="dxa"/>
            <w:tcBorders>
              <w:top w:val="single" w:sz="4" w:space="0" w:color="auto"/>
              <w:left w:val="single" w:sz="4" w:space="0" w:color="auto"/>
              <w:bottom w:val="single" w:sz="4" w:space="0" w:color="auto"/>
              <w:right w:val="single" w:sz="4" w:space="0" w:color="auto"/>
            </w:tcBorders>
            <w:shd w:val="clear" w:color="auto" w:fill="BFBFBF"/>
          </w:tcPr>
          <w:p w14:paraId="6D37DC1F"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RESERVA</w:t>
            </w:r>
          </w:p>
        </w:tc>
      </w:tr>
      <w:tr w:rsidR="00C24815" w:rsidRPr="006C4C6E" w14:paraId="6A50A4A5" w14:textId="77777777" w:rsidTr="00C24815">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53ECF8E5"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2421</w:t>
            </w:r>
          </w:p>
        </w:tc>
        <w:tc>
          <w:tcPr>
            <w:tcW w:w="1413" w:type="dxa"/>
            <w:tcBorders>
              <w:top w:val="single" w:sz="4" w:space="0" w:color="auto"/>
              <w:left w:val="single" w:sz="4" w:space="0" w:color="auto"/>
              <w:bottom w:val="single" w:sz="4" w:space="0" w:color="auto"/>
              <w:right w:val="single" w:sz="4" w:space="0" w:color="auto"/>
            </w:tcBorders>
            <w:vAlign w:val="center"/>
          </w:tcPr>
          <w:p w14:paraId="45154A60"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2437</w:t>
            </w:r>
          </w:p>
        </w:tc>
        <w:tc>
          <w:tcPr>
            <w:tcW w:w="992" w:type="dxa"/>
            <w:tcBorders>
              <w:top w:val="single" w:sz="4" w:space="0" w:color="auto"/>
              <w:left w:val="single" w:sz="4" w:space="0" w:color="auto"/>
              <w:bottom w:val="single" w:sz="4" w:space="0" w:color="auto"/>
              <w:right w:val="single" w:sz="4" w:space="0" w:color="auto"/>
            </w:tcBorders>
            <w:vAlign w:val="center"/>
          </w:tcPr>
          <w:p w14:paraId="5CD30EE7"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08.02</w:t>
            </w:r>
          </w:p>
        </w:tc>
        <w:tc>
          <w:tcPr>
            <w:tcW w:w="1261" w:type="dxa"/>
            <w:tcBorders>
              <w:top w:val="single" w:sz="4" w:space="0" w:color="auto"/>
              <w:left w:val="single" w:sz="4" w:space="0" w:color="auto"/>
              <w:bottom w:val="single" w:sz="4" w:space="0" w:color="auto"/>
              <w:right w:val="single" w:sz="4" w:space="0" w:color="auto"/>
            </w:tcBorders>
            <w:vAlign w:val="center"/>
          </w:tcPr>
          <w:p w14:paraId="27EF9F71"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10.302.0010</w:t>
            </w:r>
          </w:p>
        </w:tc>
        <w:tc>
          <w:tcPr>
            <w:tcW w:w="1007" w:type="dxa"/>
            <w:tcBorders>
              <w:top w:val="single" w:sz="4" w:space="0" w:color="auto"/>
              <w:left w:val="single" w:sz="4" w:space="0" w:color="auto"/>
              <w:bottom w:val="single" w:sz="4" w:space="0" w:color="auto"/>
              <w:right w:val="single" w:sz="4" w:space="0" w:color="auto"/>
            </w:tcBorders>
            <w:vAlign w:val="center"/>
          </w:tcPr>
          <w:p w14:paraId="2EC47EA1"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2035</w:t>
            </w:r>
          </w:p>
        </w:tc>
        <w:tc>
          <w:tcPr>
            <w:tcW w:w="1559" w:type="dxa"/>
            <w:tcBorders>
              <w:top w:val="single" w:sz="4" w:space="0" w:color="auto"/>
              <w:left w:val="single" w:sz="4" w:space="0" w:color="auto"/>
              <w:bottom w:val="single" w:sz="4" w:space="0" w:color="auto"/>
              <w:right w:val="single" w:sz="4" w:space="0" w:color="auto"/>
            </w:tcBorders>
          </w:tcPr>
          <w:p w14:paraId="433AB264"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4.4.90.52.08.00.00</w:t>
            </w:r>
          </w:p>
        </w:tc>
        <w:tc>
          <w:tcPr>
            <w:tcW w:w="993" w:type="dxa"/>
            <w:tcBorders>
              <w:top w:val="single" w:sz="4" w:space="0" w:color="auto"/>
              <w:left w:val="single" w:sz="4" w:space="0" w:color="auto"/>
              <w:bottom w:val="single" w:sz="4" w:space="0" w:color="auto"/>
              <w:right w:val="single" w:sz="4" w:space="0" w:color="auto"/>
            </w:tcBorders>
          </w:tcPr>
          <w:p w14:paraId="3DDA803E"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303</w:t>
            </w:r>
          </w:p>
        </w:tc>
        <w:tc>
          <w:tcPr>
            <w:tcW w:w="835" w:type="dxa"/>
            <w:tcBorders>
              <w:top w:val="single" w:sz="4" w:space="0" w:color="auto"/>
              <w:left w:val="single" w:sz="4" w:space="0" w:color="auto"/>
              <w:bottom w:val="single" w:sz="4" w:space="0" w:color="auto"/>
              <w:right w:val="single" w:sz="4" w:space="0" w:color="auto"/>
            </w:tcBorders>
          </w:tcPr>
          <w:p w14:paraId="0276A32B"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257</w:t>
            </w:r>
          </w:p>
        </w:tc>
      </w:tr>
      <w:tr w:rsidR="00C24815" w:rsidRPr="006C4C6E" w14:paraId="11C013EC" w14:textId="77777777" w:rsidTr="00C24815">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32C92D2D"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2422</w:t>
            </w:r>
          </w:p>
        </w:tc>
        <w:tc>
          <w:tcPr>
            <w:tcW w:w="1413" w:type="dxa"/>
            <w:tcBorders>
              <w:top w:val="single" w:sz="4" w:space="0" w:color="auto"/>
              <w:left w:val="single" w:sz="4" w:space="0" w:color="auto"/>
              <w:bottom w:val="single" w:sz="4" w:space="0" w:color="auto"/>
              <w:right w:val="single" w:sz="4" w:space="0" w:color="auto"/>
            </w:tcBorders>
            <w:vAlign w:val="center"/>
          </w:tcPr>
          <w:p w14:paraId="6AD6EC04"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2438</w:t>
            </w:r>
          </w:p>
        </w:tc>
        <w:tc>
          <w:tcPr>
            <w:tcW w:w="992" w:type="dxa"/>
            <w:tcBorders>
              <w:top w:val="single" w:sz="4" w:space="0" w:color="auto"/>
              <w:left w:val="single" w:sz="4" w:space="0" w:color="auto"/>
              <w:bottom w:val="single" w:sz="4" w:space="0" w:color="auto"/>
              <w:right w:val="single" w:sz="4" w:space="0" w:color="auto"/>
            </w:tcBorders>
            <w:vAlign w:val="center"/>
          </w:tcPr>
          <w:p w14:paraId="52293908"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08.02</w:t>
            </w:r>
          </w:p>
        </w:tc>
        <w:tc>
          <w:tcPr>
            <w:tcW w:w="1261" w:type="dxa"/>
            <w:tcBorders>
              <w:top w:val="single" w:sz="4" w:space="0" w:color="auto"/>
              <w:left w:val="single" w:sz="4" w:space="0" w:color="auto"/>
              <w:bottom w:val="single" w:sz="4" w:space="0" w:color="auto"/>
              <w:right w:val="single" w:sz="4" w:space="0" w:color="auto"/>
            </w:tcBorders>
            <w:vAlign w:val="center"/>
          </w:tcPr>
          <w:p w14:paraId="127DD12F"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10.302.0010</w:t>
            </w:r>
          </w:p>
        </w:tc>
        <w:tc>
          <w:tcPr>
            <w:tcW w:w="1007" w:type="dxa"/>
            <w:tcBorders>
              <w:top w:val="single" w:sz="4" w:space="0" w:color="auto"/>
              <w:left w:val="single" w:sz="4" w:space="0" w:color="auto"/>
              <w:bottom w:val="single" w:sz="4" w:space="0" w:color="auto"/>
              <w:right w:val="single" w:sz="4" w:space="0" w:color="auto"/>
            </w:tcBorders>
            <w:vAlign w:val="center"/>
          </w:tcPr>
          <w:p w14:paraId="7FCEB36A"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2035</w:t>
            </w:r>
          </w:p>
        </w:tc>
        <w:tc>
          <w:tcPr>
            <w:tcW w:w="1559" w:type="dxa"/>
            <w:tcBorders>
              <w:top w:val="single" w:sz="4" w:space="0" w:color="auto"/>
              <w:left w:val="single" w:sz="4" w:space="0" w:color="auto"/>
              <w:bottom w:val="single" w:sz="4" w:space="0" w:color="auto"/>
              <w:right w:val="single" w:sz="4" w:space="0" w:color="auto"/>
            </w:tcBorders>
          </w:tcPr>
          <w:p w14:paraId="37C5E451"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4.4.90.52.08.00.00</w:t>
            </w:r>
          </w:p>
        </w:tc>
        <w:tc>
          <w:tcPr>
            <w:tcW w:w="993" w:type="dxa"/>
            <w:tcBorders>
              <w:top w:val="single" w:sz="4" w:space="0" w:color="auto"/>
              <w:left w:val="single" w:sz="4" w:space="0" w:color="auto"/>
              <w:bottom w:val="single" w:sz="4" w:space="0" w:color="auto"/>
              <w:right w:val="single" w:sz="4" w:space="0" w:color="auto"/>
            </w:tcBorders>
          </w:tcPr>
          <w:p w14:paraId="3DD4C62D"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518</w:t>
            </w:r>
          </w:p>
        </w:tc>
        <w:tc>
          <w:tcPr>
            <w:tcW w:w="835" w:type="dxa"/>
            <w:tcBorders>
              <w:top w:val="single" w:sz="4" w:space="0" w:color="auto"/>
              <w:left w:val="single" w:sz="4" w:space="0" w:color="auto"/>
              <w:bottom w:val="single" w:sz="4" w:space="0" w:color="auto"/>
              <w:right w:val="single" w:sz="4" w:space="0" w:color="auto"/>
            </w:tcBorders>
          </w:tcPr>
          <w:p w14:paraId="26C38284" w14:textId="77777777" w:rsidR="00C24815" w:rsidRPr="006C4C6E" w:rsidRDefault="00C24815" w:rsidP="006C4C6E">
            <w:pPr>
              <w:pStyle w:val="Ttulo1"/>
              <w:jc w:val="center"/>
              <w:rPr>
                <w:rStyle w:val="Forte"/>
                <w:rFonts w:asciiTheme="minorHAnsi" w:hAnsiTheme="minorHAnsi" w:cstheme="minorHAnsi"/>
                <w:b w:val="0"/>
                <w:bCs/>
                <w:sz w:val="16"/>
                <w:szCs w:val="16"/>
              </w:rPr>
            </w:pPr>
            <w:r w:rsidRPr="006C4C6E">
              <w:rPr>
                <w:rStyle w:val="Forte"/>
                <w:rFonts w:asciiTheme="minorHAnsi" w:hAnsiTheme="minorHAnsi" w:cstheme="minorHAnsi"/>
                <w:bCs/>
                <w:sz w:val="16"/>
                <w:szCs w:val="16"/>
              </w:rPr>
              <w:t>258</w:t>
            </w:r>
          </w:p>
        </w:tc>
      </w:tr>
    </w:tbl>
    <w:p w14:paraId="20782F49" w14:textId="77777777" w:rsidR="00C24815" w:rsidRPr="009B10FE" w:rsidRDefault="00C24815" w:rsidP="002F26DA">
      <w:pPr>
        <w:jc w:val="both"/>
        <w:rPr>
          <w:rStyle w:val="Forte"/>
          <w:rFonts w:asciiTheme="minorHAnsi" w:hAnsiTheme="minorHAnsi" w:cstheme="minorHAnsi"/>
          <w:b w:val="0"/>
          <w:bCs/>
          <w:sz w:val="21"/>
          <w:szCs w:val="21"/>
        </w:rPr>
      </w:pPr>
    </w:p>
    <w:p w14:paraId="6267649E" w14:textId="268184C3"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 xml:space="preserve">CLÁUSULA </w:t>
      </w:r>
      <w:r w:rsidR="004A70E8" w:rsidRPr="009B10FE">
        <w:rPr>
          <w:rFonts w:asciiTheme="minorHAnsi" w:eastAsia="Calibri" w:hAnsiTheme="minorHAnsi" w:cstheme="minorHAnsi"/>
          <w:b/>
          <w:sz w:val="21"/>
          <w:szCs w:val="21"/>
        </w:rPr>
        <w:t>SÉTIMA</w:t>
      </w:r>
      <w:r w:rsidRPr="009B10FE">
        <w:rPr>
          <w:rFonts w:asciiTheme="minorHAnsi" w:eastAsia="Calibri" w:hAnsiTheme="minorHAnsi" w:cstheme="minorHAnsi"/>
          <w:b/>
          <w:sz w:val="21"/>
          <w:szCs w:val="21"/>
        </w:rPr>
        <w:t>:</w:t>
      </w:r>
      <w:r w:rsidRPr="009B10FE">
        <w:rPr>
          <w:rFonts w:asciiTheme="minorHAnsi" w:eastAsia="Calibri" w:hAnsiTheme="minorHAnsi" w:cstheme="minorHAnsi"/>
          <w:sz w:val="21"/>
          <w:szCs w:val="21"/>
        </w:rPr>
        <w:t xml:space="preserve"> São as seguintes as obrigações das partes neste contrato:</w:t>
      </w:r>
    </w:p>
    <w:p w14:paraId="338BF517"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Parágrafo Primeiro – São obrigações do Contratante:</w:t>
      </w:r>
    </w:p>
    <w:p w14:paraId="1B463838" w14:textId="5C90639B" w:rsidR="002F4750" w:rsidRPr="009B10FE" w:rsidRDefault="002F4750" w:rsidP="005B387D">
      <w:pPr>
        <w:pStyle w:val="PargrafodaLista"/>
        <w:numPr>
          <w:ilvl w:val="0"/>
          <w:numId w:val="16"/>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Prestar informações necessárias, com clareza, à contratada, para entrega do produto solicitado; </w:t>
      </w:r>
    </w:p>
    <w:p w14:paraId="6FE76D0B" w14:textId="45C1FA39" w:rsidR="002F4750" w:rsidRPr="009B10FE" w:rsidRDefault="002F4750" w:rsidP="005B387D">
      <w:pPr>
        <w:pStyle w:val="PargrafodaLista"/>
        <w:numPr>
          <w:ilvl w:val="0"/>
          <w:numId w:val="16"/>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Efetuar o pagamento no prazo; </w:t>
      </w:r>
    </w:p>
    <w:p w14:paraId="1C4F41C0" w14:textId="1DF7EC6A" w:rsidR="002F4750" w:rsidRPr="009B10FE" w:rsidRDefault="002F4750" w:rsidP="005B387D">
      <w:pPr>
        <w:pStyle w:val="PargrafodaLista"/>
        <w:numPr>
          <w:ilvl w:val="0"/>
          <w:numId w:val="16"/>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Credenciar perante mediante documento hábil, servidores autorizados a acompanhar, fiscalizar e conferir a entrega do produto</w:t>
      </w:r>
      <w:r w:rsidR="00691E06" w:rsidRPr="009B10FE">
        <w:rPr>
          <w:rFonts w:asciiTheme="minorHAnsi" w:eastAsia="Calibri" w:hAnsiTheme="minorHAnsi" w:cstheme="minorHAnsi"/>
          <w:sz w:val="21"/>
          <w:szCs w:val="21"/>
        </w:rPr>
        <w:t xml:space="preserve"> licitado</w:t>
      </w:r>
      <w:r w:rsidRPr="009B10FE">
        <w:rPr>
          <w:rFonts w:asciiTheme="minorHAnsi" w:eastAsia="Calibri" w:hAnsiTheme="minorHAnsi" w:cstheme="minorHAnsi"/>
          <w:sz w:val="21"/>
          <w:szCs w:val="21"/>
        </w:rPr>
        <w:t xml:space="preserve">; </w:t>
      </w:r>
    </w:p>
    <w:p w14:paraId="279A14E1" w14:textId="5C00AF64" w:rsidR="002F4750" w:rsidRPr="009B10FE" w:rsidRDefault="002F4750" w:rsidP="005B387D">
      <w:pPr>
        <w:pStyle w:val="PargrafodaLista"/>
        <w:numPr>
          <w:ilvl w:val="0"/>
          <w:numId w:val="16"/>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Notificar a contratada, fixando-lhe prazo para substituição do produto impróprios para uso. </w:t>
      </w:r>
    </w:p>
    <w:p w14:paraId="5D1FC312" w14:textId="5AA4D5D6" w:rsidR="002F4750" w:rsidRPr="009B10FE" w:rsidRDefault="002F4750" w:rsidP="005B387D">
      <w:pPr>
        <w:pStyle w:val="PargrafodaLista"/>
        <w:numPr>
          <w:ilvl w:val="0"/>
          <w:numId w:val="16"/>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Dar ciência a contratada imediatamente sobre qualquer anormalidade que verificar na execução do contrato;</w:t>
      </w:r>
    </w:p>
    <w:p w14:paraId="268B6062" w14:textId="68A341F3" w:rsidR="002F4750" w:rsidRPr="009B10FE" w:rsidRDefault="002F4750" w:rsidP="005B387D">
      <w:pPr>
        <w:pStyle w:val="PargrafodaLista"/>
        <w:numPr>
          <w:ilvl w:val="0"/>
          <w:numId w:val="16"/>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Rejeitar quaisquer produtos em desacordo com as orientações fornecidas nas autorizações de fornecimento e solicitar que o produto rejeitado seja substituído;</w:t>
      </w:r>
    </w:p>
    <w:p w14:paraId="4BFD5715" w14:textId="3989E0E8" w:rsidR="002F4750" w:rsidRPr="009B10FE" w:rsidRDefault="002F4750" w:rsidP="005B387D">
      <w:pPr>
        <w:pStyle w:val="PargrafodaLista"/>
        <w:numPr>
          <w:ilvl w:val="0"/>
          <w:numId w:val="16"/>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lastRenderedPageBreak/>
        <w:t>Verificar e atestar, ao receber a nota fiscal, se os valores cobrados estão de acordo com os especificados no contrato;</w:t>
      </w:r>
    </w:p>
    <w:p w14:paraId="5102A568" w14:textId="77777777" w:rsidR="002F4750" w:rsidRPr="009B10FE" w:rsidRDefault="002F4750" w:rsidP="00691E06">
      <w:pPr>
        <w:spacing w:after="0"/>
        <w:ind w:left="6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Parágrafo Segundo: São obrigações da contratada:</w:t>
      </w:r>
    </w:p>
    <w:p w14:paraId="6D906C62" w14:textId="470964E6" w:rsidR="002F4750" w:rsidRPr="009B10FE" w:rsidRDefault="002F4750" w:rsidP="00691E06">
      <w:pPr>
        <w:pStyle w:val="PargrafodaLista"/>
        <w:numPr>
          <w:ilvl w:val="0"/>
          <w:numId w:val="24"/>
        </w:num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Garantir a boa qualidade do </w:t>
      </w:r>
      <w:r w:rsidR="00691E06" w:rsidRPr="009B10FE">
        <w:rPr>
          <w:rFonts w:asciiTheme="minorHAnsi" w:eastAsia="Calibri" w:hAnsiTheme="minorHAnsi" w:cstheme="minorHAnsi"/>
          <w:sz w:val="21"/>
          <w:szCs w:val="21"/>
        </w:rPr>
        <w:t>equipamento</w:t>
      </w:r>
      <w:r w:rsidRPr="009B10FE">
        <w:rPr>
          <w:rFonts w:asciiTheme="minorHAnsi" w:eastAsia="Calibri" w:hAnsiTheme="minorHAnsi" w:cstheme="minorHAnsi"/>
          <w:sz w:val="21"/>
          <w:szCs w:val="21"/>
        </w:rPr>
        <w:t xml:space="preserve">; </w:t>
      </w:r>
    </w:p>
    <w:p w14:paraId="589AD121" w14:textId="086418DD"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É de inteira responsabilidade da contratada, a entrega do produto</w:t>
      </w:r>
      <w:r w:rsidR="00691E06" w:rsidRPr="009B10FE">
        <w:rPr>
          <w:rFonts w:asciiTheme="minorHAnsi" w:eastAsia="Calibri" w:hAnsiTheme="minorHAnsi" w:cstheme="minorHAnsi"/>
          <w:sz w:val="21"/>
          <w:szCs w:val="21"/>
        </w:rPr>
        <w:t xml:space="preserve"> licitado</w:t>
      </w:r>
      <w:r w:rsidRPr="009B10FE">
        <w:rPr>
          <w:rFonts w:asciiTheme="minorHAnsi" w:eastAsia="Calibri" w:hAnsiTheme="minorHAnsi" w:cstheme="minorHAnsi"/>
          <w:sz w:val="21"/>
          <w:szCs w:val="21"/>
        </w:rPr>
        <w:t xml:space="preserve"> em perfeitas condições de uso; </w:t>
      </w:r>
    </w:p>
    <w:p w14:paraId="4655BD9F" w14:textId="1248EB53"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Fornecer o objeto de acordo com as especificações exigidas no Instrumento Convocatório e na Proposta; </w:t>
      </w:r>
    </w:p>
    <w:p w14:paraId="62586669" w14:textId="2BF939B1"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Comunicar à Secretaria Municipal de Administração toda e qualquer alteração de dados cadastrais para atualização; </w:t>
      </w:r>
    </w:p>
    <w:p w14:paraId="745DA854" w14:textId="2588184C"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Reparar, corrigir, remover, reconstruir ou substituir à </w:t>
      </w:r>
      <w:proofErr w:type="gramStart"/>
      <w:r w:rsidRPr="009B10FE">
        <w:rPr>
          <w:rFonts w:asciiTheme="minorHAnsi" w:eastAsia="Calibri" w:hAnsiTheme="minorHAnsi" w:cstheme="minorHAnsi"/>
          <w:sz w:val="21"/>
          <w:szCs w:val="21"/>
        </w:rPr>
        <w:t>sua expensas</w:t>
      </w:r>
      <w:proofErr w:type="gramEnd"/>
      <w:r w:rsidRPr="009B10FE">
        <w:rPr>
          <w:rFonts w:asciiTheme="minorHAnsi" w:eastAsia="Calibri" w:hAnsiTheme="minorHAnsi" w:cstheme="minorHAnsi"/>
          <w:sz w:val="21"/>
          <w:szCs w:val="21"/>
        </w:rPr>
        <w:t xml:space="preserve">, no total ou em parte, o objeto do contrato em que se verificarem vícios ou incorreções sem ônus para o adjudicante; </w:t>
      </w:r>
    </w:p>
    <w:p w14:paraId="480F84B8" w14:textId="19878F97"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Cumprir, dentro dos prazos estabelecidos, as obrigações assumidas, bem como manter em dia as obrigações sociais e salariais dos empregados; </w:t>
      </w:r>
    </w:p>
    <w:p w14:paraId="16635765" w14:textId="770DC9CE"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Responsabilizar-se pelos encargos trabalhistas, previdenciários, fiscais e comerciais resultantes da execução do avençado; </w:t>
      </w:r>
    </w:p>
    <w:p w14:paraId="7C1C7B47" w14:textId="687A4C02"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Responsabilizar-se pelo transporte </w:t>
      </w:r>
      <w:r w:rsidR="00691E06" w:rsidRPr="009B10FE">
        <w:rPr>
          <w:rFonts w:asciiTheme="minorHAnsi" w:eastAsia="Calibri" w:hAnsiTheme="minorHAnsi" w:cstheme="minorHAnsi"/>
          <w:sz w:val="21"/>
          <w:szCs w:val="21"/>
        </w:rPr>
        <w:t>do</w:t>
      </w:r>
      <w:r w:rsidR="002F26DA" w:rsidRPr="009B10FE">
        <w:rPr>
          <w:rFonts w:asciiTheme="minorHAnsi" w:eastAsia="Calibri" w:hAnsiTheme="minorHAnsi" w:cstheme="minorHAnsi"/>
          <w:sz w:val="21"/>
          <w:szCs w:val="21"/>
        </w:rPr>
        <w:t>s equipamentos</w:t>
      </w:r>
      <w:r w:rsidRPr="009B10FE">
        <w:rPr>
          <w:rFonts w:asciiTheme="minorHAnsi" w:eastAsia="Calibri" w:hAnsiTheme="minorHAnsi" w:cstheme="minorHAnsi"/>
          <w:sz w:val="21"/>
          <w:szCs w:val="21"/>
        </w:rPr>
        <w:t xml:space="preserve"> (objeto desta licitação) de seu estabelecimento até o local determinado, bem como pelo seu descarregamento; e também pelo ônus decorrente de despesas com transporte, extravios e danos acidentais no trajeto.</w:t>
      </w:r>
    </w:p>
    <w:p w14:paraId="6BB25ED5" w14:textId="17F2D593"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Sujeitar-se a ampla e irrestrita fiscalização por parte da Administração, prestando todos os esclarecimentos solicitados e acatando as reclamações formuladas;</w:t>
      </w:r>
    </w:p>
    <w:p w14:paraId="34ECFDF3" w14:textId="0A05BA52"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Comunicar imediatamente a contratante qualquer irregularidade ou dificuldade que impossibilite a execução do contrato;</w:t>
      </w:r>
    </w:p>
    <w:p w14:paraId="02D734C3" w14:textId="576A1697"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Fornecer o produto somente com a devida autorização da contratante;</w:t>
      </w:r>
    </w:p>
    <w:p w14:paraId="150FDC62" w14:textId="6C310E9A"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Manter durante a vigência do contrato todas as condições de habilitação e qualificação exigidas na licitação em compatibilidade com as obrigações assumidas (art. 55, XIII, da lei 8.666/93);</w:t>
      </w:r>
    </w:p>
    <w:p w14:paraId="1C865048" w14:textId="3ED8E252"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Não transferir a terceiros, total ou parcialmente, o objeto deste termo, nem subcontratar qualquer dos serviços a que está obrigada sem prévio assentimento por escrito do contratante;</w:t>
      </w:r>
    </w:p>
    <w:p w14:paraId="67C298DE" w14:textId="090A5376" w:rsidR="002F4750" w:rsidRPr="009B10FE" w:rsidRDefault="002F4750" w:rsidP="00691E06">
      <w:pPr>
        <w:pStyle w:val="PargrafodaLista"/>
        <w:numPr>
          <w:ilvl w:val="0"/>
          <w:numId w:val="24"/>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Responsabilizar-se pelo ônus resultante de qua</w:t>
      </w:r>
      <w:r w:rsidR="006E0223" w:rsidRPr="009B10FE">
        <w:rPr>
          <w:rFonts w:asciiTheme="minorHAnsi" w:eastAsia="Calibri" w:hAnsiTheme="minorHAnsi" w:cstheme="minorHAnsi"/>
          <w:sz w:val="21"/>
          <w:szCs w:val="21"/>
        </w:rPr>
        <w:t>is</w:t>
      </w:r>
      <w:r w:rsidRPr="009B10FE">
        <w:rPr>
          <w:rFonts w:asciiTheme="minorHAnsi" w:eastAsia="Calibri" w:hAnsiTheme="minorHAnsi" w:cstheme="minorHAnsi"/>
          <w:sz w:val="21"/>
          <w:szCs w:val="21"/>
        </w:rPr>
        <w:t>quer ações, demandas, custos e despesas decorrentes de danos causados por culpa ou dolo de seus empregados, prepostos e/ou contratados, bem como por omissões ou erro na execução do objeto deste contrato.</w:t>
      </w:r>
    </w:p>
    <w:p w14:paraId="2F6F7E20" w14:textId="51A4BE70"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 xml:space="preserve">CLÁUSULA </w:t>
      </w:r>
      <w:r w:rsidR="004A70E8" w:rsidRPr="009B10FE">
        <w:rPr>
          <w:rFonts w:asciiTheme="minorHAnsi" w:eastAsia="Calibri" w:hAnsiTheme="minorHAnsi" w:cstheme="minorHAnsi"/>
          <w:b/>
          <w:sz w:val="21"/>
          <w:szCs w:val="21"/>
        </w:rPr>
        <w:t>OITAVA</w:t>
      </w:r>
      <w:r w:rsidRPr="009B10FE">
        <w:rPr>
          <w:rFonts w:asciiTheme="minorHAnsi" w:eastAsia="Calibri" w:hAnsiTheme="minorHAnsi" w:cstheme="minorHAnsi"/>
          <w:sz w:val="21"/>
          <w:szCs w:val="21"/>
        </w:rPr>
        <w:t xml:space="preserve"> - A fiscalização do objeto deste Contrato, será feita pela Contratante, através da Secretaria Municipal </w:t>
      </w:r>
      <w:r w:rsidR="00EA45BF" w:rsidRPr="009B10FE">
        <w:rPr>
          <w:rFonts w:asciiTheme="minorHAnsi" w:eastAsia="Calibri" w:hAnsiTheme="minorHAnsi" w:cstheme="minorHAnsi"/>
          <w:sz w:val="21"/>
          <w:szCs w:val="21"/>
        </w:rPr>
        <w:t>Agricultura, Pecuária, Meio Ambiente e Serviços Públicos</w:t>
      </w:r>
      <w:r w:rsidR="00311916" w:rsidRPr="009B10FE">
        <w:rPr>
          <w:rFonts w:asciiTheme="minorHAnsi" w:eastAsia="Calibri" w:hAnsiTheme="minorHAnsi" w:cstheme="minorHAnsi"/>
          <w:sz w:val="21"/>
          <w:szCs w:val="21"/>
        </w:rPr>
        <w:t>.</w:t>
      </w:r>
    </w:p>
    <w:p w14:paraId="1BF76C57" w14:textId="6425BE3B" w:rsidR="005B387D" w:rsidRPr="009B10FE" w:rsidRDefault="005B387D" w:rsidP="005B387D">
      <w:pPr>
        <w:autoSpaceDE w:val="0"/>
        <w:autoSpaceDN w:val="0"/>
        <w:adjustRightInd w:val="0"/>
        <w:spacing w:after="0" w:line="240" w:lineRule="auto"/>
        <w:jc w:val="both"/>
        <w:rPr>
          <w:rFonts w:asciiTheme="minorHAnsi" w:hAnsiTheme="minorHAnsi" w:cstheme="minorHAnsi"/>
          <w:b/>
          <w:bCs/>
          <w:sz w:val="21"/>
          <w:szCs w:val="21"/>
          <w:lang w:eastAsia="pt-BR"/>
        </w:rPr>
      </w:pPr>
      <w:r w:rsidRPr="009B10FE">
        <w:rPr>
          <w:rFonts w:asciiTheme="minorHAnsi" w:hAnsiTheme="minorHAnsi" w:cstheme="minorHAnsi"/>
          <w:b/>
          <w:sz w:val="21"/>
          <w:szCs w:val="21"/>
        </w:rPr>
        <w:t xml:space="preserve">CLÁUSULA </w:t>
      </w:r>
      <w:r w:rsidR="004A70E8" w:rsidRPr="009B10FE">
        <w:rPr>
          <w:rFonts w:asciiTheme="minorHAnsi" w:hAnsiTheme="minorHAnsi" w:cstheme="minorHAnsi"/>
          <w:b/>
          <w:sz w:val="21"/>
          <w:szCs w:val="21"/>
        </w:rPr>
        <w:t>NONA</w:t>
      </w:r>
      <w:r w:rsidRPr="009B10FE">
        <w:rPr>
          <w:rFonts w:asciiTheme="minorHAnsi" w:hAnsiTheme="minorHAnsi" w:cstheme="minorHAnsi"/>
          <w:b/>
          <w:sz w:val="21"/>
          <w:szCs w:val="21"/>
        </w:rPr>
        <w:t xml:space="preserve"> - </w:t>
      </w:r>
      <w:r w:rsidRPr="009B10FE">
        <w:rPr>
          <w:rFonts w:asciiTheme="minorHAnsi" w:hAnsiTheme="minorHAnsi" w:cstheme="minorHAnsi"/>
          <w:b/>
          <w:bCs/>
          <w:sz w:val="21"/>
          <w:szCs w:val="21"/>
          <w:lang w:eastAsia="pt-BR"/>
        </w:rPr>
        <w:t>DA GARANTIA E ASSISTÊNCIA TÉCNICA:</w:t>
      </w:r>
    </w:p>
    <w:p w14:paraId="6E4E85C2" w14:textId="77777777" w:rsidR="002F26DA" w:rsidRPr="009B10FE" w:rsidRDefault="002F26DA" w:rsidP="002F26DA">
      <w:pPr>
        <w:autoSpaceDE w:val="0"/>
        <w:autoSpaceDN w:val="0"/>
        <w:adjustRightInd w:val="0"/>
        <w:spacing w:after="0" w:line="240" w:lineRule="auto"/>
        <w:ind w:right="-1"/>
        <w:jc w:val="both"/>
        <w:rPr>
          <w:rFonts w:asciiTheme="minorHAnsi" w:hAnsiTheme="minorHAnsi" w:cstheme="minorHAnsi"/>
          <w:sz w:val="21"/>
          <w:szCs w:val="21"/>
          <w:lang w:eastAsia="pt-BR"/>
        </w:rPr>
      </w:pPr>
      <w:r w:rsidRPr="009B10FE">
        <w:rPr>
          <w:rFonts w:asciiTheme="minorHAnsi" w:hAnsiTheme="minorHAnsi" w:cstheme="minorHAnsi"/>
          <w:b/>
          <w:bCs/>
          <w:sz w:val="21"/>
          <w:szCs w:val="21"/>
          <w:lang w:eastAsia="pt-BR"/>
        </w:rPr>
        <w:t>a)</w:t>
      </w:r>
      <w:r w:rsidRPr="009B10FE">
        <w:rPr>
          <w:rFonts w:asciiTheme="minorHAnsi" w:hAnsiTheme="minorHAnsi" w:cstheme="minorHAnsi"/>
          <w:bCs/>
          <w:sz w:val="21"/>
          <w:szCs w:val="21"/>
          <w:lang w:eastAsia="pt-BR"/>
        </w:rPr>
        <w:t xml:space="preserve"> </w:t>
      </w:r>
      <w:r w:rsidRPr="009B10FE">
        <w:rPr>
          <w:rFonts w:asciiTheme="minorHAnsi" w:hAnsiTheme="minorHAnsi" w:cstheme="minorHAnsi"/>
          <w:sz w:val="21"/>
          <w:szCs w:val="21"/>
          <w:lang w:eastAsia="pt-BR"/>
        </w:rPr>
        <w:t xml:space="preserve">O </w:t>
      </w:r>
      <w:r w:rsidRPr="009B10FE">
        <w:rPr>
          <w:rFonts w:asciiTheme="minorHAnsi" w:hAnsiTheme="minorHAnsi" w:cstheme="minorHAnsi"/>
          <w:bCs/>
          <w:sz w:val="21"/>
          <w:szCs w:val="21"/>
          <w:lang w:eastAsia="pt-BR"/>
        </w:rPr>
        <w:t xml:space="preserve">período de garantia </w:t>
      </w:r>
      <w:r w:rsidRPr="009B10FE">
        <w:rPr>
          <w:rFonts w:asciiTheme="minorHAnsi" w:hAnsiTheme="minorHAnsi" w:cstheme="minorHAnsi"/>
          <w:sz w:val="21"/>
          <w:szCs w:val="21"/>
          <w:lang w:eastAsia="pt-BR"/>
        </w:rPr>
        <w:t xml:space="preserve">deverá ser de no mínimo 12 </w:t>
      </w:r>
      <w:r w:rsidRPr="009B10FE">
        <w:rPr>
          <w:rFonts w:asciiTheme="minorHAnsi" w:hAnsiTheme="minorHAnsi" w:cstheme="minorHAnsi"/>
          <w:bCs/>
          <w:sz w:val="21"/>
          <w:szCs w:val="21"/>
          <w:lang w:eastAsia="pt-BR"/>
        </w:rPr>
        <w:t xml:space="preserve">(doze) meses, de acordo com o manual de garantia de manutenção do fabricante, </w:t>
      </w:r>
      <w:r w:rsidRPr="009B10FE">
        <w:rPr>
          <w:rFonts w:asciiTheme="minorHAnsi" w:hAnsiTheme="minorHAnsi" w:cstheme="minorHAnsi"/>
          <w:sz w:val="21"/>
          <w:szCs w:val="21"/>
          <w:lang w:eastAsia="pt-BR"/>
        </w:rPr>
        <w:t>contados a partir da data de expedição do Termo de Recebimento Definitivo ou emissão da Nota Fiscal.</w:t>
      </w:r>
    </w:p>
    <w:p w14:paraId="556E5C1C" w14:textId="77777777" w:rsidR="002F26DA" w:rsidRPr="009B10FE" w:rsidRDefault="002F26DA" w:rsidP="002F26DA">
      <w:pPr>
        <w:autoSpaceDE w:val="0"/>
        <w:autoSpaceDN w:val="0"/>
        <w:adjustRightInd w:val="0"/>
        <w:spacing w:after="0" w:line="240" w:lineRule="auto"/>
        <w:ind w:right="-1"/>
        <w:jc w:val="both"/>
        <w:rPr>
          <w:rFonts w:asciiTheme="minorHAnsi" w:hAnsiTheme="minorHAnsi" w:cstheme="minorHAnsi"/>
          <w:sz w:val="21"/>
          <w:szCs w:val="21"/>
          <w:lang w:eastAsia="pt-BR"/>
        </w:rPr>
      </w:pPr>
      <w:r w:rsidRPr="009B10FE">
        <w:rPr>
          <w:rFonts w:asciiTheme="minorHAnsi" w:hAnsiTheme="minorHAnsi" w:cstheme="minorHAnsi"/>
          <w:b/>
          <w:bCs/>
          <w:sz w:val="21"/>
          <w:szCs w:val="21"/>
          <w:lang w:eastAsia="pt-BR"/>
        </w:rPr>
        <w:t>b)</w:t>
      </w:r>
      <w:r w:rsidRPr="009B10FE">
        <w:rPr>
          <w:rFonts w:asciiTheme="minorHAnsi" w:hAnsiTheme="minorHAnsi" w:cstheme="minorHAnsi"/>
          <w:bCs/>
          <w:sz w:val="21"/>
          <w:szCs w:val="21"/>
          <w:lang w:eastAsia="pt-BR"/>
        </w:rPr>
        <w:t xml:space="preserve"> </w:t>
      </w:r>
      <w:r w:rsidRPr="009B10FE">
        <w:rPr>
          <w:rFonts w:asciiTheme="minorHAnsi" w:hAnsiTheme="minorHAnsi" w:cstheme="minorHAnsi"/>
          <w:sz w:val="21"/>
          <w:szCs w:val="21"/>
          <w:lang w:eastAsia="pt-BR"/>
        </w:rPr>
        <w:t>Deverá ser apresentada assistência técnica e manutenção preventiva e corretiva dos equipamentos de acordo com as recomendações do fabricante consertando ou substituindo, conforme o caso, as peças que apresentarem eventuais defeitos;</w:t>
      </w:r>
    </w:p>
    <w:p w14:paraId="05D08919" w14:textId="77777777" w:rsidR="002F26DA" w:rsidRPr="009B10FE" w:rsidRDefault="002F26DA" w:rsidP="002F26DA">
      <w:pPr>
        <w:autoSpaceDE w:val="0"/>
        <w:autoSpaceDN w:val="0"/>
        <w:adjustRightInd w:val="0"/>
        <w:spacing w:after="0" w:line="240" w:lineRule="auto"/>
        <w:ind w:right="-1"/>
        <w:jc w:val="both"/>
        <w:rPr>
          <w:rFonts w:asciiTheme="minorHAnsi" w:hAnsiTheme="minorHAnsi" w:cstheme="minorHAnsi"/>
          <w:sz w:val="21"/>
          <w:szCs w:val="21"/>
          <w:lang w:eastAsia="pt-BR"/>
        </w:rPr>
      </w:pPr>
      <w:r w:rsidRPr="009B10FE">
        <w:rPr>
          <w:rFonts w:asciiTheme="minorHAnsi" w:hAnsiTheme="minorHAnsi" w:cstheme="minorHAnsi"/>
          <w:b/>
          <w:sz w:val="21"/>
          <w:szCs w:val="21"/>
          <w:lang w:eastAsia="pt-BR"/>
        </w:rPr>
        <w:t>c)</w:t>
      </w:r>
      <w:r w:rsidRPr="009B10FE">
        <w:rPr>
          <w:rFonts w:asciiTheme="minorHAnsi" w:hAnsiTheme="minorHAnsi" w:cstheme="minorHAnsi"/>
          <w:sz w:val="21"/>
          <w:szCs w:val="21"/>
          <w:lang w:eastAsia="pt-BR"/>
        </w:rPr>
        <w:t xml:space="preserve"> Os serviços de garantia e assistência técnica dos equipamentos deverão ser prestados, obrigatoriamente, pela empresa vencedora do certame ou empresa autorizada pela mesma.</w:t>
      </w:r>
    </w:p>
    <w:p w14:paraId="2C283F47" w14:textId="77777777" w:rsidR="002F26DA" w:rsidRPr="009B10FE" w:rsidRDefault="002F26DA" w:rsidP="002F26DA">
      <w:pPr>
        <w:autoSpaceDE w:val="0"/>
        <w:autoSpaceDN w:val="0"/>
        <w:adjustRightInd w:val="0"/>
        <w:spacing w:after="0" w:line="240" w:lineRule="auto"/>
        <w:ind w:right="-1"/>
        <w:jc w:val="both"/>
        <w:rPr>
          <w:rFonts w:asciiTheme="minorHAnsi" w:hAnsiTheme="minorHAnsi" w:cstheme="minorHAnsi"/>
          <w:sz w:val="21"/>
          <w:szCs w:val="21"/>
          <w:lang w:eastAsia="pt-BR"/>
        </w:rPr>
      </w:pPr>
      <w:r w:rsidRPr="009B10FE">
        <w:rPr>
          <w:rFonts w:asciiTheme="minorHAnsi" w:hAnsiTheme="minorHAnsi" w:cstheme="minorHAnsi"/>
          <w:b/>
          <w:bCs/>
          <w:sz w:val="21"/>
          <w:szCs w:val="21"/>
          <w:lang w:eastAsia="pt-BR"/>
        </w:rPr>
        <w:t>c1)</w:t>
      </w:r>
      <w:r w:rsidRPr="009B10FE">
        <w:rPr>
          <w:rFonts w:asciiTheme="minorHAnsi" w:hAnsiTheme="minorHAnsi" w:cstheme="minorHAnsi"/>
          <w:sz w:val="21"/>
          <w:szCs w:val="21"/>
          <w:lang w:eastAsia="pt-BR"/>
        </w:rPr>
        <w:t xml:space="preserve"> No caso da garantia e assistência técnica ser prestada por empresa autorizada, a Secretaria Municipal de Saúde deverá ser informada com antecedência. Deverá ser informado o nome da empresa e nome(s) do(s) técnico(s) que fará(</w:t>
      </w:r>
      <w:proofErr w:type="spellStart"/>
      <w:r w:rsidRPr="009B10FE">
        <w:rPr>
          <w:rFonts w:asciiTheme="minorHAnsi" w:hAnsiTheme="minorHAnsi" w:cstheme="minorHAnsi"/>
          <w:sz w:val="21"/>
          <w:szCs w:val="21"/>
          <w:lang w:eastAsia="pt-BR"/>
        </w:rPr>
        <w:t>ão</w:t>
      </w:r>
      <w:proofErr w:type="spellEnd"/>
      <w:r w:rsidRPr="009B10FE">
        <w:rPr>
          <w:rFonts w:asciiTheme="minorHAnsi" w:hAnsiTheme="minorHAnsi" w:cstheme="minorHAnsi"/>
          <w:sz w:val="21"/>
          <w:szCs w:val="21"/>
          <w:lang w:eastAsia="pt-BR"/>
        </w:rPr>
        <w:t>) o(s) serviço(s).</w:t>
      </w:r>
    </w:p>
    <w:p w14:paraId="1F104D4E" w14:textId="77777777" w:rsidR="002F26DA" w:rsidRPr="009B10FE" w:rsidRDefault="002F26DA" w:rsidP="002F26DA">
      <w:pPr>
        <w:autoSpaceDE w:val="0"/>
        <w:autoSpaceDN w:val="0"/>
        <w:adjustRightInd w:val="0"/>
        <w:spacing w:after="0" w:line="240" w:lineRule="auto"/>
        <w:ind w:right="-1"/>
        <w:jc w:val="both"/>
        <w:rPr>
          <w:rFonts w:asciiTheme="minorHAnsi" w:hAnsiTheme="minorHAnsi" w:cstheme="minorHAnsi"/>
          <w:sz w:val="21"/>
          <w:szCs w:val="21"/>
          <w:lang w:eastAsia="pt-BR"/>
        </w:rPr>
      </w:pPr>
      <w:r w:rsidRPr="009B10FE">
        <w:rPr>
          <w:rFonts w:asciiTheme="minorHAnsi" w:hAnsiTheme="minorHAnsi" w:cstheme="minorHAnsi"/>
          <w:b/>
          <w:bCs/>
          <w:sz w:val="21"/>
          <w:szCs w:val="21"/>
          <w:lang w:eastAsia="pt-BR"/>
        </w:rPr>
        <w:t>d)</w:t>
      </w:r>
      <w:r w:rsidRPr="009B10FE">
        <w:rPr>
          <w:rFonts w:asciiTheme="minorHAnsi" w:hAnsiTheme="minorHAnsi" w:cstheme="minorHAnsi"/>
          <w:bCs/>
          <w:sz w:val="21"/>
          <w:szCs w:val="21"/>
          <w:lang w:eastAsia="pt-BR"/>
        </w:rPr>
        <w:t xml:space="preserve"> </w:t>
      </w:r>
      <w:r w:rsidRPr="009B10FE">
        <w:rPr>
          <w:rFonts w:asciiTheme="minorHAnsi" w:hAnsiTheme="minorHAnsi" w:cstheme="minorHAnsi"/>
          <w:sz w:val="21"/>
          <w:szCs w:val="21"/>
          <w:lang w:eastAsia="pt-BR"/>
        </w:rPr>
        <w:t>A garantia e assistência técnica dos equipamentos deverão abranger peças e componentes contra defeitos de fabricação, funcionamento ou possíveis falhas que possam surgir com o uso dos mesmos.</w:t>
      </w:r>
    </w:p>
    <w:p w14:paraId="4F7259E4" w14:textId="77777777" w:rsidR="002F26DA" w:rsidRPr="009B10FE" w:rsidRDefault="002F26DA" w:rsidP="002F26DA">
      <w:pPr>
        <w:autoSpaceDE w:val="0"/>
        <w:autoSpaceDN w:val="0"/>
        <w:adjustRightInd w:val="0"/>
        <w:spacing w:after="0" w:line="240" w:lineRule="auto"/>
        <w:ind w:right="-1"/>
        <w:jc w:val="both"/>
        <w:rPr>
          <w:rFonts w:asciiTheme="minorHAnsi" w:hAnsiTheme="minorHAnsi" w:cstheme="minorHAnsi"/>
          <w:sz w:val="21"/>
          <w:szCs w:val="21"/>
          <w:lang w:eastAsia="pt-BR"/>
        </w:rPr>
      </w:pPr>
      <w:r w:rsidRPr="009B10FE">
        <w:rPr>
          <w:rFonts w:asciiTheme="minorHAnsi" w:hAnsiTheme="minorHAnsi" w:cstheme="minorHAnsi"/>
          <w:b/>
          <w:bCs/>
          <w:sz w:val="21"/>
          <w:szCs w:val="21"/>
          <w:lang w:eastAsia="pt-BR"/>
        </w:rPr>
        <w:t>e)</w:t>
      </w:r>
      <w:r w:rsidRPr="009B10FE">
        <w:rPr>
          <w:rFonts w:asciiTheme="minorHAnsi" w:hAnsiTheme="minorHAnsi" w:cstheme="minorHAnsi"/>
          <w:bCs/>
          <w:sz w:val="21"/>
          <w:szCs w:val="21"/>
          <w:lang w:eastAsia="pt-BR"/>
        </w:rPr>
        <w:t xml:space="preserve"> </w:t>
      </w:r>
      <w:r w:rsidRPr="009B10FE">
        <w:rPr>
          <w:rFonts w:asciiTheme="minorHAnsi" w:hAnsiTheme="minorHAnsi" w:cstheme="minorHAnsi"/>
          <w:sz w:val="21"/>
          <w:szCs w:val="21"/>
          <w:lang w:eastAsia="pt-BR"/>
        </w:rPr>
        <w:t>Durante o período de garantia e assistência técnica, o Município não efetuará nenhum tipo de pagamento à licitante vencedora a título de deslocamento de pessoal, veículos, transporte, impostos, taxas, hospedagem, peças, fretes de peças, mão de obra e outros.</w:t>
      </w:r>
    </w:p>
    <w:p w14:paraId="279ADA74" w14:textId="25C845FC" w:rsidR="002F26DA" w:rsidRPr="009B10FE" w:rsidRDefault="002F26DA" w:rsidP="002F26DA">
      <w:pPr>
        <w:autoSpaceDE w:val="0"/>
        <w:autoSpaceDN w:val="0"/>
        <w:adjustRightInd w:val="0"/>
        <w:spacing w:after="0" w:line="240" w:lineRule="auto"/>
        <w:ind w:right="-1"/>
        <w:jc w:val="both"/>
        <w:rPr>
          <w:rFonts w:asciiTheme="minorHAnsi" w:hAnsiTheme="minorHAnsi" w:cstheme="minorHAnsi"/>
          <w:sz w:val="21"/>
          <w:szCs w:val="21"/>
          <w:lang w:eastAsia="pt-BR"/>
        </w:rPr>
      </w:pPr>
      <w:r w:rsidRPr="009B10FE">
        <w:rPr>
          <w:rFonts w:asciiTheme="minorHAnsi" w:hAnsiTheme="minorHAnsi" w:cstheme="minorHAnsi"/>
          <w:b/>
          <w:bCs/>
          <w:sz w:val="21"/>
          <w:szCs w:val="21"/>
          <w:lang w:eastAsia="pt-BR"/>
        </w:rPr>
        <w:t>f)</w:t>
      </w:r>
      <w:r w:rsidRPr="009B10FE">
        <w:rPr>
          <w:rFonts w:asciiTheme="minorHAnsi" w:hAnsiTheme="minorHAnsi" w:cstheme="minorHAnsi"/>
          <w:bCs/>
          <w:sz w:val="21"/>
          <w:szCs w:val="21"/>
          <w:lang w:eastAsia="pt-BR"/>
        </w:rPr>
        <w:t xml:space="preserve"> </w:t>
      </w:r>
      <w:r w:rsidRPr="009B10FE">
        <w:rPr>
          <w:rFonts w:asciiTheme="minorHAnsi" w:hAnsiTheme="minorHAnsi" w:cstheme="minorHAnsi"/>
          <w:sz w:val="21"/>
          <w:szCs w:val="21"/>
          <w:lang w:eastAsia="pt-BR"/>
        </w:rPr>
        <w:t>A licitante vencedora deverá manter atualizada, durante o período de garantia e assistência técnica, telefone, fax e endereço eletrônico e logradouro, devendo comunicar ao Departamento de Compras e Licitação, da Prefeitura Municipal, qualquer alteração de dados.</w:t>
      </w:r>
    </w:p>
    <w:p w14:paraId="7ABB53E7" w14:textId="7DB737C2" w:rsidR="002F26DA" w:rsidRPr="009B10FE" w:rsidRDefault="002F26DA" w:rsidP="002F26DA">
      <w:pPr>
        <w:pStyle w:val="Ttulo"/>
        <w:jc w:val="both"/>
        <w:rPr>
          <w:rFonts w:asciiTheme="minorHAnsi" w:hAnsiTheme="minorHAnsi" w:cstheme="minorHAnsi"/>
          <w:sz w:val="21"/>
          <w:szCs w:val="21"/>
        </w:rPr>
      </w:pPr>
      <w:r w:rsidRPr="009B10FE">
        <w:rPr>
          <w:rFonts w:asciiTheme="minorHAnsi" w:hAnsiTheme="minorHAnsi" w:cstheme="minorHAnsi"/>
          <w:sz w:val="21"/>
          <w:szCs w:val="21"/>
        </w:rPr>
        <w:lastRenderedPageBreak/>
        <w:t>g)</w:t>
      </w:r>
      <w:r w:rsidRPr="009B10FE">
        <w:rPr>
          <w:rFonts w:asciiTheme="minorHAnsi" w:hAnsiTheme="minorHAnsi" w:cstheme="minorHAnsi"/>
          <w:b w:val="0"/>
          <w:bCs/>
          <w:sz w:val="21"/>
          <w:szCs w:val="21"/>
        </w:rPr>
        <w:t xml:space="preserve"> A Garantia e Assistência Técnica dos equipamentos, quando solicitado, deverá ocorrer no prazo máximo de 02 (dois) dias úteis após o chamado do Município, que será efetuado por escrito e entregue no setor competente e indicado pela licitante e realizada a manutenção/correção do problema no prazo de 02 (dois) dias corridos.</w:t>
      </w:r>
    </w:p>
    <w:p w14:paraId="16FFCC55" w14:textId="77777777" w:rsidR="002F26DA" w:rsidRPr="009B10FE" w:rsidRDefault="002F26DA" w:rsidP="005B387D">
      <w:pPr>
        <w:autoSpaceDE w:val="0"/>
        <w:autoSpaceDN w:val="0"/>
        <w:adjustRightInd w:val="0"/>
        <w:spacing w:after="0" w:line="240" w:lineRule="auto"/>
        <w:jc w:val="both"/>
        <w:rPr>
          <w:rFonts w:asciiTheme="minorHAnsi" w:hAnsiTheme="minorHAnsi" w:cstheme="minorHAnsi"/>
          <w:b/>
          <w:bCs/>
          <w:sz w:val="21"/>
          <w:szCs w:val="21"/>
          <w:lang w:eastAsia="pt-BR"/>
        </w:rPr>
      </w:pPr>
    </w:p>
    <w:p w14:paraId="634666AB" w14:textId="77777777" w:rsidR="002F4750" w:rsidRPr="009B10FE" w:rsidRDefault="002F4750" w:rsidP="002F4750">
      <w:pPr>
        <w:jc w:val="both"/>
        <w:rPr>
          <w:rFonts w:asciiTheme="minorHAnsi" w:eastAsia="Calibri" w:hAnsiTheme="minorHAnsi" w:cstheme="minorHAnsi"/>
          <w:b/>
          <w:sz w:val="21"/>
          <w:szCs w:val="21"/>
        </w:rPr>
      </w:pPr>
      <w:r w:rsidRPr="009B10FE">
        <w:rPr>
          <w:rFonts w:asciiTheme="minorHAnsi" w:eastAsia="Calibri" w:hAnsiTheme="minorHAnsi" w:cstheme="minorHAnsi"/>
          <w:b/>
          <w:sz w:val="21"/>
          <w:szCs w:val="21"/>
        </w:rPr>
        <w:t>CLÁUSULA DÉCIMA – ANTICORRUPÇÃO</w:t>
      </w:r>
    </w:p>
    <w:p w14:paraId="1EDD8E2E"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34A44F4E"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DÉCIMA PRIMEIRA-</w:t>
      </w:r>
      <w:r w:rsidRPr="009B10FE">
        <w:rPr>
          <w:rFonts w:asciiTheme="minorHAnsi" w:eastAsia="Calibri" w:hAnsiTheme="minorHAnsi" w:cstheme="minorHAnsi"/>
          <w:sz w:val="21"/>
          <w:szCs w:val="21"/>
        </w:rPr>
        <w:t xml:space="preserve"> Dará também causa à rescisão do presente contrato, pleno direito, independente de quaisquer procedimentos judiciais e extrajudiciais, a ocorrência das seguintes hipóteses:</w:t>
      </w:r>
    </w:p>
    <w:p w14:paraId="1E833FF3"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 xml:space="preserve">a) - O requerimento de falência, concordata, dissolução ou notória insolência, liquidação judicial ou extra judicial, e alteração social ou modificação da finalidade ou estrutura interna da CONTRATADA que, à juízo do MUNICIPIO DE </w:t>
      </w:r>
      <w:r w:rsidR="009F52CC" w:rsidRPr="009B10FE">
        <w:rPr>
          <w:rFonts w:asciiTheme="minorHAnsi" w:eastAsia="Calibri" w:hAnsiTheme="minorHAnsi" w:cstheme="minorHAnsi"/>
          <w:sz w:val="21"/>
          <w:szCs w:val="21"/>
        </w:rPr>
        <w:t>PÉROLA</w:t>
      </w:r>
      <w:r w:rsidRPr="009B10FE">
        <w:rPr>
          <w:rFonts w:asciiTheme="minorHAnsi" w:eastAsia="Calibri" w:hAnsiTheme="minorHAnsi" w:cstheme="minorHAnsi"/>
          <w:sz w:val="21"/>
          <w:szCs w:val="21"/>
        </w:rPr>
        <w:t>, prejudique a execução deste contrato;</w:t>
      </w:r>
    </w:p>
    <w:p w14:paraId="2C39143C"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b) - Quando a CONTRATADA transferir este contrato no todo ou em parte, sem anuência do MUNICIPIO DE P</w:t>
      </w:r>
      <w:r w:rsidR="009F52CC" w:rsidRPr="009B10FE">
        <w:rPr>
          <w:rFonts w:asciiTheme="minorHAnsi" w:eastAsia="Calibri" w:hAnsiTheme="minorHAnsi" w:cstheme="minorHAnsi"/>
          <w:sz w:val="21"/>
          <w:szCs w:val="21"/>
        </w:rPr>
        <w:t>ÉROLA</w:t>
      </w:r>
      <w:r w:rsidRPr="009B10FE">
        <w:rPr>
          <w:rFonts w:asciiTheme="minorHAnsi" w:eastAsia="Calibri" w:hAnsiTheme="minorHAnsi" w:cstheme="minorHAnsi"/>
          <w:sz w:val="21"/>
          <w:szCs w:val="21"/>
        </w:rPr>
        <w:t>.</w:t>
      </w:r>
    </w:p>
    <w:p w14:paraId="24CA1C2A"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c) - Ocorrendo qualquer das hipóteses prevista no Art. 78 da Lei nº 8.666/93.</w:t>
      </w:r>
    </w:p>
    <w:p w14:paraId="78A72CFA"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DÉCIMA SEGUNDA</w:t>
      </w:r>
      <w:r w:rsidRPr="009B10FE">
        <w:rPr>
          <w:rFonts w:asciiTheme="minorHAnsi" w:eastAsia="Calibri" w:hAnsiTheme="minorHAnsi" w:cstheme="minorHAnsi"/>
          <w:sz w:val="21"/>
          <w:szCs w:val="21"/>
        </w:rPr>
        <w:t xml:space="preserve"> - A abstenção por parte do CONTRATANTE da utilização de qua</w:t>
      </w:r>
      <w:r w:rsidR="009F52CC" w:rsidRPr="009B10FE">
        <w:rPr>
          <w:rFonts w:asciiTheme="minorHAnsi" w:eastAsia="Calibri" w:hAnsiTheme="minorHAnsi" w:cstheme="minorHAnsi"/>
          <w:sz w:val="21"/>
          <w:szCs w:val="21"/>
        </w:rPr>
        <w:t>is</w:t>
      </w:r>
      <w:r w:rsidRPr="009B10FE">
        <w:rPr>
          <w:rFonts w:asciiTheme="minorHAnsi" w:eastAsia="Calibri" w:hAnsiTheme="minorHAnsi" w:cstheme="minorHAnsi"/>
          <w:sz w:val="21"/>
          <w:szCs w:val="21"/>
        </w:rPr>
        <w:t>quer direitos ou faculdade que lhe assistam em razão deste contrato e/ou da lei não importará em renúncia destes mesmos direitos ou faculdades que poderão ser exercidos a qualquer tempo.</w:t>
      </w:r>
    </w:p>
    <w:p w14:paraId="40757C17"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DÉCIMA TERCEIRA-</w:t>
      </w:r>
      <w:r w:rsidRPr="009B10FE">
        <w:rPr>
          <w:rFonts w:asciiTheme="minorHAnsi" w:eastAsia="Calibri" w:hAnsiTheme="minorHAnsi" w:cstheme="minorHAnsi"/>
          <w:sz w:val="21"/>
          <w:szCs w:val="21"/>
        </w:rPr>
        <w:t xml:space="preserve"> A inexecução total ou parcial do presente Contrato ensejará a sua Rescisão, arcando a CONTRATADA com as consequências contratuais, sua responsabilidade e sanções prevista na Lei nº 8.666/93.</w:t>
      </w:r>
    </w:p>
    <w:p w14:paraId="76264F33"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DÉCIMA QUARTA:</w:t>
      </w:r>
      <w:r w:rsidRPr="009B10FE">
        <w:rPr>
          <w:rFonts w:asciiTheme="minorHAnsi" w:eastAsia="Calibri" w:hAnsiTheme="minorHAnsi" w:cstheme="minorHAnsi"/>
          <w:sz w:val="21"/>
          <w:szCs w:val="21"/>
        </w:rPr>
        <w:t xml:space="preserve"> - a) - Pagará a CONTRATADA, A contratada ficará sujeita, em caso de atraso injustificado na entrega dos produtos, garantida a defesa prévia, à multa diária de:</w:t>
      </w:r>
    </w:p>
    <w:p w14:paraId="36B9575B" w14:textId="55037534" w:rsidR="002F4750" w:rsidRPr="009B10FE" w:rsidRDefault="002F4750" w:rsidP="005B387D">
      <w:pPr>
        <w:pStyle w:val="PargrafodaLista"/>
        <w:numPr>
          <w:ilvl w:val="0"/>
          <w:numId w:val="22"/>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0,70% (zero vírgula setenta por cento) – até o 10° (décimo) dia de atraso. Percentuais que incidirão sobre o valor total dos produtos não entregues na data ajustada.</w:t>
      </w:r>
    </w:p>
    <w:p w14:paraId="7F591366" w14:textId="3159A602" w:rsidR="002F4750" w:rsidRPr="009B10FE" w:rsidRDefault="002F4750" w:rsidP="005B387D">
      <w:pPr>
        <w:pStyle w:val="PargrafodaLista"/>
        <w:numPr>
          <w:ilvl w:val="0"/>
          <w:numId w:val="22"/>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1% (um por cento)</w:t>
      </w:r>
      <w:r w:rsidR="006E0223" w:rsidRPr="009B10FE">
        <w:rPr>
          <w:rFonts w:asciiTheme="minorHAnsi" w:eastAsia="Calibri" w:hAnsiTheme="minorHAnsi" w:cstheme="minorHAnsi"/>
          <w:sz w:val="21"/>
          <w:szCs w:val="21"/>
        </w:rPr>
        <w:t xml:space="preserve"> </w:t>
      </w:r>
      <w:r w:rsidRPr="009B10FE">
        <w:rPr>
          <w:rFonts w:asciiTheme="minorHAnsi" w:eastAsia="Calibri" w:hAnsiTheme="minorHAnsi" w:cstheme="minorHAnsi"/>
          <w:sz w:val="21"/>
          <w:szCs w:val="21"/>
        </w:rPr>
        <w:t>– a partir do 11° (décimo primeiro) dia de atraso. Percentuais que incidirão</w:t>
      </w:r>
      <w:r w:rsidR="00064B6E" w:rsidRPr="009B10FE">
        <w:rPr>
          <w:rFonts w:asciiTheme="minorHAnsi" w:eastAsia="Calibri" w:hAnsiTheme="minorHAnsi" w:cstheme="minorHAnsi"/>
          <w:sz w:val="21"/>
          <w:szCs w:val="21"/>
        </w:rPr>
        <w:t xml:space="preserve"> </w:t>
      </w:r>
      <w:r w:rsidRPr="009B10FE">
        <w:rPr>
          <w:rFonts w:asciiTheme="minorHAnsi" w:eastAsia="Calibri" w:hAnsiTheme="minorHAnsi" w:cstheme="minorHAnsi"/>
          <w:sz w:val="21"/>
          <w:szCs w:val="21"/>
        </w:rPr>
        <w:t>sobre o valor total dos produtos não entregues na data ajustada.</w:t>
      </w:r>
    </w:p>
    <w:p w14:paraId="174A2BFD" w14:textId="33140FDE" w:rsidR="002F4750" w:rsidRPr="009B10FE" w:rsidRDefault="002F4750" w:rsidP="005B387D">
      <w:pPr>
        <w:pStyle w:val="PargrafodaLista"/>
        <w:numPr>
          <w:ilvl w:val="0"/>
          <w:numId w:val="22"/>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A partir do 21° (vigésimo primeiro) dia de atraso injustificado na entrega do(s) produto(s), ficará</w:t>
      </w:r>
      <w:r w:rsidR="00064B6E" w:rsidRPr="009B10FE">
        <w:rPr>
          <w:rFonts w:asciiTheme="minorHAnsi" w:eastAsia="Calibri" w:hAnsiTheme="minorHAnsi" w:cstheme="minorHAnsi"/>
          <w:sz w:val="21"/>
          <w:szCs w:val="21"/>
        </w:rPr>
        <w:t xml:space="preserve"> </w:t>
      </w:r>
      <w:r w:rsidRPr="009B10FE">
        <w:rPr>
          <w:rFonts w:asciiTheme="minorHAnsi" w:eastAsia="Calibri" w:hAnsiTheme="minorHAnsi" w:cstheme="minorHAnsi"/>
          <w:sz w:val="21"/>
          <w:szCs w:val="21"/>
        </w:rPr>
        <w:t xml:space="preserve">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w:t>
      </w:r>
      <w:r w:rsidR="009F52CC" w:rsidRPr="009B10FE">
        <w:rPr>
          <w:rFonts w:asciiTheme="minorHAnsi" w:eastAsia="Calibri" w:hAnsiTheme="minorHAnsi" w:cstheme="minorHAnsi"/>
          <w:sz w:val="21"/>
          <w:szCs w:val="21"/>
        </w:rPr>
        <w:t>PÉROLA</w:t>
      </w:r>
      <w:r w:rsidRPr="009B10FE">
        <w:rPr>
          <w:rFonts w:asciiTheme="minorHAnsi" w:eastAsia="Calibri" w:hAnsiTheme="minorHAnsi" w:cstheme="minorHAnsi"/>
          <w:sz w:val="21"/>
          <w:szCs w:val="21"/>
        </w:rPr>
        <w:t>, ser descontado de preço previsto no presente instrumento, sem prejuízo da ação de perdas e danos e das responsabilidades decorrentes.</w:t>
      </w:r>
    </w:p>
    <w:p w14:paraId="13864D2C" w14:textId="77777777" w:rsidR="002F4750" w:rsidRPr="009B10FE" w:rsidRDefault="002F4750" w:rsidP="005B387D">
      <w:pPr>
        <w:pStyle w:val="PargrafodaLista"/>
        <w:numPr>
          <w:ilvl w:val="0"/>
          <w:numId w:val="22"/>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Fica assegurado ao MUNICIPIO DE P</w:t>
      </w:r>
      <w:r w:rsidR="009F52CC" w:rsidRPr="009B10FE">
        <w:rPr>
          <w:rFonts w:asciiTheme="minorHAnsi" w:eastAsia="Calibri" w:hAnsiTheme="minorHAnsi" w:cstheme="minorHAnsi"/>
          <w:sz w:val="21"/>
          <w:szCs w:val="21"/>
        </w:rPr>
        <w:t>ÉROLA</w:t>
      </w:r>
      <w:r w:rsidRPr="009B10FE">
        <w:rPr>
          <w:rFonts w:asciiTheme="minorHAnsi" w:eastAsia="Calibri" w:hAnsiTheme="minorHAnsi" w:cstheme="minorHAnsi"/>
          <w:sz w:val="21"/>
          <w:szCs w:val="21"/>
        </w:rPr>
        <w:t>, a seu exclusivo critério o direto de:</w:t>
      </w:r>
    </w:p>
    <w:p w14:paraId="224B56AB"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I) Alterar o presente contrato com base nas normas legais editadas pela União;</w:t>
      </w:r>
    </w:p>
    <w:p w14:paraId="3F48B51D"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II) Rejeitar os produtos que não estiverem de acordo com as especificações.</w:t>
      </w:r>
    </w:p>
    <w:p w14:paraId="6358EEF4"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III) O prazo do presente contrato, atendido às exigências da Lei 8.666/93, podendo ser prorrogado para que haja total do fornecimento dos produtos e cumprimento do presente instrumento.</w:t>
      </w:r>
    </w:p>
    <w:p w14:paraId="65D3E32D"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Parágrafo Único: Os valores das multas previstas nesta cláusula serão deduzidos do primeiro pagamento que se seguir a correspondente imposição.</w:t>
      </w:r>
    </w:p>
    <w:p w14:paraId="0CBF1BB4"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DÉCIMA QUINTA:</w:t>
      </w:r>
      <w:r w:rsidRPr="009B10FE">
        <w:rPr>
          <w:rFonts w:asciiTheme="minorHAnsi" w:eastAsia="Calibri" w:hAnsiTheme="minorHAnsi" w:cstheme="minorHAnsi"/>
          <w:sz w:val="21"/>
          <w:szCs w:val="21"/>
        </w:rPr>
        <w:t xml:space="preserve"> A alteração de qualquer das disposições estabelecidas neste contrato somente se reputará válida se tomada expressamente em instrumento aditivo, que ao presente se aderirá passando a dele fazer parte.</w:t>
      </w:r>
    </w:p>
    <w:p w14:paraId="1A968084"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lastRenderedPageBreak/>
        <w:t>CLÁUSULA DÉCIMA SEXTA - DA RESCISÃO</w:t>
      </w:r>
      <w:r w:rsidRPr="009B10FE">
        <w:rPr>
          <w:rFonts w:asciiTheme="minorHAnsi" w:eastAsia="Calibri" w:hAnsiTheme="minorHAnsi" w:cstheme="minorHAnsi"/>
          <w:sz w:val="21"/>
          <w:szCs w:val="21"/>
        </w:rPr>
        <w:t xml:space="preserve"> - O CONTRATANTE se reserva o direito de rescindir o Contrato, independentemente de interpelação judicial ou extrajudicial, sem que a CONTRATADA caiba o direito de indenização de qualquer espécie, nos seguintes casos: </w:t>
      </w:r>
    </w:p>
    <w:p w14:paraId="1ACCFD4E" w14:textId="0AFCC09F" w:rsidR="002F4750" w:rsidRPr="009B10FE" w:rsidRDefault="002F4750" w:rsidP="005B387D">
      <w:pPr>
        <w:pStyle w:val="PargrafodaLista"/>
        <w:numPr>
          <w:ilvl w:val="0"/>
          <w:numId w:val="20"/>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quando a CONTRATADA transferir no todo ou em parte o Contrato;</w:t>
      </w:r>
    </w:p>
    <w:p w14:paraId="451E5966" w14:textId="07ACD453" w:rsidR="002F4750" w:rsidRPr="009B10FE" w:rsidRDefault="002F4750" w:rsidP="005B387D">
      <w:pPr>
        <w:pStyle w:val="PargrafodaLista"/>
        <w:numPr>
          <w:ilvl w:val="0"/>
          <w:numId w:val="20"/>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quando houver inadimplência de cláusulas ou condições contratuais por parte da CONTRATADA;</w:t>
      </w:r>
    </w:p>
    <w:p w14:paraId="38588382" w14:textId="6A887A9B" w:rsidR="002F4750" w:rsidRPr="009B10FE" w:rsidRDefault="002F4750" w:rsidP="005B387D">
      <w:pPr>
        <w:pStyle w:val="PargrafodaLista"/>
        <w:numPr>
          <w:ilvl w:val="0"/>
          <w:numId w:val="20"/>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quando houver desobediência à determinação do CONTRATANTE;</w:t>
      </w:r>
    </w:p>
    <w:p w14:paraId="36B9E9D2" w14:textId="47E0504E" w:rsidR="002F4750" w:rsidRPr="009B10FE" w:rsidRDefault="002F4750" w:rsidP="005B387D">
      <w:pPr>
        <w:pStyle w:val="PargrafodaLista"/>
        <w:numPr>
          <w:ilvl w:val="0"/>
          <w:numId w:val="20"/>
        </w:numPr>
        <w:spacing w:after="0"/>
        <w:ind w:left="426"/>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quando a contratada falir.</w:t>
      </w:r>
    </w:p>
    <w:p w14:paraId="154BDDBB" w14:textId="77777777" w:rsidR="002F4750" w:rsidRPr="009B10FE" w:rsidRDefault="002F4750" w:rsidP="00064B6E">
      <w:pPr>
        <w:spacing w:after="0"/>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Parágrafo Primeiro</w:t>
      </w:r>
      <w:r w:rsidRPr="009B10FE">
        <w:rPr>
          <w:rFonts w:asciiTheme="minorHAnsi" w:eastAsia="Calibri" w:hAnsiTheme="minorHAnsi" w:cstheme="minorHAnsi"/>
          <w:sz w:val="21"/>
          <w:szCs w:val="21"/>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1A860A81"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Parágrafo Segundo</w:t>
      </w:r>
      <w:r w:rsidRPr="009B10FE">
        <w:rPr>
          <w:rFonts w:asciiTheme="minorHAnsi" w:eastAsia="Calibri" w:hAnsiTheme="minorHAnsi" w:cstheme="minorHAnsi"/>
          <w:sz w:val="21"/>
          <w:szCs w:val="21"/>
        </w:rPr>
        <w:t xml:space="preserve">: O CONTRATANTE, por conveniência exclusiva e independentemente de cláusulas expressas, poderá rescindir o Contrato desde que efetue os pagamentos devidos dos bens fornecidos e aceitos. </w:t>
      </w:r>
    </w:p>
    <w:p w14:paraId="234DB9DA"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DÉCIMA SÉTIMA – DAS ALTERAÇÕES:</w:t>
      </w:r>
      <w:r w:rsidRPr="009B10FE">
        <w:rPr>
          <w:rFonts w:asciiTheme="minorHAnsi" w:eastAsia="Calibri" w:hAnsiTheme="minorHAnsi" w:cstheme="minorHAnsi"/>
          <w:sz w:val="21"/>
          <w:szCs w:val="21"/>
        </w:rPr>
        <w:t xml:space="preserve"> Qualquer alteração do presente contrato será objeto de Termo Aditivo, na forma da legislação referente a licitações e contratos administrativos.</w:t>
      </w:r>
    </w:p>
    <w:p w14:paraId="77DFA281" w14:textId="77777777"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b/>
          <w:sz w:val="21"/>
          <w:szCs w:val="21"/>
        </w:rPr>
        <w:t>CLÁUSULA DÉCIMA OITAVA –– DO FORO</w:t>
      </w:r>
      <w:r w:rsidRPr="009B10FE">
        <w:rPr>
          <w:rFonts w:asciiTheme="minorHAnsi" w:eastAsia="Calibri" w:hAnsiTheme="minorHAnsi" w:cstheme="minorHAnsi"/>
          <w:sz w:val="21"/>
          <w:szCs w:val="21"/>
        </w:rPr>
        <w:t>: As partes contratuais ficam obrigadas a responder pelo cumprimento deste termo, perante o Foro da Comarca de P</w:t>
      </w:r>
      <w:r w:rsidR="009F52CC" w:rsidRPr="009B10FE">
        <w:rPr>
          <w:rFonts w:asciiTheme="minorHAnsi" w:eastAsia="Calibri" w:hAnsiTheme="minorHAnsi" w:cstheme="minorHAnsi"/>
          <w:sz w:val="21"/>
          <w:szCs w:val="21"/>
        </w:rPr>
        <w:t>érola</w:t>
      </w:r>
      <w:r w:rsidRPr="009B10FE">
        <w:rPr>
          <w:rFonts w:asciiTheme="minorHAnsi" w:eastAsia="Calibri" w:hAnsiTheme="minorHAnsi" w:cstheme="minorHAnsi"/>
          <w:sz w:val="21"/>
          <w:szCs w:val="21"/>
        </w:rPr>
        <w:t>, Estado do Paraná, não obstante qualquer mudança de domicílio da CONTRATADA que, em razão disso, é obrigada a manter um representante com plenos poderes para receber notificação, citação inicial e outras medidas em direito permitidas.</w:t>
      </w:r>
    </w:p>
    <w:p w14:paraId="596A258C" w14:textId="3872E24A" w:rsidR="002F4750" w:rsidRPr="009B10FE" w:rsidRDefault="002F4750" w:rsidP="002F4750">
      <w:pPr>
        <w:jc w:val="both"/>
        <w:rPr>
          <w:rFonts w:asciiTheme="minorHAnsi" w:eastAsia="Calibri" w:hAnsiTheme="minorHAnsi" w:cstheme="minorHAnsi"/>
          <w:sz w:val="21"/>
          <w:szCs w:val="21"/>
        </w:rPr>
      </w:pPr>
      <w:r w:rsidRPr="009B10FE">
        <w:rPr>
          <w:rFonts w:asciiTheme="minorHAnsi" w:eastAsia="Calibri" w:hAnsiTheme="minorHAnsi" w:cstheme="minorHAnsi"/>
          <w:sz w:val="21"/>
          <w:szCs w:val="21"/>
        </w:rPr>
        <w:tab/>
        <w:t xml:space="preserve">         E por estarem justas e concordes, as partes assinam o presente instrumento em </w:t>
      </w:r>
      <w:r w:rsidR="001F44C9">
        <w:rPr>
          <w:rFonts w:asciiTheme="minorHAnsi" w:eastAsia="Calibri" w:hAnsiTheme="minorHAnsi" w:cstheme="minorHAnsi"/>
          <w:sz w:val="21"/>
          <w:szCs w:val="21"/>
        </w:rPr>
        <w:t>03</w:t>
      </w:r>
      <w:r w:rsidRPr="009B10FE">
        <w:rPr>
          <w:rFonts w:asciiTheme="minorHAnsi" w:eastAsia="Calibri" w:hAnsiTheme="minorHAnsi" w:cstheme="minorHAnsi"/>
          <w:sz w:val="21"/>
          <w:szCs w:val="21"/>
        </w:rPr>
        <w:t>(</w:t>
      </w:r>
      <w:r w:rsidR="001F44C9">
        <w:rPr>
          <w:rFonts w:asciiTheme="minorHAnsi" w:eastAsia="Calibri" w:hAnsiTheme="minorHAnsi" w:cstheme="minorHAnsi"/>
          <w:sz w:val="21"/>
          <w:szCs w:val="21"/>
        </w:rPr>
        <w:t>três</w:t>
      </w:r>
      <w:r w:rsidRPr="009B10FE">
        <w:rPr>
          <w:rFonts w:asciiTheme="minorHAnsi" w:eastAsia="Calibri" w:hAnsiTheme="minorHAnsi" w:cstheme="minorHAnsi"/>
          <w:sz w:val="21"/>
          <w:szCs w:val="21"/>
        </w:rPr>
        <w:t>) vias, de igual forma e teor, na presença das testemunhas.</w:t>
      </w:r>
    </w:p>
    <w:p w14:paraId="34EC9462" w14:textId="65409B5A" w:rsidR="00C24815" w:rsidRPr="009B10FE" w:rsidRDefault="00C24815" w:rsidP="00C24815">
      <w:pPr>
        <w:pStyle w:val="Ttulo"/>
        <w:jc w:val="right"/>
        <w:rPr>
          <w:rFonts w:asciiTheme="minorHAnsi" w:hAnsiTheme="minorHAnsi" w:cstheme="minorHAnsi"/>
          <w:b w:val="0"/>
          <w:bCs/>
          <w:sz w:val="21"/>
          <w:szCs w:val="21"/>
        </w:rPr>
      </w:pPr>
      <w:r w:rsidRPr="009B10FE">
        <w:rPr>
          <w:rFonts w:asciiTheme="minorHAnsi" w:hAnsiTheme="minorHAnsi" w:cstheme="minorHAnsi"/>
          <w:b w:val="0"/>
          <w:bCs/>
          <w:sz w:val="21"/>
          <w:szCs w:val="21"/>
        </w:rPr>
        <w:t>Pérola-Paraná, 31 de maio de 2023.</w:t>
      </w:r>
    </w:p>
    <w:p w14:paraId="7305383C" w14:textId="77777777" w:rsidR="00C24815" w:rsidRPr="009B10FE" w:rsidRDefault="00C24815" w:rsidP="00C24815">
      <w:pPr>
        <w:pStyle w:val="Ttulo"/>
        <w:rPr>
          <w:rFonts w:asciiTheme="minorHAnsi" w:hAnsiTheme="minorHAnsi" w:cstheme="minorHAnsi"/>
          <w:sz w:val="21"/>
          <w:szCs w:val="21"/>
        </w:rPr>
      </w:pPr>
    </w:p>
    <w:p w14:paraId="2A4B3E53" w14:textId="77777777" w:rsidR="00C24815" w:rsidRPr="009B10FE" w:rsidRDefault="00C24815" w:rsidP="00C24815">
      <w:pPr>
        <w:pStyle w:val="Ttulo"/>
        <w:rPr>
          <w:rFonts w:asciiTheme="minorHAnsi" w:hAnsiTheme="minorHAnsi" w:cstheme="minorHAnsi"/>
          <w:sz w:val="21"/>
          <w:szCs w:val="21"/>
        </w:rPr>
      </w:pPr>
    </w:p>
    <w:p w14:paraId="23A2B89E" w14:textId="77777777" w:rsidR="00C24815" w:rsidRPr="009B10FE" w:rsidRDefault="00C24815" w:rsidP="00C24815">
      <w:pPr>
        <w:pStyle w:val="Ttulo"/>
        <w:rPr>
          <w:rFonts w:asciiTheme="minorHAnsi" w:hAnsiTheme="minorHAnsi" w:cstheme="minorHAnsi"/>
          <w:sz w:val="21"/>
          <w:szCs w:val="21"/>
        </w:rPr>
      </w:pPr>
    </w:p>
    <w:p w14:paraId="34913D4C" w14:textId="77777777" w:rsidR="00C24815" w:rsidRPr="009B10FE" w:rsidRDefault="00C24815" w:rsidP="00C24815">
      <w:pPr>
        <w:pStyle w:val="Ttulo"/>
        <w:rPr>
          <w:rFonts w:asciiTheme="minorHAnsi" w:hAnsiTheme="minorHAnsi" w:cstheme="minorHAnsi"/>
          <w:sz w:val="21"/>
          <w:szCs w:val="21"/>
        </w:rPr>
      </w:pPr>
    </w:p>
    <w:tbl>
      <w:tblPr>
        <w:tblW w:w="10065" w:type="dxa"/>
        <w:tblInd w:w="567" w:type="dxa"/>
        <w:tblLayout w:type="fixed"/>
        <w:tblCellMar>
          <w:left w:w="70" w:type="dxa"/>
          <w:right w:w="70" w:type="dxa"/>
        </w:tblCellMar>
        <w:tblLook w:val="0000" w:firstRow="0" w:lastRow="0" w:firstColumn="0" w:lastColumn="0" w:noHBand="0" w:noVBand="0"/>
      </w:tblPr>
      <w:tblGrid>
        <w:gridCol w:w="3261"/>
        <w:gridCol w:w="6804"/>
      </w:tblGrid>
      <w:tr w:rsidR="00C24815" w:rsidRPr="009B10FE" w14:paraId="74A8D3EF" w14:textId="77777777" w:rsidTr="001F44C9">
        <w:tc>
          <w:tcPr>
            <w:tcW w:w="3261" w:type="dxa"/>
            <w:shd w:val="clear" w:color="auto" w:fill="auto"/>
          </w:tcPr>
          <w:p w14:paraId="42E9536B" w14:textId="77777777" w:rsidR="00C24815" w:rsidRPr="009B10FE" w:rsidRDefault="00C24815" w:rsidP="00C24815">
            <w:pPr>
              <w:pStyle w:val="Ttulo"/>
              <w:rPr>
                <w:rFonts w:asciiTheme="minorHAnsi" w:hAnsiTheme="minorHAnsi" w:cstheme="minorHAnsi"/>
                <w:sz w:val="21"/>
                <w:szCs w:val="21"/>
              </w:rPr>
            </w:pPr>
            <w:r w:rsidRPr="009B10FE">
              <w:rPr>
                <w:rFonts w:asciiTheme="minorHAnsi" w:hAnsiTheme="minorHAnsi" w:cstheme="minorHAnsi"/>
                <w:bCs/>
                <w:sz w:val="21"/>
                <w:szCs w:val="21"/>
              </w:rPr>
              <w:t>VALDETE CUNHA</w:t>
            </w:r>
          </w:p>
        </w:tc>
        <w:tc>
          <w:tcPr>
            <w:tcW w:w="6804" w:type="dxa"/>
            <w:shd w:val="clear" w:color="auto" w:fill="auto"/>
          </w:tcPr>
          <w:p w14:paraId="0C31FC4D" w14:textId="7D6F96AE" w:rsidR="00C24815" w:rsidRPr="009B10FE" w:rsidRDefault="009B10FE" w:rsidP="009B10FE">
            <w:pPr>
              <w:pStyle w:val="Ttulo"/>
              <w:rPr>
                <w:rFonts w:asciiTheme="minorHAnsi" w:hAnsiTheme="minorHAnsi" w:cstheme="minorHAnsi"/>
                <w:sz w:val="21"/>
                <w:szCs w:val="21"/>
              </w:rPr>
            </w:pPr>
            <w:r w:rsidRPr="009B10FE">
              <w:rPr>
                <w:rFonts w:asciiTheme="minorHAnsi" w:hAnsiTheme="minorHAnsi" w:cstheme="minorHAnsi"/>
                <w:bCs/>
                <w:sz w:val="21"/>
                <w:szCs w:val="21"/>
              </w:rPr>
              <w:t>LUK INDÚSTRIA E COMÉRCIO DE USINAS GERADORAS DE OXIGÊNIO LTDA.</w:t>
            </w:r>
          </w:p>
        </w:tc>
      </w:tr>
      <w:tr w:rsidR="00C24815" w:rsidRPr="009B10FE" w14:paraId="36659EFA" w14:textId="77777777" w:rsidTr="001F44C9">
        <w:tc>
          <w:tcPr>
            <w:tcW w:w="3261" w:type="dxa"/>
            <w:shd w:val="clear" w:color="auto" w:fill="auto"/>
          </w:tcPr>
          <w:p w14:paraId="0BD78059" w14:textId="77777777" w:rsidR="00C24815" w:rsidRPr="009B10FE" w:rsidRDefault="00C24815" w:rsidP="00C24815">
            <w:pPr>
              <w:pStyle w:val="Ttulo"/>
              <w:rPr>
                <w:rFonts w:asciiTheme="minorHAnsi" w:hAnsiTheme="minorHAnsi" w:cstheme="minorHAnsi"/>
                <w:sz w:val="21"/>
                <w:szCs w:val="21"/>
              </w:rPr>
            </w:pPr>
            <w:r w:rsidRPr="009B10FE">
              <w:rPr>
                <w:rFonts w:asciiTheme="minorHAnsi" w:hAnsiTheme="minorHAnsi" w:cstheme="minorHAnsi"/>
                <w:bCs/>
                <w:sz w:val="21"/>
                <w:szCs w:val="21"/>
              </w:rPr>
              <w:t>Prefeita Municipal</w:t>
            </w:r>
          </w:p>
        </w:tc>
        <w:tc>
          <w:tcPr>
            <w:tcW w:w="6804" w:type="dxa"/>
            <w:shd w:val="clear" w:color="auto" w:fill="auto"/>
          </w:tcPr>
          <w:p w14:paraId="65638802" w14:textId="16B66732" w:rsidR="00C24815" w:rsidRPr="001F44C9" w:rsidRDefault="001F44C9" w:rsidP="00C24815">
            <w:pPr>
              <w:pStyle w:val="Ttulo"/>
              <w:rPr>
                <w:rFonts w:asciiTheme="minorHAnsi" w:hAnsiTheme="minorHAnsi" w:cstheme="minorHAnsi"/>
                <w:sz w:val="21"/>
                <w:szCs w:val="21"/>
              </w:rPr>
            </w:pPr>
            <w:r w:rsidRPr="001F44C9">
              <w:rPr>
                <w:rFonts w:asciiTheme="minorHAnsi" w:hAnsiTheme="minorHAnsi" w:cstheme="minorHAnsi"/>
                <w:sz w:val="21"/>
                <w:szCs w:val="21"/>
              </w:rPr>
              <w:t>DAVID LESSA CHAVES</w:t>
            </w:r>
          </w:p>
        </w:tc>
      </w:tr>
      <w:tr w:rsidR="00C24815" w:rsidRPr="009B10FE" w14:paraId="5D55E8D6" w14:textId="77777777" w:rsidTr="001F44C9">
        <w:tc>
          <w:tcPr>
            <w:tcW w:w="3261" w:type="dxa"/>
            <w:shd w:val="clear" w:color="auto" w:fill="auto"/>
          </w:tcPr>
          <w:p w14:paraId="7390A606" w14:textId="77777777" w:rsidR="00C24815" w:rsidRPr="009B10FE" w:rsidRDefault="00C24815" w:rsidP="00C24815">
            <w:pPr>
              <w:pStyle w:val="Ttulo"/>
              <w:rPr>
                <w:rFonts w:asciiTheme="minorHAnsi" w:hAnsiTheme="minorHAnsi" w:cstheme="minorHAnsi"/>
                <w:sz w:val="21"/>
                <w:szCs w:val="21"/>
              </w:rPr>
            </w:pPr>
            <w:r w:rsidRPr="009B10FE">
              <w:rPr>
                <w:rFonts w:asciiTheme="minorHAnsi" w:hAnsiTheme="minorHAnsi" w:cstheme="minorHAnsi"/>
                <w:bCs/>
                <w:sz w:val="21"/>
                <w:szCs w:val="21"/>
              </w:rPr>
              <w:t>Contratante</w:t>
            </w:r>
          </w:p>
        </w:tc>
        <w:tc>
          <w:tcPr>
            <w:tcW w:w="6804" w:type="dxa"/>
            <w:shd w:val="clear" w:color="auto" w:fill="auto"/>
          </w:tcPr>
          <w:p w14:paraId="0F3E1FC8" w14:textId="77777777" w:rsidR="00C24815" w:rsidRPr="009B10FE" w:rsidRDefault="00C24815" w:rsidP="00C24815">
            <w:pPr>
              <w:pStyle w:val="Ttulo"/>
              <w:rPr>
                <w:rFonts w:asciiTheme="minorHAnsi" w:hAnsiTheme="minorHAnsi" w:cstheme="minorHAnsi"/>
                <w:sz w:val="21"/>
                <w:szCs w:val="21"/>
              </w:rPr>
            </w:pPr>
            <w:r w:rsidRPr="009B10FE">
              <w:rPr>
                <w:rFonts w:asciiTheme="minorHAnsi" w:hAnsiTheme="minorHAnsi" w:cstheme="minorHAnsi"/>
                <w:sz w:val="21"/>
                <w:szCs w:val="21"/>
              </w:rPr>
              <w:t>Contratado</w:t>
            </w:r>
          </w:p>
        </w:tc>
      </w:tr>
    </w:tbl>
    <w:p w14:paraId="43D247E3" w14:textId="77777777" w:rsidR="00C24815" w:rsidRPr="009B10FE" w:rsidRDefault="00C24815" w:rsidP="00C24815">
      <w:pPr>
        <w:pStyle w:val="Ttulo"/>
        <w:rPr>
          <w:rFonts w:asciiTheme="minorHAnsi" w:hAnsiTheme="minorHAnsi" w:cstheme="minorHAnsi"/>
          <w:sz w:val="21"/>
          <w:szCs w:val="21"/>
        </w:rPr>
      </w:pPr>
    </w:p>
    <w:p w14:paraId="751CA9C0" w14:textId="679BBDB1" w:rsidR="00C24815" w:rsidRPr="009B10FE" w:rsidRDefault="00C24815" w:rsidP="00C24815">
      <w:pPr>
        <w:pStyle w:val="Ttulo"/>
        <w:jc w:val="left"/>
        <w:rPr>
          <w:rFonts w:asciiTheme="minorHAnsi" w:hAnsiTheme="minorHAnsi" w:cstheme="minorHAnsi"/>
          <w:sz w:val="21"/>
          <w:szCs w:val="21"/>
        </w:rPr>
      </w:pPr>
      <w:r w:rsidRPr="009B10FE">
        <w:rPr>
          <w:rFonts w:asciiTheme="minorHAnsi" w:hAnsiTheme="minorHAnsi" w:cstheme="minorHAnsi"/>
          <w:sz w:val="21"/>
          <w:szCs w:val="21"/>
        </w:rPr>
        <w:t>TESTEMUNHAS:</w:t>
      </w:r>
    </w:p>
    <w:p w14:paraId="5CC911B8" w14:textId="77777777" w:rsidR="00C24815" w:rsidRPr="009B10FE" w:rsidRDefault="00C24815" w:rsidP="00C24815">
      <w:pPr>
        <w:pStyle w:val="Ttulo"/>
        <w:jc w:val="left"/>
        <w:rPr>
          <w:rFonts w:asciiTheme="minorHAnsi" w:hAnsiTheme="minorHAnsi" w:cstheme="minorHAnsi"/>
          <w:sz w:val="21"/>
          <w:szCs w:val="21"/>
        </w:rPr>
      </w:pPr>
    </w:p>
    <w:p w14:paraId="67A9263B" w14:textId="77777777" w:rsidR="00C24815" w:rsidRPr="009B10FE" w:rsidRDefault="00C24815" w:rsidP="00C24815">
      <w:pPr>
        <w:pStyle w:val="Ttulo"/>
        <w:rPr>
          <w:rFonts w:asciiTheme="minorHAnsi" w:hAnsiTheme="minorHAnsi" w:cstheme="minorHAnsi"/>
          <w:sz w:val="21"/>
          <w:szCs w:val="21"/>
        </w:rPr>
      </w:pPr>
    </w:p>
    <w:p w14:paraId="5F2C8C75" w14:textId="77777777" w:rsidR="00C24815" w:rsidRPr="009B10FE" w:rsidRDefault="00C24815" w:rsidP="00C24815">
      <w:pPr>
        <w:pStyle w:val="Ttulo"/>
        <w:rPr>
          <w:rFonts w:asciiTheme="minorHAnsi" w:hAnsiTheme="minorHAnsi" w:cstheme="minorHAnsi"/>
          <w:sz w:val="21"/>
          <w:szCs w:val="21"/>
        </w:rPr>
      </w:pPr>
    </w:p>
    <w:p w14:paraId="4B155B57" w14:textId="77777777" w:rsidR="00C24815" w:rsidRPr="009B10FE" w:rsidRDefault="00C24815" w:rsidP="00C24815">
      <w:pPr>
        <w:pStyle w:val="Ttulo"/>
        <w:rPr>
          <w:rFonts w:asciiTheme="minorHAnsi" w:hAnsiTheme="minorHAnsi" w:cstheme="minorHAnsi"/>
          <w:sz w:val="21"/>
          <w:szCs w:val="21"/>
        </w:rPr>
      </w:pPr>
    </w:p>
    <w:tbl>
      <w:tblPr>
        <w:tblW w:w="0" w:type="auto"/>
        <w:tblLayout w:type="fixed"/>
        <w:tblCellMar>
          <w:left w:w="70" w:type="dxa"/>
          <w:right w:w="70" w:type="dxa"/>
        </w:tblCellMar>
        <w:tblLook w:val="0000" w:firstRow="0" w:lastRow="0" w:firstColumn="0" w:lastColumn="0" w:noHBand="0" w:noVBand="0"/>
      </w:tblPr>
      <w:tblGrid>
        <w:gridCol w:w="4395"/>
        <w:gridCol w:w="5528"/>
      </w:tblGrid>
      <w:tr w:rsidR="00C24815" w:rsidRPr="009B10FE" w14:paraId="653171CA" w14:textId="77777777" w:rsidTr="001F44C9">
        <w:tc>
          <w:tcPr>
            <w:tcW w:w="4395" w:type="dxa"/>
            <w:shd w:val="clear" w:color="auto" w:fill="auto"/>
          </w:tcPr>
          <w:p w14:paraId="0D5DF598" w14:textId="77777777" w:rsidR="00C24815" w:rsidRPr="009B10FE" w:rsidRDefault="00C24815" w:rsidP="00C24815">
            <w:pPr>
              <w:pStyle w:val="Ttulo"/>
              <w:rPr>
                <w:rFonts w:asciiTheme="minorHAnsi" w:hAnsiTheme="minorHAnsi" w:cstheme="minorHAnsi"/>
                <w:sz w:val="21"/>
                <w:szCs w:val="21"/>
              </w:rPr>
            </w:pPr>
            <w:r w:rsidRPr="009B10FE">
              <w:rPr>
                <w:rFonts w:asciiTheme="minorHAnsi" w:hAnsiTheme="minorHAnsi" w:cstheme="minorHAnsi"/>
                <w:sz w:val="21"/>
                <w:szCs w:val="21"/>
              </w:rPr>
              <w:t>JOSÉ CARLOS PESTANA DA CUNHA</w:t>
            </w:r>
          </w:p>
        </w:tc>
        <w:tc>
          <w:tcPr>
            <w:tcW w:w="5528" w:type="dxa"/>
            <w:shd w:val="clear" w:color="auto" w:fill="auto"/>
          </w:tcPr>
          <w:p w14:paraId="68A38BA7" w14:textId="77777777" w:rsidR="00C24815" w:rsidRPr="009B10FE" w:rsidRDefault="00C24815" w:rsidP="00C24815">
            <w:pPr>
              <w:pStyle w:val="Ttulo"/>
              <w:rPr>
                <w:rFonts w:asciiTheme="minorHAnsi" w:hAnsiTheme="minorHAnsi" w:cstheme="minorHAnsi"/>
                <w:sz w:val="21"/>
                <w:szCs w:val="21"/>
              </w:rPr>
            </w:pPr>
            <w:r w:rsidRPr="009B10FE">
              <w:rPr>
                <w:rFonts w:asciiTheme="minorHAnsi" w:hAnsiTheme="minorHAnsi" w:cstheme="minorHAnsi"/>
                <w:sz w:val="21"/>
                <w:szCs w:val="21"/>
              </w:rPr>
              <w:t>ROSANGELA GUANDALIN</w:t>
            </w:r>
          </w:p>
        </w:tc>
      </w:tr>
      <w:tr w:rsidR="00C24815" w:rsidRPr="009B10FE" w14:paraId="57A41A9D" w14:textId="77777777" w:rsidTr="001F44C9">
        <w:tc>
          <w:tcPr>
            <w:tcW w:w="4395" w:type="dxa"/>
            <w:shd w:val="clear" w:color="auto" w:fill="auto"/>
          </w:tcPr>
          <w:p w14:paraId="34E73058" w14:textId="77777777" w:rsidR="00C24815" w:rsidRPr="009B10FE" w:rsidRDefault="00C24815" w:rsidP="00C24815">
            <w:pPr>
              <w:pStyle w:val="Ttulo"/>
              <w:rPr>
                <w:rFonts w:asciiTheme="minorHAnsi" w:hAnsiTheme="minorHAnsi" w:cstheme="minorHAnsi"/>
                <w:sz w:val="21"/>
                <w:szCs w:val="21"/>
              </w:rPr>
            </w:pPr>
            <w:r w:rsidRPr="009B10FE">
              <w:rPr>
                <w:rFonts w:asciiTheme="minorHAnsi" w:hAnsiTheme="minorHAnsi" w:cstheme="minorHAnsi"/>
                <w:bCs/>
                <w:sz w:val="21"/>
                <w:szCs w:val="21"/>
              </w:rPr>
              <w:t>Secretário Geral</w:t>
            </w:r>
          </w:p>
        </w:tc>
        <w:tc>
          <w:tcPr>
            <w:tcW w:w="5528" w:type="dxa"/>
            <w:shd w:val="clear" w:color="auto" w:fill="auto"/>
          </w:tcPr>
          <w:p w14:paraId="24367145" w14:textId="77777777" w:rsidR="00C24815" w:rsidRPr="009B10FE" w:rsidRDefault="00C24815" w:rsidP="00C24815">
            <w:pPr>
              <w:pStyle w:val="Ttulo"/>
              <w:rPr>
                <w:rFonts w:asciiTheme="minorHAnsi" w:hAnsiTheme="minorHAnsi" w:cstheme="minorHAnsi"/>
                <w:sz w:val="21"/>
                <w:szCs w:val="21"/>
              </w:rPr>
            </w:pPr>
            <w:r w:rsidRPr="009B10FE">
              <w:rPr>
                <w:rFonts w:asciiTheme="minorHAnsi" w:hAnsiTheme="minorHAnsi" w:cstheme="minorHAnsi"/>
                <w:sz w:val="21"/>
                <w:szCs w:val="21"/>
              </w:rPr>
              <w:t>Secretária de Saúde</w:t>
            </w:r>
          </w:p>
        </w:tc>
      </w:tr>
    </w:tbl>
    <w:p w14:paraId="05D0C39A" w14:textId="77777777" w:rsidR="00C24815" w:rsidRPr="009B10FE" w:rsidRDefault="00C24815" w:rsidP="002F4750">
      <w:pPr>
        <w:jc w:val="both"/>
        <w:rPr>
          <w:rFonts w:asciiTheme="minorHAnsi" w:eastAsia="Calibri" w:hAnsiTheme="minorHAnsi" w:cstheme="minorHAnsi"/>
          <w:sz w:val="21"/>
          <w:szCs w:val="21"/>
        </w:rPr>
      </w:pPr>
    </w:p>
    <w:p w14:paraId="2A88DCBE" w14:textId="395BAAD2" w:rsidR="00896546" w:rsidRDefault="00896546" w:rsidP="00D85E14">
      <w:pPr>
        <w:pStyle w:val="Ttulo3"/>
        <w:rPr>
          <w:rFonts w:asciiTheme="minorHAnsi" w:eastAsia="Calibri" w:hAnsiTheme="minorHAnsi" w:cstheme="minorHAnsi"/>
          <w:sz w:val="21"/>
          <w:szCs w:val="21"/>
        </w:rPr>
      </w:pPr>
    </w:p>
    <w:p w14:paraId="0CB50539" w14:textId="17960166" w:rsidR="00E8504D" w:rsidRPr="00E8504D" w:rsidRDefault="00E8504D" w:rsidP="00E8504D">
      <w:pPr>
        <w:rPr>
          <w:lang w:eastAsia="pt-BR"/>
        </w:rPr>
      </w:pPr>
    </w:p>
    <w:p w14:paraId="70C0678A" w14:textId="20510FE5" w:rsidR="00E8504D" w:rsidRPr="00E8504D" w:rsidRDefault="00E8504D" w:rsidP="00E8504D">
      <w:pPr>
        <w:tabs>
          <w:tab w:val="left" w:pos="4718"/>
        </w:tabs>
        <w:rPr>
          <w:lang w:eastAsia="pt-BR"/>
        </w:rPr>
      </w:pPr>
      <w:r>
        <w:rPr>
          <w:lang w:eastAsia="pt-BR"/>
        </w:rPr>
        <w:tab/>
      </w:r>
    </w:p>
    <w:sectPr w:rsidR="00E8504D" w:rsidRPr="00E8504D" w:rsidSect="00E8504D">
      <w:headerReference w:type="default" r:id="rId8"/>
      <w:footerReference w:type="default" r:id="rId9"/>
      <w:pgSz w:w="11906" w:h="16838"/>
      <w:pgMar w:top="1644" w:right="720" w:bottom="851"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B9B3F" w14:textId="77777777" w:rsidR="005C4E10" w:rsidRDefault="005C4E10" w:rsidP="003C57FF">
      <w:pPr>
        <w:spacing w:after="0" w:line="240" w:lineRule="auto"/>
      </w:pPr>
      <w:r>
        <w:separator/>
      </w:r>
    </w:p>
  </w:endnote>
  <w:endnote w:type="continuationSeparator" w:id="0">
    <w:p w14:paraId="6DFBEA1F" w14:textId="77777777" w:rsidR="005C4E10" w:rsidRDefault="005C4E10"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78DBD" w14:textId="77777777" w:rsidR="00E8504D" w:rsidRDefault="00E8504D" w:rsidP="00E8504D">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DEAA06C" w14:textId="5470137D" w:rsidR="00E8504D" w:rsidRDefault="00E8504D" w:rsidP="00E8504D">
    <w:pPr>
      <w:pStyle w:val="Rodap"/>
      <w:jc w:val="cente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090CE" w14:textId="77777777" w:rsidR="005C4E10" w:rsidRDefault="005C4E10" w:rsidP="003C57FF">
      <w:pPr>
        <w:spacing w:after="0" w:line="240" w:lineRule="auto"/>
      </w:pPr>
      <w:r>
        <w:separator/>
      </w:r>
    </w:p>
  </w:footnote>
  <w:footnote w:type="continuationSeparator" w:id="0">
    <w:p w14:paraId="3BB87C2D" w14:textId="77777777" w:rsidR="005C4E10" w:rsidRDefault="005C4E10"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35C7723"/>
    <w:multiLevelType w:val="hybridMultilevel"/>
    <w:tmpl w:val="CB5AF872"/>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A02F1D"/>
    <w:multiLevelType w:val="hybridMultilevel"/>
    <w:tmpl w:val="16762F72"/>
    <w:lvl w:ilvl="0" w:tplc="AC68A546">
      <w:start w:val="1"/>
      <w:numFmt w:val="bullet"/>
      <w:lvlText w:val=""/>
      <w:lvlJc w:val="left"/>
      <w:pPr>
        <w:tabs>
          <w:tab w:val="num" w:pos="720"/>
        </w:tabs>
        <w:ind w:left="720" w:hanging="360"/>
      </w:pPr>
      <w:rPr>
        <w:rFonts w:ascii="Symbol" w:hAnsi="Symbol" w:hint="default"/>
        <w:b/>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2" w15:restartNumberingAfterBreak="0">
    <w:nsid w:val="2312319F"/>
    <w:multiLevelType w:val="multilevel"/>
    <w:tmpl w:val="DF206B76"/>
    <w:lvl w:ilvl="0">
      <w:start w:val="4"/>
      <w:numFmt w:val="decimal"/>
      <w:lvlText w:val="%1."/>
      <w:lvlJc w:val="left"/>
      <w:pPr>
        <w:ind w:left="720" w:hanging="720"/>
      </w:pPr>
      <w:rPr>
        <w:rFonts w:cs="Times New Roman" w:hint="default"/>
      </w:rPr>
    </w:lvl>
    <w:lvl w:ilvl="1">
      <w:start w:val="2"/>
      <w:numFmt w:val="decimal"/>
      <w:lvlText w:val="%1.%2."/>
      <w:lvlJc w:val="left"/>
      <w:pPr>
        <w:ind w:left="720" w:hanging="720"/>
      </w:pPr>
      <w:rPr>
        <w:rFonts w:cs="Times New Roman" w:hint="default"/>
        <w:b/>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7F3835"/>
    <w:multiLevelType w:val="hybridMultilevel"/>
    <w:tmpl w:val="1D4078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D260DD6"/>
    <w:multiLevelType w:val="multilevel"/>
    <w:tmpl w:val="032CFCE2"/>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bCs w:val="0"/>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0"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1"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22"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5"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8"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4"/>
  </w:num>
  <w:num w:numId="2">
    <w:abstractNumId w:val="4"/>
  </w:num>
  <w:num w:numId="3">
    <w:abstractNumId w:val="0"/>
  </w:num>
  <w:num w:numId="4">
    <w:abstractNumId w:val="17"/>
  </w:num>
  <w:num w:numId="5">
    <w:abstractNumId w:val="10"/>
  </w:num>
  <w:num w:numId="6">
    <w:abstractNumId w:val="26"/>
  </w:num>
  <w:num w:numId="7">
    <w:abstractNumId w:val="21"/>
  </w:num>
  <w:num w:numId="8">
    <w:abstractNumId w:val="11"/>
  </w:num>
  <w:num w:numId="9">
    <w:abstractNumId w:val="29"/>
  </w:num>
  <w:num w:numId="10">
    <w:abstractNumId w:val="23"/>
  </w:num>
  <w:num w:numId="11">
    <w:abstractNumId w:val="14"/>
  </w:num>
  <w:num w:numId="12">
    <w:abstractNumId w:val="20"/>
  </w:num>
  <w:num w:numId="13">
    <w:abstractNumId w:val="27"/>
  </w:num>
  <w:num w:numId="14">
    <w:abstractNumId w:val="13"/>
  </w:num>
  <w:num w:numId="15">
    <w:abstractNumId w:val="28"/>
  </w:num>
  <w:num w:numId="16">
    <w:abstractNumId w:val="5"/>
  </w:num>
  <w:num w:numId="17">
    <w:abstractNumId w:val="15"/>
  </w:num>
  <w:num w:numId="18">
    <w:abstractNumId w:val="7"/>
  </w:num>
  <w:num w:numId="19">
    <w:abstractNumId w:val="6"/>
  </w:num>
  <w:num w:numId="20">
    <w:abstractNumId w:val="22"/>
  </w:num>
  <w:num w:numId="21">
    <w:abstractNumId w:val="8"/>
  </w:num>
  <w:num w:numId="22">
    <w:abstractNumId w:val="25"/>
  </w:num>
  <w:num w:numId="23">
    <w:abstractNumId w:val="3"/>
  </w:num>
  <w:num w:numId="24">
    <w:abstractNumId w:val="19"/>
  </w:num>
  <w:num w:numId="25">
    <w:abstractNumId w:val="18"/>
  </w:num>
  <w:num w:numId="26">
    <w:abstractNumId w:val="16"/>
  </w:num>
  <w:num w:numId="27">
    <w:abstractNumId w:val="9"/>
  </w:num>
  <w:num w:numId="28">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750"/>
    <w:rsid w:val="000120E5"/>
    <w:rsid w:val="00031E4E"/>
    <w:rsid w:val="00047D1E"/>
    <w:rsid w:val="00062FCA"/>
    <w:rsid w:val="00064B6E"/>
    <w:rsid w:val="00064DE2"/>
    <w:rsid w:val="00074C90"/>
    <w:rsid w:val="0007534A"/>
    <w:rsid w:val="00087A83"/>
    <w:rsid w:val="000B56BE"/>
    <w:rsid w:val="000B7466"/>
    <w:rsid w:val="000C6B02"/>
    <w:rsid w:val="000D22CD"/>
    <w:rsid w:val="000D6376"/>
    <w:rsid w:val="00102AF1"/>
    <w:rsid w:val="00114FEA"/>
    <w:rsid w:val="00117E57"/>
    <w:rsid w:val="00133181"/>
    <w:rsid w:val="00144A38"/>
    <w:rsid w:val="00146334"/>
    <w:rsid w:val="00152BC6"/>
    <w:rsid w:val="001743F7"/>
    <w:rsid w:val="00182CB0"/>
    <w:rsid w:val="00197E21"/>
    <w:rsid w:val="001B0BBC"/>
    <w:rsid w:val="001C2CD2"/>
    <w:rsid w:val="001D3E14"/>
    <w:rsid w:val="001E0387"/>
    <w:rsid w:val="001F40CE"/>
    <w:rsid w:val="001F44C9"/>
    <w:rsid w:val="001F4D54"/>
    <w:rsid w:val="001F5BDB"/>
    <w:rsid w:val="001F6BCD"/>
    <w:rsid w:val="00213C2C"/>
    <w:rsid w:val="00222CF0"/>
    <w:rsid w:val="002449D0"/>
    <w:rsid w:val="002461DF"/>
    <w:rsid w:val="00251C05"/>
    <w:rsid w:val="002559AA"/>
    <w:rsid w:val="00275D38"/>
    <w:rsid w:val="00296D65"/>
    <w:rsid w:val="002B53AD"/>
    <w:rsid w:val="002C2824"/>
    <w:rsid w:val="002F26DA"/>
    <w:rsid w:val="002F4750"/>
    <w:rsid w:val="00300399"/>
    <w:rsid w:val="00300B5D"/>
    <w:rsid w:val="00311916"/>
    <w:rsid w:val="00332C92"/>
    <w:rsid w:val="0035694B"/>
    <w:rsid w:val="0038070A"/>
    <w:rsid w:val="00382803"/>
    <w:rsid w:val="00383DD3"/>
    <w:rsid w:val="0039197D"/>
    <w:rsid w:val="003934C1"/>
    <w:rsid w:val="0039639B"/>
    <w:rsid w:val="003A07F6"/>
    <w:rsid w:val="003A1569"/>
    <w:rsid w:val="003B3B24"/>
    <w:rsid w:val="003C57FF"/>
    <w:rsid w:val="00405EE5"/>
    <w:rsid w:val="00411A55"/>
    <w:rsid w:val="00411E67"/>
    <w:rsid w:val="00421849"/>
    <w:rsid w:val="004273FF"/>
    <w:rsid w:val="004448F5"/>
    <w:rsid w:val="00454133"/>
    <w:rsid w:val="00462CF6"/>
    <w:rsid w:val="0046754F"/>
    <w:rsid w:val="004A70E8"/>
    <w:rsid w:val="004C071D"/>
    <w:rsid w:val="004C3441"/>
    <w:rsid w:val="00501D83"/>
    <w:rsid w:val="00523BE0"/>
    <w:rsid w:val="00551D40"/>
    <w:rsid w:val="005548BB"/>
    <w:rsid w:val="00554C17"/>
    <w:rsid w:val="005551B8"/>
    <w:rsid w:val="00561592"/>
    <w:rsid w:val="005617D5"/>
    <w:rsid w:val="00570264"/>
    <w:rsid w:val="00572A2F"/>
    <w:rsid w:val="005A428E"/>
    <w:rsid w:val="005B387D"/>
    <w:rsid w:val="005C2117"/>
    <w:rsid w:val="005C46D5"/>
    <w:rsid w:val="005C4E10"/>
    <w:rsid w:val="005D35FC"/>
    <w:rsid w:val="005E25EC"/>
    <w:rsid w:val="00621933"/>
    <w:rsid w:val="006243AE"/>
    <w:rsid w:val="0063555A"/>
    <w:rsid w:val="00646CA4"/>
    <w:rsid w:val="0065001B"/>
    <w:rsid w:val="00651D5F"/>
    <w:rsid w:val="006605FA"/>
    <w:rsid w:val="006856EE"/>
    <w:rsid w:val="00687272"/>
    <w:rsid w:val="00691E06"/>
    <w:rsid w:val="006959D5"/>
    <w:rsid w:val="006A4320"/>
    <w:rsid w:val="006A4C3B"/>
    <w:rsid w:val="006A78F6"/>
    <w:rsid w:val="006B5E6F"/>
    <w:rsid w:val="006C0C2F"/>
    <w:rsid w:val="006C4C6E"/>
    <w:rsid w:val="006E0223"/>
    <w:rsid w:val="006E525E"/>
    <w:rsid w:val="006F1A4C"/>
    <w:rsid w:val="007065A1"/>
    <w:rsid w:val="00707656"/>
    <w:rsid w:val="00720B51"/>
    <w:rsid w:val="00734FB7"/>
    <w:rsid w:val="00747218"/>
    <w:rsid w:val="007646E7"/>
    <w:rsid w:val="00766AD9"/>
    <w:rsid w:val="007A3D52"/>
    <w:rsid w:val="007E3820"/>
    <w:rsid w:val="0081634F"/>
    <w:rsid w:val="00834194"/>
    <w:rsid w:val="0087420F"/>
    <w:rsid w:val="00896546"/>
    <w:rsid w:val="008B1998"/>
    <w:rsid w:val="008B5B31"/>
    <w:rsid w:val="008B663F"/>
    <w:rsid w:val="008E0DAE"/>
    <w:rsid w:val="008F099F"/>
    <w:rsid w:val="0092479E"/>
    <w:rsid w:val="0095042A"/>
    <w:rsid w:val="0096664B"/>
    <w:rsid w:val="0097711C"/>
    <w:rsid w:val="009A1F25"/>
    <w:rsid w:val="009A2165"/>
    <w:rsid w:val="009B0034"/>
    <w:rsid w:val="009B10FE"/>
    <w:rsid w:val="009B280A"/>
    <w:rsid w:val="009E2904"/>
    <w:rsid w:val="009F52CC"/>
    <w:rsid w:val="00A00950"/>
    <w:rsid w:val="00A07AFE"/>
    <w:rsid w:val="00A25D40"/>
    <w:rsid w:val="00A322DE"/>
    <w:rsid w:val="00A3258B"/>
    <w:rsid w:val="00A344B5"/>
    <w:rsid w:val="00A37B77"/>
    <w:rsid w:val="00A50D65"/>
    <w:rsid w:val="00A575BB"/>
    <w:rsid w:val="00A60BD1"/>
    <w:rsid w:val="00A73986"/>
    <w:rsid w:val="00A73D75"/>
    <w:rsid w:val="00A76763"/>
    <w:rsid w:val="00AA3874"/>
    <w:rsid w:val="00B03030"/>
    <w:rsid w:val="00B06798"/>
    <w:rsid w:val="00B145B4"/>
    <w:rsid w:val="00B1759B"/>
    <w:rsid w:val="00B33B4A"/>
    <w:rsid w:val="00B41274"/>
    <w:rsid w:val="00B54FFF"/>
    <w:rsid w:val="00B57238"/>
    <w:rsid w:val="00B64B0E"/>
    <w:rsid w:val="00B64D51"/>
    <w:rsid w:val="00B75699"/>
    <w:rsid w:val="00BB3535"/>
    <w:rsid w:val="00BB3CD6"/>
    <w:rsid w:val="00BB4C8B"/>
    <w:rsid w:val="00BB7CB8"/>
    <w:rsid w:val="00BC7B4C"/>
    <w:rsid w:val="00BD25C1"/>
    <w:rsid w:val="00BE6BAE"/>
    <w:rsid w:val="00C1009F"/>
    <w:rsid w:val="00C225AC"/>
    <w:rsid w:val="00C24815"/>
    <w:rsid w:val="00C3187D"/>
    <w:rsid w:val="00C410FD"/>
    <w:rsid w:val="00C752A7"/>
    <w:rsid w:val="00C803A6"/>
    <w:rsid w:val="00C82556"/>
    <w:rsid w:val="00C85DC8"/>
    <w:rsid w:val="00C903C5"/>
    <w:rsid w:val="00C90DB1"/>
    <w:rsid w:val="00C92ECE"/>
    <w:rsid w:val="00CC4907"/>
    <w:rsid w:val="00CC6997"/>
    <w:rsid w:val="00CD3B5D"/>
    <w:rsid w:val="00CD743E"/>
    <w:rsid w:val="00CE1E58"/>
    <w:rsid w:val="00CE3ED3"/>
    <w:rsid w:val="00CE6F6F"/>
    <w:rsid w:val="00CE78C4"/>
    <w:rsid w:val="00CF49AF"/>
    <w:rsid w:val="00CF70DC"/>
    <w:rsid w:val="00D17279"/>
    <w:rsid w:val="00D21B90"/>
    <w:rsid w:val="00D265F5"/>
    <w:rsid w:val="00D30083"/>
    <w:rsid w:val="00D309C2"/>
    <w:rsid w:val="00D4128A"/>
    <w:rsid w:val="00D54FE4"/>
    <w:rsid w:val="00D85E14"/>
    <w:rsid w:val="00D90391"/>
    <w:rsid w:val="00D90D4B"/>
    <w:rsid w:val="00DC1782"/>
    <w:rsid w:val="00DD1D7F"/>
    <w:rsid w:val="00DF134E"/>
    <w:rsid w:val="00DF13C1"/>
    <w:rsid w:val="00DF430D"/>
    <w:rsid w:val="00E07005"/>
    <w:rsid w:val="00E363DD"/>
    <w:rsid w:val="00E50EA7"/>
    <w:rsid w:val="00E555CC"/>
    <w:rsid w:val="00E61BF1"/>
    <w:rsid w:val="00E750C4"/>
    <w:rsid w:val="00E761B8"/>
    <w:rsid w:val="00E8504D"/>
    <w:rsid w:val="00EA45BF"/>
    <w:rsid w:val="00EA470A"/>
    <w:rsid w:val="00EB3D65"/>
    <w:rsid w:val="00EF2347"/>
    <w:rsid w:val="00EF4B03"/>
    <w:rsid w:val="00F242BD"/>
    <w:rsid w:val="00F3255B"/>
    <w:rsid w:val="00F44F1D"/>
    <w:rsid w:val="00F5219A"/>
    <w:rsid w:val="00F751D3"/>
    <w:rsid w:val="00FD29EF"/>
    <w:rsid w:val="00FE7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815"/>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C248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ubttulo">
    <w:name w:val="Subtitle"/>
    <w:basedOn w:val="Normal"/>
    <w:next w:val="Normal"/>
    <w:link w:val="SubttuloChar"/>
    <w:uiPriority w:val="11"/>
    <w:qFormat/>
    <w:rsid w:val="005A428E"/>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har">
    <w:name w:val="Subtítulo Char"/>
    <w:basedOn w:val="Fontepargpadro"/>
    <w:link w:val="Subttulo"/>
    <w:uiPriority w:val="11"/>
    <w:rsid w:val="005A428E"/>
    <w:rPr>
      <w:rFonts w:eastAsiaTheme="minorEastAsia"/>
      <w:color w:val="5A5A5A" w:themeColor="text1" w:themeTint="A5"/>
      <w:spacing w:val="15"/>
    </w:rPr>
  </w:style>
  <w:style w:type="character" w:customStyle="1" w:styleId="Ttulo2Char">
    <w:name w:val="Título 2 Char"/>
    <w:basedOn w:val="Fontepargpadro"/>
    <w:link w:val="Ttulo2"/>
    <w:uiPriority w:val="9"/>
    <w:semiHidden/>
    <w:rsid w:val="00C24815"/>
    <w:rPr>
      <w:rFonts w:asciiTheme="majorHAnsi" w:eastAsiaTheme="majorEastAsia" w:hAnsiTheme="majorHAnsi" w:cstheme="majorBidi"/>
      <w:color w:val="365F91" w:themeColor="accent1" w:themeShade="BF"/>
      <w:sz w:val="26"/>
      <w:szCs w:val="26"/>
    </w:rPr>
  </w:style>
  <w:style w:type="paragraph" w:styleId="SemEspaamento">
    <w:name w:val="No Spacing"/>
    <w:uiPriority w:val="1"/>
    <w:qFormat/>
    <w:rsid w:val="00FE79D1"/>
    <w:pPr>
      <w:spacing w:after="0" w:line="240" w:lineRule="auto"/>
      <w:ind w:left="142" w:right="720"/>
      <w:jc w:val="both"/>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5</Pages>
  <Words>2659</Words>
  <Characters>14362</Characters>
  <Application>Microsoft Office Word</Application>
  <DocSecurity>0</DocSecurity>
  <Lines>119</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41</cp:revision>
  <cp:lastPrinted>2023-05-31T20:39:00Z</cp:lastPrinted>
  <dcterms:created xsi:type="dcterms:W3CDTF">2022-05-31T01:07:00Z</dcterms:created>
  <dcterms:modified xsi:type="dcterms:W3CDTF">2023-05-31T20:41:00Z</dcterms:modified>
</cp:coreProperties>
</file>