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E1C98" w14:textId="20C8B281" w:rsidR="004534F7" w:rsidRPr="00E17861" w:rsidRDefault="004534F7" w:rsidP="00671EA2">
      <w:pPr>
        <w:keepNext/>
        <w:tabs>
          <w:tab w:val="left" w:pos="1134"/>
        </w:tabs>
        <w:overflowPunct w:val="0"/>
        <w:autoSpaceDE w:val="0"/>
        <w:autoSpaceDN w:val="0"/>
        <w:adjustRightInd w:val="0"/>
        <w:spacing w:after="0" w:line="240" w:lineRule="auto"/>
        <w:ind w:left="3402"/>
        <w:jc w:val="both"/>
        <w:textAlignment w:val="baseline"/>
        <w:outlineLvl w:val="3"/>
        <w:rPr>
          <w:rFonts w:asciiTheme="minorHAnsi" w:hAnsiTheme="minorHAnsi" w:cstheme="minorHAnsi"/>
          <w:b/>
        </w:rPr>
      </w:pPr>
      <w:r w:rsidRPr="00E17861">
        <w:rPr>
          <w:rFonts w:asciiTheme="minorHAnsi" w:hAnsiTheme="minorHAnsi" w:cstheme="minorHAnsi"/>
          <w:b/>
        </w:rPr>
        <w:t xml:space="preserve">CONTRATO DE </w:t>
      </w:r>
      <w:r w:rsidR="00AE5510" w:rsidRPr="00E17861">
        <w:rPr>
          <w:rFonts w:asciiTheme="minorHAnsi" w:hAnsiTheme="minorHAnsi" w:cstheme="minorHAnsi"/>
          <w:b/>
        </w:rPr>
        <w:t>PRESTAÇÃO DE SERVIÇOS</w:t>
      </w:r>
      <w:r w:rsidRPr="00E17861">
        <w:rPr>
          <w:rFonts w:asciiTheme="minorHAnsi" w:hAnsiTheme="minorHAnsi" w:cstheme="minorHAnsi"/>
          <w:b/>
        </w:rPr>
        <w:t xml:space="preserve"> Nº</w:t>
      </w:r>
      <w:r w:rsidR="00AE5510" w:rsidRPr="00E17861">
        <w:rPr>
          <w:rFonts w:asciiTheme="minorHAnsi" w:hAnsiTheme="minorHAnsi" w:cstheme="minorHAnsi"/>
          <w:b/>
        </w:rPr>
        <w:t xml:space="preserve"> </w:t>
      </w:r>
      <w:r w:rsidR="00C913FD" w:rsidRPr="00E17861">
        <w:rPr>
          <w:rFonts w:asciiTheme="minorHAnsi" w:hAnsiTheme="minorHAnsi" w:cstheme="minorHAnsi"/>
          <w:b/>
        </w:rPr>
        <w:t>51</w:t>
      </w:r>
      <w:r w:rsidRPr="00E17861">
        <w:rPr>
          <w:rFonts w:asciiTheme="minorHAnsi" w:hAnsiTheme="minorHAnsi" w:cstheme="minorHAnsi"/>
          <w:b/>
        </w:rPr>
        <w:t>/20</w:t>
      </w:r>
      <w:r w:rsidR="00C913FD" w:rsidRPr="00E17861">
        <w:rPr>
          <w:rFonts w:asciiTheme="minorHAnsi" w:hAnsiTheme="minorHAnsi" w:cstheme="minorHAnsi"/>
          <w:b/>
        </w:rPr>
        <w:t>23</w:t>
      </w:r>
    </w:p>
    <w:p w14:paraId="548BB169" w14:textId="4E74C31F" w:rsidR="004534F7" w:rsidRPr="00E17861" w:rsidRDefault="004534F7" w:rsidP="00671EA2">
      <w:pPr>
        <w:keepNext/>
        <w:tabs>
          <w:tab w:val="left" w:pos="1134"/>
        </w:tabs>
        <w:overflowPunct w:val="0"/>
        <w:autoSpaceDE w:val="0"/>
        <w:autoSpaceDN w:val="0"/>
        <w:adjustRightInd w:val="0"/>
        <w:spacing w:after="0" w:line="240" w:lineRule="auto"/>
        <w:ind w:left="3402"/>
        <w:jc w:val="both"/>
        <w:textAlignment w:val="baseline"/>
        <w:outlineLvl w:val="3"/>
        <w:rPr>
          <w:rFonts w:asciiTheme="minorHAnsi" w:hAnsiTheme="minorHAnsi" w:cstheme="minorHAnsi"/>
          <w:b/>
        </w:rPr>
      </w:pPr>
      <w:r w:rsidRPr="00E17861">
        <w:rPr>
          <w:rFonts w:asciiTheme="minorHAnsi" w:hAnsiTheme="minorHAnsi" w:cstheme="minorHAnsi"/>
          <w:b/>
        </w:rPr>
        <w:t xml:space="preserve">Dispensa por Limite </w:t>
      </w:r>
      <w:r w:rsidR="00AE5510" w:rsidRPr="00E17861">
        <w:rPr>
          <w:rFonts w:asciiTheme="minorHAnsi" w:hAnsiTheme="minorHAnsi" w:cstheme="minorHAnsi"/>
          <w:b/>
        </w:rPr>
        <w:t xml:space="preserve">nº </w:t>
      </w:r>
      <w:r w:rsidR="00C913FD" w:rsidRPr="00E17861">
        <w:rPr>
          <w:rFonts w:asciiTheme="minorHAnsi" w:hAnsiTheme="minorHAnsi" w:cstheme="minorHAnsi"/>
          <w:b/>
        </w:rPr>
        <w:t>12/2023</w:t>
      </w:r>
    </w:p>
    <w:p w14:paraId="0E21D9D8" w14:textId="7A394E66" w:rsidR="004534F7" w:rsidRPr="00E17861" w:rsidRDefault="004534F7" w:rsidP="00671EA2">
      <w:pPr>
        <w:tabs>
          <w:tab w:val="left" w:pos="1134"/>
        </w:tabs>
        <w:overflowPunct w:val="0"/>
        <w:autoSpaceDE w:val="0"/>
        <w:autoSpaceDN w:val="0"/>
        <w:adjustRightInd w:val="0"/>
        <w:spacing w:after="0" w:line="0" w:lineRule="atLeast"/>
        <w:ind w:left="3402"/>
        <w:jc w:val="both"/>
        <w:textAlignment w:val="baseline"/>
        <w:rPr>
          <w:rFonts w:asciiTheme="minorHAnsi" w:hAnsiTheme="minorHAnsi" w:cstheme="minorHAnsi"/>
        </w:rPr>
      </w:pPr>
      <w:r w:rsidRPr="00E17861">
        <w:rPr>
          <w:rFonts w:asciiTheme="minorHAnsi" w:hAnsiTheme="minorHAnsi" w:cstheme="minorHAnsi"/>
        </w:rPr>
        <w:t xml:space="preserve">Por este instrumento de Contrato, que entre si celebram de um lado, o </w:t>
      </w:r>
      <w:r w:rsidRPr="00E17861">
        <w:rPr>
          <w:rFonts w:asciiTheme="minorHAnsi" w:hAnsiTheme="minorHAnsi" w:cstheme="minorHAnsi"/>
          <w:b/>
        </w:rPr>
        <w:t xml:space="preserve">MUNICÍPIO DE PÉROLA, </w:t>
      </w:r>
      <w:r w:rsidRPr="00E17861">
        <w:rPr>
          <w:rFonts w:asciiTheme="minorHAnsi" w:hAnsiTheme="minorHAnsi" w:cstheme="minorHAnsi"/>
        </w:rPr>
        <w:t xml:space="preserve">pessoa jurídica de direito público interno, com sede na Avenida </w:t>
      </w:r>
      <w:r w:rsidR="00166BF5" w:rsidRPr="00E17861">
        <w:rPr>
          <w:rFonts w:asciiTheme="minorHAnsi" w:hAnsiTheme="minorHAnsi" w:cstheme="minorHAnsi"/>
        </w:rPr>
        <w:t xml:space="preserve">Dona </w:t>
      </w:r>
      <w:r w:rsidRPr="00E17861">
        <w:rPr>
          <w:rFonts w:asciiTheme="minorHAnsi" w:hAnsiTheme="minorHAnsi" w:cstheme="minorHAnsi"/>
        </w:rPr>
        <w:t>Pérola Byington, nº</w:t>
      </w:r>
      <w:r w:rsidR="00166BF5" w:rsidRPr="00E17861">
        <w:rPr>
          <w:rFonts w:asciiTheme="minorHAnsi" w:hAnsiTheme="minorHAnsi" w:cstheme="minorHAnsi"/>
        </w:rPr>
        <w:t xml:space="preserve"> </w:t>
      </w:r>
      <w:r w:rsidRPr="00E17861">
        <w:rPr>
          <w:rFonts w:asciiTheme="minorHAnsi" w:hAnsiTheme="minorHAnsi" w:cstheme="minorHAnsi"/>
        </w:rPr>
        <w:t xml:space="preserve">1800, inscrito no CNPJ sob o nº 81.478.133/0001-70, neste ato representado pelo Prefeito Municipal </w:t>
      </w:r>
      <w:r w:rsidR="00D64ED6" w:rsidRPr="00E17861">
        <w:rPr>
          <w:rFonts w:asciiTheme="minorHAnsi" w:hAnsiTheme="minorHAnsi" w:cstheme="minorHAnsi"/>
          <w:b/>
        </w:rPr>
        <w:t>VALDETE CARLOS OLIVEIRA GONÇALVES DA CUNHA</w:t>
      </w:r>
      <w:r w:rsidRPr="00E17861">
        <w:rPr>
          <w:rFonts w:asciiTheme="minorHAnsi" w:hAnsiTheme="minorHAnsi" w:cstheme="minorHAnsi"/>
          <w:b/>
        </w:rPr>
        <w:t>,</w:t>
      </w:r>
      <w:r w:rsidRPr="00E17861">
        <w:rPr>
          <w:rFonts w:asciiTheme="minorHAnsi" w:hAnsiTheme="minorHAnsi" w:cstheme="minorHAnsi"/>
        </w:rPr>
        <w:t xml:space="preserve"> </w:t>
      </w:r>
      <w:r w:rsidR="00A753E0" w:rsidRPr="00E17861">
        <w:rPr>
          <w:rFonts w:asciiTheme="minorHAnsi" w:hAnsiTheme="minorHAnsi" w:cstheme="minorHAnsi"/>
        </w:rPr>
        <w:t>brasilei</w:t>
      </w:r>
      <w:r w:rsidR="00A753E0" w:rsidRPr="00E17861">
        <w:rPr>
          <w:rFonts w:asciiTheme="minorHAnsi" w:hAnsiTheme="minorHAnsi" w:cstheme="minorHAnsi"/>
        </w:rPr>
        <w:softHyphen/>
        <w:t>ra, casada, residente e domiciliada na Rua Olavo Bilac nº 870, neste Município de Pérola, Estado do Paraná, portadora do CPF nº 524.098.729-72, portadora da Cédula de Identidade RG. nº 4.015.357-8 SSP/PR., a seguir denominada</w:t>
      </w:r>
      <w:r w:rsidRPr="00E17861">
        <w:rPr>
          <w:rFonts w:asciiTheme="minorHAnsi" w:hAnsiTheme="minorHAnsi" w:cstheme="minorHAnsi"/>
        </w:rPr>
        <w:t xml:space="preserve"> </w:t>
      </w:r>
      <w:r w:rsidRPr="00E17861">
        <w:rPr>
          <w:rFonts w:asciiTheme="minorHAnsi" w:hAnsiTheme="minorHAnsi" w:cstheme="minorHAnsi"/>
          <w:b/>
        </w:rPr>
        <w:t xml:space="preserve">CONTRATANTE, </w:t>
      </w:r>
      <w:r w:rsidRPr="00E17861">
        <w:rPr>
          <w:rFonts w:asciiTheme="minorHAnsi" w:hAnsiTheme="minorHAnsi" w:cstheme="minorHAnsi"/>
        </w:rPr>
        <w:t xml:space="preserve">e de outro lado, na qualidade de </w:t>
      </w:r>
      <w:r w:rsidRPr="00E17861">
        <w:rPr>
          <w:rFonts w:asciiTheme="minorHAnsi" w:hAnsiTheme="minorHAnsi" w:cstheme="minorHAnsi"/>
          <w:b/>
        </w:rPr>
        <w:t>CONTRATADA,</w:t>
      </w:r>
      <w:r w:rsidRPr="00E17861">
        <w:rPr>
          <w:rFonts w:asciiTheme="minorHAnsi" w:hAnsiTheme="minorHAnsi" w:cstheme="minorHAnsi"/>
        </w:rPr>
        <w:t xml:space="preserve"> a empresa </w:t>
      </w:r>
      <w:r w:rsidR="00C913FD" w:rsidRPr="00E17861">
        <w:rPr>
          <w:rFonts w:asciiTheme="minorHAnsi" w:hAnsiTheme="minorHAnsi" w:cstheme="minorHAnsi"/>
          <w:b/>
        </w:rPr>
        <w:t>ACÁCIA SOLUÇÕES LTDA - ME</w:t>
      </w:r>
      <w:r w:rsidRPr="00E17861">
        <w:rPr>
          <w:rFonts w:asciiTheme="minorHAnsi" w:hAnsiTheme="minorHAnsi" w:cstheme="minorHAnsi"/>
          <w:b/>
        </w:rPr>
        <w:t>,</w:t>
      </w:r>
      <w:r w:rsidRPr="00E17861">
        <w:rPr>
          <w:rFonts w:asciiTheme="minorHAnsi" w:hAnsiTheme="minorHAnsi" w:cstheme="minorHAnsi"/>
        </w:rPr>
        <w:t xml:space="preserve"> pessoa jurídica de direito privado, inscrita no CNPJ sob o n°</w:t>
      </w:r>
      <w:r w:rsidR="0071173D" w:rsidRPr="00E17861">
        <w:rPr>
          <w:rFonts w:asciiTheme="minorHAnsi" w:hAnsiTheme="minorHAnsi" w:cstheme="minorHAnsi"/>
        </w:rPr>
        <w:t xml:space="preserve"> </w:t>
      </w:r>
      <w:r w:rsidR="00C913FD" w:rsidRPr="00E17861">
        <w:rPr>
          <w:rFonts w:asciiTheme="minorHAnsi" w:hAnsiTheme="minorHAnsi" w:cstheme="minorHAnsi"/>
        </w:rPr>
        <w:t>20.962.649/0001-09</w:t>
      </w:r>
      <w:r w:rsidRPr="00E17861">
        <w:rPr>
          <w:rFonts w:asciiTheme="minorHAnsi" w:hAnsiTheme="minorHAnsi" w:cstheme="minorHAnsi"/>
        </w:rPr>
        <w:t xml:space="preserve">, com sede na </w:t>
      </w:r>
      <w:r w:rsidR="00BD2569" w:rsidRPr="00E17861">
        <w:rPr>
          <w:rFonts w:asciiTheme="minorHAnsi" w:hAnsiTheme="minorHAnsi" w:cstheme="minorHAnsi"/>
        </w:rPr>
        <w:t>Rua Governador Jose Mario Hauari</w:t>
      </w:r>
      <w:r w:rsidRPr="00E17861">
        <w:rPr>
          <w:rFonts w:asciiTheme="minorHAnsi" w:hAnsiTheme="minorHAnsi" w:cstheme="minorHAnsi"/>
          <w:lang w:eastAsia="ar-SA"/>
        </w:rPr>
        <w:t>, n°</w:t>
      </w:r>
      <w:r w:rsidR="0071173D" w:rsidRPr="00E17861">
        <w:rPr>
          <w:rFonts w:asciiTheme="minorHAnsi" w:hAnsiTheme="minorHAnsi" w:cstheme="minorHAnsi"/>
          <w:lang w:eastAsia="ar-SA"/>
        </w:rPr>
        <w:t xml:space="preserve"> </w:t>
      </w:r>
      <w:r w:rsidR="00BD2569" w:rsidRPr="00E17861">
        <w:rPr>
          <w:rFonts w:asciiTheme="minorHAnsi" w:hAnsiTheme="minorHAnsi" w:cstheme="minorHAnsi"/>
          <w:lang w:eastAsia="ar-SA"/>
        </w:rPr>
        <w:t>449/b</w:t>
      </w:r>
      <w:r w:rsidRPr="00E17861">
        <w:rPr>
          <w:rFonts w:asciiTheme="minorHAnsi" w:hAnsiTheme="minorHAnsi" w:cstheme="minorHAnsi"/>
        </w:rPr>
        <w:t xml:space="preserve">, </w:t>
      </w:r>
      <w:r w:rsidR="00BD2569" w:rsidRPr="00E17861">
        <w:rPr>
          <w:rFonts w:asciiTheme="minorHAnsi" w:hAnsiTheme="minorHAnsi" w:cstheme="minorHAnsi"/>
        </w:rPr>
        <w:t>Jardim Monte Rei</w:t>
      </w:r>
      <w:r w:rsidRPr="00E17861">
        <w:rPr>
          <w:rFonts w:asciiTheme="minorHAnsi" w:hAnsiTheme="minorHAnsi" w:cstheme="minorHAnsi"/>
        </w:rPr>
        <w:t>, CEP: 87</w:t>
      </w:r>
      <w:r w:rsidR="0071173D" w:rsidRPr="00E17861">
        <w:rPr>
          <w:rFonts w:asciiTheme="minorHAnsi" w:hAnsiTheme="minorHAnsi" w:cstheme="minorHAnsi"/>
        </w:rPr>
        <w:t>.</w:t>
      </w:r>
      <w:r w:rsidRPr="00E17861">
        <w:rPr>
          <w:rFonts w:asciiTheme="minorHAnsi" w:hAnsiTheme="minorHAnsi" w:cstheme="minorHAnsi"/>
        </w:rPr>
        <w:t>0</w:t>
      </w:r>
      <w:r w:rsidR="00BD2569" w:rsidRPr="00E17861">
        <w:rPr>
          <w:rFonts w:asciiTheme="minorHAnsi" w:hAnsiTheme="minorHAnsi" w:cstheme="minorHAnsi"/>
        </w:rPr>
        <w:t>83</w:t>
      </w:r>
      <w:r w:rsidRPr="00E17861">
        <w:rPr>
          <w:rFonts w:asciiTheme="minorHAnsi" w:hAnsiTheme="minorHAnsi" w:cstheme="minorHAnsi"/>
        </w:rPr>
        <w:t>-</w:t>
      </w:r>
      <w:r w:rsidR="00BD2569" w:rsidRPr="00E17861">
        <w:rPr>
          <w:rFonts w:asciiTheme="minorHAnsi" w:hAnsiTheme="minorHAnsi" w:cstheme="minorHAnsi"/>
        </w:rPr>
        <w:t>67</w:t>
      </w:r>
      <w:r w:rsidRPr="00E17861">
        <w:rPr>
          <w:rFonts w:asciiTheme="minorHAnsi" w:hAnsiTheme="minorHAnsi" w:cstheme="minorHAnsi"/>
        </w:rPr>
        <w:t>0, na cidade de M</w:t>
      </w:r>
      <w:r w:rsidR="0071173D" w:rsidRPr="00E17861">
        <w:rPr>
          <w:rFonts w:asciiTheme="minorHAnsi" w:hAnsiTheme="minorHAnsi" w:cstheme="minorHAnsi"/>
        </w:rPr>
        <w:t>aringá/PR</w:t>
      </w:r>
      <w:r w:rsidRPr="00E17861">
        <w:rPr>
          <w:rFonts w:asciiTheme="minorHAnsi" w:hAnsiTheme="minorHAnsi" w:cstheme="minorHAnsi"/>
        </w:rPr>
        <w:t>, neste ato representad</w:t>
      </w:r>
      <w:r w:rsidR="0001744A" w:rsidRPr="00E17861">
        <w:rPr>
          <w:rFonts w:asciiTheme="minorHAnsi" w:hAnsiTheme="minorHAnsi" w:cstheme="minorHAnsi"/>
        </w:rPr>
        <w:t>o</w:t>
      </w:r>
      <w:r w:rsidRPr="00E17861">
        <w:rPr>
          <w:rFonts w:asciiTheme="minorHAnsi" w:hAnsiTheme="minorHAnsi" w:cstheme="minorHAnsi"/>
        </w:rPr>
        <w:t xml:space="preserve"> pelo Senhor </w:t>
      </w:r>
      <w:r w:rsidR="00BD2569" w:rsidRPr="00E17861">
        <w:rPr>
          <w:rFonts w:asciiTheme="minorHAnsi" w:hAnsiTheme="minorHAnsi" w:cstheme="minorHAnsi"/>
          <w:b/>
        </w:rPr>
        <w:t>ADRIANO NAVARRO DA SILVA</w:t>
      </w:r>
      <w:r w:rsidRPr="00E17861">
        <w:rPr>
          <w:rFonts w:asciiTheme="minorHAnsi" w:hAnsiTheme="minorHAnsi" w:cstheme="minorHAnsi"/>
          <w:b/>
        </w:rPr>
        <w:t>,</w:t>
      </w:r>
      <w:r w:rsidRPr="00E17861">
        <w:rPr>
          <w:rFonts w:asciiTheme="minorHAnsi" w:hAnsiTheme="minorHAnsi" w:cstheme="minorHAnsi"/>
        </w:rPr>
        <w:t xml:space="preserve"> brasileiro, empresário, portador da cédula de identidade RG n° </w:t>
      </w:r>
      <w:r w:rsidR="00CE408F" w:rsidRPr="00E17861">
        <w:rPr>
          <w:rFonts w:asciiTheme="minorHAnsi" w:hAnsiTheme="minorHAnsi" w:cstheme="minorHAnsi"/>
        </w:rPr>
        <w:t>6.789.480-4</w:t>
      </w:r>
      <w:r w:rsidR="00626649" w:rsidRPr="00E17861">
        <w:rPr>
          <w:rFonts w:asciiTheme="minorHAnsi" w:hAnsiTheme="minorHAnsi" w:cstheme="minorHAnsi"/>
        </w:rPr>
        <w:t xml:space="preserve"> </w:t>
      </w:r>
      <w:r w:rsidRPr="00E17861">
        <w:rPr>
          <w:rFonts w:asciiTheme="minorHAnsi" w:hAnsiTheme="minorHAnsi" w:cstheme="minorHAnsi"/>
        </w:rPr>
        <w:t>SSP</w:t>
      </w:r>
      <w:r w:rsidR="00626649" w:rsidRPr="00E17861">
        <w:rPr>
          <w:rFonts w:asciiTheme="minorHAnsi" w:hAnsiTheme="minorHAnsi" w:cstheme="minorHAnsi"/>
        </w:rPr>
        <w:t>/</w:t>
      </w:r>
      <w:r w:rsidRPr="00E17861">
        <w:rPr>
          <w:rFonts w:asciiTheme="minorHAnsi" w:hAnsiTheme="minorHAnsi" w:cstheme="minorHAnsi"/>
        </w:rPr>
        <w:t>PR, inscrito no CPF sob o n°</w:t>
      </w:r>
      <w:r w:rsidR="00626649" w:rsidRPr="00E17861">
        <w:rPr>
          <w:rFonts w:asciiTheme="minorHAnsi" w:hAnsiTheme="minorHAnsi" w:cstheme="minorHAnsi"/>
        </w:rPr>
        <w:t xml:space="preserve"> </w:t>
      </w:r>
      <w:r w:rsidR="00335115" w:rsidRPr="00E17861">
        <w:rPr>
          <w:rFonts w:asciiTheme="minorHAnsi" w:hAnsiTheme="minorHAnsi" w:cstheme="minorHAnsi"/>
        </w:rPr>
        <w:t>019.881.</w:t>
      </w:r>
      <w:r w:rsidR="00CE408F" w:rsidRPr="00E17861">
        <w:rPr>
          <w:rFonts w:asciiTheme="minorHAnsi" w:hAnsiTheme="minorHAnsi" w:cstheme="minorHAnsi"/>
        </w:rPr>
        <w:t>999-48</w:t>
      </w:r>
      <w:r w:rsidR="00626649" w:rsidRPr="00E17861">
        <w:rPr>
          <w:rFonts w:asciiTheme="minorHAnsi" w:hAnsiTheme="minorHAnsi" w:cstheme="minorHAnsi"/>
        </w:rPr>
        <w:t>, residente na cidade de Maringá, Estado do Paraná.</w:t>
      </w:r>
      <w:r w:rsidRPr="00E17861">
        <w:rPr>
          <w:rFonts w:asciiTheme="minorHAnsi" w:hAnsiTheme="minorHAnsi" w:cstheme="minorHAnsi"/>
        </w:rPr>
        <w:t xml:space="preserve"> E pelas partes é dito que o presente contrato nos termos que segue:</w:t>
      </w:r>
    </w:p>
    <w:p w14:paraId="43AEFEFF" w14:textId="53845476" w:rsidR="004534F7" w:rsidRPr="00E17861" w:rsidRDefault="004534F7" w:rsidP="00671EA2">
      <w:pPr>
        <w:tabs>
          <w:tab w:val="left" w:pos="1134"/>
        </w:tabs>
        <w:overflowPunct w:val="0"/>
        <w:autoSpaceDE w:val="0"/>
        <w:autoSpaceDN w:val="0"/>
        <w:adjustRightInd w:val="0"/>
        <w:spacing w:after="0" w:line="0" w:lineRule="atLeast"/>
        <w:jc w:val="both"/>
        <w:textAlignment w:val="baseline"/>
        <w:rPr>
          <w:rFonts w:asciiTheme="minorHAnsi" w:hAnsiTheme="minorHAnsi" w:cstheme="minorHAnsi"/>
          <w:spacing w:val="-3"/>
        </w:rPr>
      </w:pPr>
      <w:r w:rsidRPr="00E17861">
        <w:rPr>
          <w:rFonts w:asciiTheme="minorHAnsi" w:hAnsiTheme="minorHAnsi" w:cstheme="minorHAnsi"/>
          <w:b/>
          <w:spacing w:val="-3"/>
        </w:rPr>
        <w:t>CLÁUSULA PRIMEIRA: DO FUNDAMENTO</w:t>
      </w:r>
      <w:r w:rsidRPr="00E17861">
        <w:rPr>
          <w:rFonts w:asciiTheme="minorHAnsi" w:hAnsiTheme="minorHAnsi" w:cstheme="minorHAnsi"/>
          <w:spacing w:val="-3"/>
        </w:rPr>
        <w:t xml:space="preserve"> - O presente contrato </w:t>
      </w:r>
      <w:r w:rsidRPr="00E17861">
        <w:rPr>
          <w:rFonts w:asciiTheme="minorHAnsi" w:hAnsiTheme="minorHAnsi" w:cstheme="minorHAnsi"/>
        </w:rPr>
        <w:t xml:space="preserve">é celebrado em decorrência do Procedimento Licitatório na modalidade </w:t>
      </w:r>
      <w:r w:rsidRPr="00E17861">
        <w:rPr>
          <w:rFonts w:asciiTheme="minorHAnsi" w:hAnsiTheme="minorHAnsi" w:cstheme="minorHAnsi"/>
          <w:b/>
        </w:rPr>
        <w:t>Dispensa por Limite</w:t>
      </w:r>
      <w:r w:rsidRPr="00E17861">
        <w:rPr>
          <w:rFonts w:asciiTheme="minorHAnsi" w:hAnsiTheme="minorHAnsi" w:cstheme="minorHAnsi"/>
          <w:b/>
          <w:lang w:eastAsia="ar-SA"/>
        </w:rPr>
        <w:t xml:space="preserve"> n° </w:t>
      </w:r>
      <w:r w:rsidR="00C913FD" w:rsidRPr="00E17861">
        <w:rPr>
          <w:rFonts w:asciiTheme="minorHAnsi" w:hAnsiTheme="minorHAnsi" w:cstheme="minorHAnsi"/>
          <w:b/>
          <w:lang w:eastAsia="ar-SA"/>
        </w:rPr>
        <w:t>12/2023</w:t>
      </w:r>
      <w:r w:rsidRPr="00E17861">
        <w:rPr>
          <w:rFonts w:asciiTheme="minorHAnsi" w:hAnsiTheme="minorHAnsi" w:cstheme="minorHAnsi"/>
          <w:b/>
        </w:rPr>
        <w:t xml:space="preserve">, </w:t>
      </w:r>
      <w:r w:rsidRPr="00E17861">
        <w:rPr>
          <w:rFonts w:asciiTheme="minorHAnsi" w:hAnsiTheme="minorHAnsi" w:cstheme="minorHAnsi"/>
        </w:rPr>
        <w:t xml:space="preserve">homologado em data de </w:t>
      </w:r>
      <w:r w:rsidR="00C913FD" w:rsidRPr="00E17861">
        <w:rPr>
          <w:rFonts w:asciiTheme="minorHAnsi" w:hAnsiTheme="minorHAnsi" w:cstheme="minorHAnsi"/>
        </w:rPr>
        <w:t>06/04/2023</w:t>
      </w:r>
      <w:r w:rsidRPr="00E17861">
        <w:rPr>
          <w:rFonts w:asciiTheme="minorHAnsi" w:hAnsiTheme="minorHAnsi" w:cstheme="minorHAnsi"/>
        </w:rPr>
        <w:t xml:space="preserve">, por meio da qual a contratada foi declarada vencedora e lhe foi adjudicado o objeto do presente contrato, que integram o presente Termo e na Lei nº 8.666/93, </w:t>
      </w:r>
      <w:r w:rsidR="00121797" w:rsidRPr="00E17861">
        <w:rPr>
          <w:rFonts w:asciiTheme="minorHAnsi" w:hAnsiTheme="minorHAnsi" w:cstheme="minorHAnsi"/>
        </w:rPr>
        <w:t>e suas alterações</w:t>
      </w:r>
      <w:r w:rsidRPr="00E17861">
        <w:rPr>
          <w:rFonts w:asciiTheme="minorHAnsi" w:hAnsiTheme="minorHAnsi" w:cstheme="minorHAnsi"/>
        </w:rPr>
        <w:t>.</w:t>
      </w:r>
    </w:p>
    <w:p w14:paraId="2B795A13" w14:textId="6C612C32" w:rsidR="004534F7" w:rsidRPr="00E17861" w:rsidRDefault="004534F7" w:rsidP="00671EA2">
      <w:pPr>
        <w:overflowPunct w:val="0"/>
        <w:autoSpaceDE w:val="0"/>
        <w:autoSpaceDN w:val="0"/>
        <w:adjustRightInd w:val="0"/>
        <w:spacing w:after="0" w:line="240" w:lineRule="auto"/>
        <w:jc w:val="both"/>
        <w:textAlignment w:val="baseline"/>
        <w:rPr>
          <w:rFonts w:asciiTheme="minorHAnsi" w:hAnsiTheme="minorHAnsi" w:cstheme="minorHAnsi"/>
        </w:rPr>
      </w:pPr>
      <w:r w:rsidRPr="00E17861">
        <w:rPr>
          <w:rFonts w:asciiTheme="minorHAnsi" w:hAnsiTheme="minorHAnsi" w:cstheme="minorHAnsi"/>
          <w:b/>
        </w:rPr>
        <w:t xml:space="preserve">PARÁGRAFO </w:t>
      </w:r>
      <w:r w:rsidR="00626649" w:rsidRPr="00E17861">
        <w:rPr>
          <w:rFonts w:asciiTheme="minorHAnsi" w:hAnsiTheme="minorHAnsi" w:cstheme="minorHAnsi"/>
          <w:b/>
        </w:rPr>
        <w:t>Ú</w:t>
      </w:r>
      <w:r w:rsidRPr="00E17861">
        <w:rPr>
          <w:rFonts w:asciiTheme="minorHAnsi" w:hAnsiTheme="minorHAnsi" w:cstheme="minorHAnsi"/>
          <w:b/>
        </w:rPr>
        <w:t>NICO (DOCUMENTOS APLICÁVEIS):</w:t>
      </w:r>
      <w:r w:rsidRPr="00E17861">
        <w:rPr>
          <w:rFonts w:asciiTheme="minorHAnsi" w:hAnsiTheme="minorHAnsi" w:cstheme="minorHAnsi"/>
        </w:rPr>
        <w:t xml:space="preserve"> Para efeitos obrigacionais, tanto o </w:t>
      </w:r>
      <w:r w:rsidRPr="00E17861">
        <w:rPr>
          <w:rFonts w:asciiTheme="minorHAnsi" w:hAnsiTheme="minorHAnsi" w:cstheme="minorHAnsi"/>
          <w:b/>
        </w:rPr>
        <w:t>Dispensa por Limite</w:t>
      </w:r>
      <w:r w:rsidRPr="00E17861">
        <w:rPr>
          <w:rFonts w:asciiTheme="minorHAnsi" w:hAnsiTheme="minorHAnsi" w:cstheme="minorHAnsi"/>
        </w:rPr>
        <w:t xml:space="preserve"> </w:t>
      </w:r>
      <w:r w:rsidRPr="00E17861">
        <w:rPr>
          <w:rFonts w:asciiTheme="minorHAnsi" w:hAnsiTheme="minorHAnsi" w:cstheme="minorHAnsi"/>
          <w:b/>
        </w:rPr>
        <w:t>nº</w:t>
      </w:r>
      <w:r w:rsidRPr="00E17861">
        <w:rPr>
          <w:rFonts w:asciiTheme="minorHAnsi" w:hAnsiTheme="minorHAnsi" w:cstheme="minorHAnsi"/>
        </w:rPr>
        <w:t xml:space="preserve"> </w:t>
      </w:r>
      <w:r w:rsidR="00BD2569" w:rsidRPr="00E17861">
        <w:rPr>
          <w:rFonts w:asciiTheme="minorHAnsi" w:hAnsiTheme="minorHAnsi" w:cstheme="minorHAnsi"/>
          <w:b/>
          <w:bCs/>
        </w:rPr>
        <w:t>12/2023</w:t>
      </w:r>
      <w:r w:rsidRPr="00E17861">
        <w:rPr>
          <w:rFonts w:asciiTheme="minorHAnsi" w:hAnsiTheme="minorHAnsi" w:cstheme="minorHAnsi"/>
        </w:rPr>
        <w:t>, quanto à proposta adjudicada integram o presente contrato, valendo seus termos e condições.</w:t>
      </w:r>
    </w:p>
    <w:p w14:paraId="698151C8" w14:textId="19EA3BB8" w:rsidR="004534F7" w:rsidRPr="00E17861" w:rsidRDefault="004534F7" w:rsidP="00671EA2">
      <w:pPr>
        <w:keepNext/>
        <w:tabs>
          <w:tab w:val="left" w:pos="1134"/>
        </w:tabs>
        <w:overflowPunct w:val="0"/>
        <w:autoSpaceDE w:val="0"/>
        <w:autoSpaceDN w:val="0"/>
        <w:adjustRightInd w:val="0"/>
        <w:spacing w:after="0" w:line="0" w:lineRule="atLeast"/>
        <w:jc w:val="both"/>
        <w:textAlignment w:val="baseline"/>
        <w:outlineLvl w:val="2"/>
        <w:rPr>
          <w:rFonts w:asciiTheme="minorHAnsi" w:hAnsiTheme="minorHAnsi" w:cstheme="minorHAnsi"/>
        </w:rPr>
      </w:pPr>
      <w:r w:rsidRPr="00E17861">
        <w:rPr>
          <w:rFonts w:asciiTheme="minorHAnsi" w:hAnsiTheme="minorHAnsi" w:cstheme="minorHAnsi"/>
          <w:b/>
        </w:rPr>
        <w:t xml:space="preserve">CLÁUSULA SEGUNDA: DO OBJETO - </w:t>
      </w:r>
      <w:r w:rsidRPr="00E17861">
        <w:rPr>
          <w:rFonts w:asciiTheme="minorHAnsi" w:hAnsiTheme="minorHAnsi" w:cstheme="minorHAnsi"/>
        </w:rPr>
        <w:t xml:space="preserve">O presente contrato tem por objeto a </w:t>
      </w:r>
      <w:r w:rsidR="00C913FD" w:rsidRPr="00E17861">
        <w:rPr>
          <w:rFonts w:asciiTheme="minorHAnsi" w:hAnsiTheme="minorHAnsi" w:cstheme="minorHAnsi"/>
          <w:bCs/>
        </w:rPr>
        <w:t>c</w:t>
      </w:r>
      <w:r w:rsidR="00C913FD" w:rsidRPr="00E17861">
        <w:rPr>
          <w:rFonts w:asciiTheme="minorHAnsi" w:hAnsiTheme="minorHAnsi" w:cstheme="minorHAnsi"/>
        </w:rPr>
        <w:t>ontratação de empresa especializada para prestação de serviços de desenvolvimento e hospedagem de site para atender as necessidades da Secretaria Municipal de Fazenda e Administração do Município de Pérola, Estado do Paraná.</w:t>
      </w:r>
      <w:r w:rsidRPr="00E17861">
        <w:rPr>
          <w:rFonts w:asciiTheme="minorHAnsi" w:hAnsiTheme="minorHAnsi" w:cstheme="minorHAnsi"/>
          <w:bCs/>
        </w:rPr>
        <w:t xml:space="preserve">, </w:t>
      </w:r>
      <w:r w:rsidRPr="00E17861">
        <w:rPr>
          <w:rFonts w:asciiTheme="minorHAnsi" w:hAnsiTheme="minorHAnsi" w:cstheme="minorHAnsi"/>
        </w:rPr>
        <w:t>conforme descrição abaixo:</w:t>
      </w:r>
    </w:p>
    <w:tbl>
      <w:tblPr>
        <w:tblW w:w="9214"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6"/>
        <w:gridCol w:w="907"/>
        <w:gridCol w:w="709"/>
        <w:gridCol w:w="3433"/>
        <w:gridCol w:w="961"/>
        <w:gridCol w:w="1134"/>
        <w:gridCol w:w="1134"/>
      </w:tblGrid>
      <w:tr w:rsidR="004534F7" w:rsidRPr="00E17861" w14:paraId="3C7FFF8B" w14:textId="77777777" w:rsidTr="00E87FC8">
        <w:tc>
          <w:tcPr>
            <w:tcW w:w="936" w:type="dxa"/>
            <w:tcBorders>
              <w:top w:val="single" w:sz="4" w:space="0" w:color="auto"/>
              <w:left w:val="single" w:sz="4" w:space="0" w:color="auto"/>
              <w:bottom w:val="single" w:sz="4" w:space="0" w:color="auto"/>
              <w:right w:val="single" w:sz="4" w:space="0" w:color="auto"/>
            </w:tcBorders>
            <w:shd w:val="pct25" w:color="auto" w:fill="auto"/>
            <w:vAlign w:val="center"/>
          </w:tcPr>
          <w:p w14:paraId="212B5F6B" w14:textId="77777777" w:rsidR="004534F7" w:rsidRPr="00E17861" w:rsidRDefault="004534F7" w:rsidP="00626649">
            <w:pPr>
              <w:keepNext/>
              <w:overflowPunct w:val="0"/>
              <w:autoSpaceDE w:val="0"/>
              <w:autoSpaceDN w:val="0"/>
              <w:adjustRightInd w:val="0"/>
              <w:spacing w:before="240" w:after="60" w:line="240" w:lineRule="auto"/>
              <w:jc w:val="center"/>
              <w:textAlignment w:val="baseline"/>
              <w:outlineLvl w:val="2"/>
              <w:rPr>
                <w:rFonts w:asciiTheme="minorHAnsi" w:eastAsia="Arial Unicode MS" w:hAnsiTheme="minorHAnsi" w:cstheme="minorHAnsi"/>
                <w:b/>
                <w:bCs/>
              </w:rPr>
            </w:pPr>
            <w:r w:rsidRPr="00E17861">
              <w:rPr>
                <w:rFonts w:asciiTheme="minorHAnsi" w:hAnsiTheme="minorHAnsi" w:cstheme="minorHAnsi"/>
                <w:b/>
                <w:bCs/>
              </w:rPr>
              <w:t>Item nº</w:t>
            </w:r>
          </w:p>
        </w:tc>
        <w:tc>
          <w:tcPr>
            <w:tcW w:w="907" w:type="dxa"/>
            <w:tcBorders>
              <w:top w:val="single" w:sz="4" w:space="0" w:color="auto"/>
              <w:left w:val="single" w:sz="4" w:space="0" w:color="auto"/>
              <w:bottom w:val="single" w:sz="4" w:space="0" w:color="auto"/>
              <w:right w:val="single" w:sz="4" w:space="0" w:color="auto"/>
            </w:tcBorders>
            <w:shd w:val="pct25" w:color="auto" w:fill="auto"/>
            <w:vAlign w:val="center"/>
          </w:tcPr>
          <w:p w14:paraId="17F845B8" w14:textId="77777777" w:rsidR="00626649" w:rsidRPr="00E17861" w:rsidRDefault="00626649" w:rsidP="00626649">
            <w:pPr>
              <w:overflowPunct w:val="0"/>
              <w:autoSpaceDE w:val="0"/>
              <w:autoSpaceDN w:val="0"/>
              <w:adjustRightInd w:val="0"/>
              <w:spacing w:after="0" w:line="240" w:lineRule="auto"/>
              <w:jc w:val="center"/>
              <w:textAlignment w:val="baseline"/>
              <w:rPr>
                <w:rFonts w:asciiTheme="minorHAnsi" w:hAnsiTheme="minorHAnsi" w:cstheme="minorHAnsi"/>
                <w:b/>
                <w:bCs/>
              </w:rPr>
            </w:pPr>
          </w:p>
          <w:p w14:paraId="2A976003" w14:textId="77777777" w:rsidR="004534F7" w:rsidRPr="00E17861" w:rsidRDefault="004534F7" w:rsidP="00626649">
            <w:pPr>
              <w:overflowPunct w:val="0"/>
              <w:autoSpaceDE w:val="0"/>
              <w:autoSpaceDN w:val="0"/>
              <w:adjustRightInd w:val="0"/>
              <w:spacing w:after="0" w:line="240" w:lineRule="auto"/>
              <w:jc w:val="center"/>
              <w:textAlignment w:val="baseline"/>
              <w:rPr>
                <w:rFonts w:asciiTheme="minorHAnsi" w:hAnsiTheme="minorHAnsi" w:cstheme="minorHAnsi"/>
                <w:b/>
                <w:bCs/>
              </w:rPr>
            </w:pPr>
            <w:r w:rsidRPr="00E17861">
              <w:rPr>
                <w:rFonts w:asciiTheme="minorHAnsi" w:hAnsiTheme="minorHAnsi" w:cstheme="minorHAnsi"/>
                <w:b/>
                <w:bCs/>
              </w:rPr>
              <w:t>Quant.</w:t>
            </w:r>
          </w:p>
        </w:tc>
        <w:tc>
          <w:tcPr>
            <w:tcW w:w="709" w:type="dxa"/>
            <w:tcBorders>
              <w:top w:val="single" w:sz="4" w:space="0" w:color="auto"/>
              <w:left w:val="single" w:sz="4" w:space="0" w:color="auto"/>
              <w:bottom w:val="single" w:sz="4" w:space="0" w:color="auto"/>
              <w:right w:val="single" w:sz="4" w:space="0" w:color="auto"/>
            </w:tcBorders>
            <w:shd w:val="pct25" w:color="auto" w:fill="auto"/>
            <w:vAlign w:val="center"/>
          </w:tcPr>
          <w:p w14:paraId="0C4B2776" w14:textId="77777777" w:rsidR="004534F7" w:rsidRPr="00E17861" w:rsidRDefault="004534F7" w:rsidP="00626649">
            <w:pPr>
              <w:overflowPunct w:val="0"/>
              <w:autoSpaceDE w:val="0"/>
              <w:autoSpaceDN w:val="0"/>
              <w:adjustRightInd w:val="0"/>
              <w:spacing w:before="240" w:after="60" w:line="240" w:lineRule="auto"/>
              <w:jc w:val="center"/>
              <w:textAlignment w:val="baseline"/>
              <w:outlineLvl w:val="8"/>
              <w:rPr>
                <w:rFonts w:asciiTheme="minorHAnsi" w:hAnsiTheme="minorHAnsi" w:cstheme="minorHAnsi"/>
                <w:b/>
              </w:rPr>
            </w:pPr>
            <w:r w:rsidRPr="00E17861">
              <w:rPr>
                <w:rFonts w:asciiTheme="minorHAnsi" w:hAnsiTheme="minorHAnsi" w:cstheme="minorHAnsi"/>
                <w:b/>
              </w:rPr>
              <w:t>Unid</w:t>
            </w:r>
            <w:r w:rsidR="00626649" w:rsidRPr="00E17861">
              <w:rPr>
                <w:rFonts w:asciiTheme="minorHAnsi" w:hAnsiTheme="minorHAnsi" w:cstheme="minorHAnsi"/>
                <w:b/>
              </w:rPr>
              <w:t>.</w:t>
            </w:r>
          </w:p>
        </w:tc>
        <w:tc>
          <w:tcPr>
            <w:tcW w:w="3433" w:type="dxa"/>
            <w:tcBorders>
              <w:top w:val="single" w:sz="4" w:space="0" w:color="auto"/>
              <w:left w:val="single" w:sz="4" w:space="0" w:color="auto"/>
              <w:bottom w:val="single" w:sz="4" w:space="0" w:color="auto"/>
              <w:right w:val="single" w:sz="4" w:space="0" w:color="auto"/>
            </w:tcBorders>
            <w:shd w:val="pct25" w:color="auto" w:fill="auto"/>
            <w:vAlign w:val="center"/>
          </w:tcPr>
          <w:p w14:paraId="3A35A193" w14:textId="77777777" w:rsidR="00626649" w:rsidRPr="00E17861" w:rsidRDefault="00626649" w:rsidP="00626649">
            <w:pPr>
              <w:overflowPunct w:val="0"/>
              <w:autoSpaceDE w:val="0"/>
              <w:autoSpaceDN w:val="0"/>
              <w:adjustRightInd w:val="0"/>
              <w:spacing w:after="0" w:line="240" w:lineRule="auto"/>
              <w:jc w:val="center"/>
              <w:textAlignment w:val="baseline"/>
              <w:rPr>
                <w:rFonts w:asciiTheme="minorHAnsi" w:hAnsiTheme="minorHAnsi" w:cstheme="minorHAnsi"/>
                <w:b/>
                <w:bCs/>
              </w:rPr>
            </w:pPr>
          </w:p>
          <w:p w14:paraId="368457B9" w14:textId="77777777" w:rsidR="004534F7" w:rsidRPr="00E17861" w:rsidRDefault="004534F7" w:rsidP="00626649">
            <w:pPr>
              <w:overflowPunct w:val="0"/>
              <w:autoSpaceDE w:val="0"/>
              <w:autoSpaceDN w:val="0"/>
              <w:adjustRightInd w:val="0"/>
              <w:spacing w:after="0" w:line="240" w:lineRule="auto"/>
              <w:jc w:val="center"/>
              <w:textAlignment w:val="baseline"/>
              <w:rPr>
                <w:rFonts w:asciiTheme="minorHAnsi" w:hAnsiTheme="minorHAnsi" w:cstheme="minorHAnsi"/>
                <w:b/>
                <w:bCs/>
              </w:rPr>
            </w:pPr>
            <w:r w:rsidRPr="00E17861">
              <w:rPr>
                <w:rFonts w:asciiTheme="minorHAnsi" w:hAnsiTheme="minorHAnsi" w:cstheme="minorHAnsi"/>
                <w:b/>
                <w:bCs/>
              </w:rPr>
              <w:t>Especificação</w:t>
            </w:r>
          </w:p>
        </w:tc>
        <w:tc>
          <w:tcPr>
            <w:tcW w:w="961" w:type="dxa"/>
            <w:tcBorders>
              <w:top w:val="single" w:sz="4" w:space="0" w:color="auto"/>
              <w:left w:val="single" w:sz="4" w:space="0" w:color="auto"/>
              <w:bottom w:val="single" w:sz="4" w:space="0" w:color="auto"/>
              <w:right w:val="single" w:sz="4" w:space="0" w:color="auto"/>
            </w:tcBorders>
            <w:shd w:val="pct25" w:color="auto" w:fill="auto"/>
            <w:vAlign w:val="center"/>
          </w:tcPr>
          <w:p w14:paraId="0E262D73" w14:textId="77777777" w:rsidR="00626649" w:rsidRPr="00E17861" w:rsidRDefault="00626649" w:rsidP="00626649">
            <w:pPr>
              <w:overflowPunct w:val="0"/>
              <w:autoSpaceDE w:val="0"/>
              <w:autoSpaceDN w:val="0"/>
              <w:adjustRightInd w:val="0"/>
              <w:spacing w:after="0" w:line="240" w:lineRule="auto"/>
              <w:jc w:val="center"/>
              <w:textAlignment w:val="baseline"/>
              <w:rPr>
                <w:rFonts w:asciiTheme="minorHAnsi" w:hAnsiTheme="minorHAnsi" w:cstheme="minorHAnsi"/>
                <w:b/>
                <w:bCs/>
              </w:rPr>
            </w:pPr>
          </w:p>
          <w:p w14:paraId="69AA5510" w14:textId="77777777" w:rsidR="004534F7" w:rsidRPr="00E17861" w:rsidRDefault="004534F7" w:rsidP="00626649">
            <w:pPr>
              <w:overflowPunct w:val="0"/>
              <w:autoSpaceDE w:val="0"/>
              <w:autoSpaceDN w:val="0"/>
              <w:adjustRightInd w:val="0"/>
              <w:spacing w:after="0" w:line="240" w:lineRule="auto"/>
              <w:jc w:val="center"/>
              <w:textAlignment w:val="baseline"/>
              <w:rPr>
                <w:rFonts w:asciiTheme="minorHAnsi" w:hAnsiTheme="minorHAnsi" w:cstheme="minorHAnsi"/>
                <w:b/>
                <w:bCs/>
              </w:rPr>
            </w:pPr>
            <w:r w:rsidRPr="00E17861">
              <w:rPr>
                <w:rFonts w:asciiTheme="minorHAnsi" w:hAnsiTheme="minorHAnsi" w:cstheme="minorHAnsi"/>
                <w:b/>
                <w:bCs/>
              </w:rPr>
              <w:t>Marca</w:t>
            </w:r>
          </w:p>
        </w:tc>
        <w:tc>
          <w:tcPr>
            <w:tcW w:w="1134" w:type="dxa"/>
            <w:tcBorders>
              <w:top w:val="single" w:sz="4" w:space="0" w:color="auto"/>
              <w:left w:val="single" w:sz="4" w:space="0" w:color="auto"/>
              <w:bottom w:val="single" w:sz="4" w:space="0" w:color="auto"/>
              <w:right w:val="single" w:sz="4" w:space="0" w:color="auto"/>
            </w:tcBorders>
            <w:shd w:val="pct25" w:color="auto" w:fill="auto"/>
            <w:vAlign w:val="center"/>
          </w:tcPr>
          <w:p w14:paraId="468E412C" w14:textId="77777777" w:rsidR="004534F7" w:rsidRPr="00E17861" w:rsidRDefault="004534F7" w:rsidP="00626649">
            <w:pPr>
              <w:overflowPunct w:val="0"/>
              <w:autoSpaceDE w:val="0"/>
              <w:autoSpaceDN w:val="0"/>
              <w:adjustRightInd w:val="0"/>
              <w:spacing w:after="0" w:line="240" w:lineRule="auto"/>
              <w:jc w:val="center"/>
              <w:textAlignment w:val="baseline"/>
              <w:rPr>
                <w:rFonts w:asciiTheme="minorHAnsi" w:hAnsiTheme="minorHAnsi" w:cstheme="minorHAnsi"/>
                <w:b/>
                <w:bCs/>
              </w:rPr>
            </w:pPr>
            <w:r w:rsidRPr="00E17861">
              <w:rPr>
                <w:rFonts w:asciiTheme="minorHAnsi" w:hAnsiTheme="minorHAnsi" w:cstheme="minorHAnsi"/>
                <w:b/>
                <w:bCs/>
              </w:rPr>
              <w:t>Preço Unitário</w:t>
            </w:r>
          </w:p>
        </w:tc>
        <w:tc>
          <w:tcPr>
            <w:tcW w:w="1134" w:type="dxa"/>
            <w:tcBorders>
              <w:top w:val="single" w:sz="4" w:space="0" w:color="auto"/>
              <w:left w:val="single" w:sz="4" w:space="0" w:color="auto"/>
              <w:bottom w:val="single" w:sz="4" w:space="0" w:color="auto"/>
              <w:right w:val="single" w:sz="4" w:space="0" w:color="auto"/>
            </w:tcBorders>
            <w:shd w:val="pct25" w:color="auto" w:fill="auto"/>
          </w:tcPr>
          <w:p w14:paraId="5A670036" w14:textId="77777777" w:rsidR="004534F7" w:rsidRPr="00E17861" w:rsidRDefault="004534F7" w:rsidP="00626649">
            <w:pPr>
              <w:overflowPunct w:val="0"/>
              <w:autoSpaceDE w:val="0"/>
              <w:autoSpaceDN w:val="0"/>
              <w:adjustRightInd w:val="0"/>
              <w:spacing w:after="0" w:line="240" w:lineRule="auto"/>
              <w:jc w:val="center"/>
              <w:textAlignment w:val="baseline"/>
              <w:rPr>
                <w:rFonts w:asciiTheme="minorHAnsi" w:hAnsiTheme="minorHAnsi" w:cstheme="minorHAnsi"/>
                <w:b/>
                <w:bCs/>
              </w:rPr>
            </w:pPr>
            <w:r w:rsidRPr="00E17861">
              <w:rPr>
                <w:rFonts w:asciiTheme="minorHAnsi" w:hAnsiTheme="minorHAnsi" w:cstheme="minorHAnsi"/>
                <w:b/>
                <w:bCs/>
              </w:rPr>
              <w:t>Preço Total</w:t>
            </w:r>
          </w:p>
        </w:tc>
      </w:tr>
      <w:tr w:rsidR="004534F7" w:rsidRPr="00E17861" w14:paraId="6F2218FF" w14:textId="77777777" w:rsidTr="00E87FC8">
        <w:tc>
          <w:tcPr>
            <w:tcW w:w="936" w:type="dxa"/>
            <w:tcBorders>
              <w:top w:val="single" w:sz="4" w:space="0" w:color="auto"/>
              <w:left w:val="single" w:sz="4" w:space="0" w:color="auto"/>
              <w:bottom w:val="single" w:sz="4" w:space="0" w:color="auto"/>
              <w:right w:val="single" w:sz="4" w:space="0" w:color="auto"/>
            </w:tcBorders>
            <w:vAlign w:val="center"/>
          </w:tcPr>
          <w:p w14:paraId="157B4EDE" w14:textId="77777777" w:rsidR="004534F7" w:rsidRPr="00E17861" w:rsidRDefault="004534F7" w:rsidP="00626649">
            <w:pPr>
              <w:overflowPunct w:val="0"/>
              <w:autoSpaceDE w:val="0"/>
              <w:autoSpaceDN w:val="0"/>
              <w:adjustRightInd w:val="0"/>
              <w:spacing w:after="0" w:line="240" w:lineRule="auto"/>
              <w:jc w:val="center"/>
              <w:textAlignment w:val="baseline"/>
              <w:rPr>
                <w:rFonts w:asciiTheme="minorHAnsi" w:hAnsiTheme="minorHAnsi" w:cstheme="minorHAnsi"/>
              </w:rPr>
            </w:pPr>
            <w:r w:rsidRPr="00E17861">
              <w:rPr>
                <w:rFonts w:asciiTheme="minorHAnsi" w:hAnsiTheme="minorHAnsi" w:cstheme="minorHAnsi"/>
              </w:rPr>
              <w:t>1</w:t>
            </w:r>
          </w:p>
        </w:tc>
        <w:tc>
          <w:tcPr>
            <w:tcW w:w="907" w:type="dxa"/>
            <w:tcBorders>
              <w:top w:val="single" w:sz="4" w:space="0" w:color="auto"/>
              <w:left w:val="single" w:sz="4" w:space="0" w:color="auto"/>
              <w:bottom w:val="single" w:sz="4" w:space="0" w:color="auto"/>
              <w:right w:val="single" w:sz="4" w:space="0" w:color="auto"/>
            </w:tcBorders>
            <w:vAlign w:val="center"/>
          </w:tcPr>
          <w:p w14:paraId="368D462F" w14:textId="40417747" w:rsidR="004534F7" w:rsidRPr="00E17861" w:rsidRDefault="00E02E43" w:rsidP="00626649">
            <w:pPr>
              <w:overflowPunct w:val="0"/>
              <w:autoSpaceDE w:val="0"/>
              <w:autoSpaceDN w:val="0"/>
              <w:adjustRightInd w:val="0"/>
              <w:spacing w:after="0" w:line="240" w:lineRule="auto"/>
              <w:jc w:val="center"/>
              <w:textAlignment w:val="baseline"/>
              <w:rPr>
                <w:rFonts w:asciiTheme="minorHAnsi" w:hAnsiTheme="minorHAnsi" w:cstheme="minorHAnsi"/>
              </w:rPr>
            </w:pPr>
            <w:r w:rsidRPr="00E17861">
              <w:rPr>
                <w:rFonts w:asciiTheme="minorHAnsi" w:hAnsiTheme="minorHAnsi" w:cstheme="minorHAnsi"/>
              </w:rPr>
              <w:t>12</w:t>
            </w:r>
          </w:p>
        </w:tc>
        <w:tc>
          <w:tcPr>
            <w:tcW w:w="709" w:type="dxa"/>
            <w:tcBorders>
              <w:top w:val="single" w:sz="4" w:space="0" w:color="auto"/>
              <w:left w:val="single" w:sz="4" w:space="0" w:color="auto"/>
              <w:bottom w:val="single" w:sz="4" w:space="0" w:color="auto"/>
              <w:right w:val="single" w:sz="4" w:space="0" w:color="auto"/>
            </w:tcBorders>
            <w:vAlign w:val="center"/>
          </w:tcPr>
          <w:p w14:paraId="64CA4101" w14:textId="190285E2" w:rsidR="004534F7" w:rsidRPr="00E17861" w:rsidRDefault="0094468D" w:rsidP="00626649">
            <w:pPr>
              <w:overflowPunct w:val="0"/>
              <w:autoSpaceDE w:val="0"/>
              <w:autoSpaceDN w:val="0"/>
              <w:adjustRightInd w:val="0"/>
              <w:spacing w:after="0" w:line="240" w:lineRule="auto"/>
              <w:jc w:val="center"/>
              <w:textAlignment w:val="baseline"/>
              <w:rPr>
                <w:rFonts w:asciiTheme="minorHAnsi" w:hAnsiTheme="minorHAnsi" w:cstheme="minorHAnsi"/>
              </w:rPr>
            </w:pPr>
            <w:r w:rsidRPr="00E17861">
              <w:rPr>
                <w:rFonts w:asciiTheme="minorHAnsi" w:hAnsiTheme="minorHAnsi" w:cstheme="minorHAnsi"/>
              </w:rPr>
              <w:t>Mês</w:t>
            </w:r>
          </w:p>
        </w:tc>
        <w:tc>
          <w:tcPr>
            <w:tcW w:w="3433" w:type="dxa"/>
            <w:tcBorders>
              <w:top w:val="single" w:sz="4" w:space="0" w:color="auto"/>
              <w:left w:val="single" w:sz="4" w:space="0" w:color="auto"/>
              <w:bottom w:val="single" w:sz="4" w:space="0" w:color="auto"/>
              <w:right w:val="single" w:sz="4" w:space="0" w:color="auto"/>
            </w:tcBorders>
          </w:tcPr>
          <w:p w14:paraId="3E2CAB97" w14:textId="6485D713" w:rsidR="004534F7" w:rsidRPr="00E17861" w:rsidRDefault="0094468D" w:rsidP="0088224C">
            <w:pPr>
              <w:overflowPunct w:val="0"/>
              <w:autoSpaceDE w:val="0"/>
              <w:autoSpaceDN w:val="0"/>
              <w:adjustRightInd w:val="0"/>
              <w:spacing w:after="0" w:line="240" w:lineRule="auto"/>
              <w:jc w:val="both"/>
              <w:textAlignment w:val="baseline"/>
              <w:rPr>
                <w:rFonts w:asciiTheme="minorHAnsi" w:hAnsiTheme="minorHAnsi" w:cstheme="minorHAnsi"/>
              </w:rPr>
            </w:pPr>
            <w:r w:rsidRPr="00E17861">
              <w:rPr>
                <w:rFonts w:asciiTheme="minorHAnsi" w:hAnsiTheme="minorHAnsi" w:cstheme="minorHAnsi"/>
              </w:rPr>
              <w:t xml:space="preserve">Suporte, manutenção, e-mails e hospedagem do site, Diário Oficial Eletrônico com Certificação Digital e Carimbo </w:t>
            </w:r>
            <w:r w:rsidR="00E02E43" w:rsidRPr="00E17861">
              <w:rPr>
                <w:rFonts w:asciiTheme="minorHAnsi" w:hAnsiTheme="minorHAnsi" w:cstheme="minorHAnsi"/>
              </w:rPr>
              <w:t>do Tempo.</w:t>
            </w:r>
            <w:r w:rsidRPr="00E17861">
              <w:rPr>
                <w:rFonts w:asciiTheme="minorHAnsi" w:hAnsiTheme="minorHAnsi" w:cstheme="minorHAnsi"/>
              </w:rPr>
              <w:t xml:space="preserve"> </w:t>
            </w:r>
            <w:r w:rsidR="004534F7" w:rsidRPr="00E17861">
              <w:rPr>
                <w:rFonts w:asciiTheme="minorHAnsi" w:hAnsiTheme="minorHAnsi" w:cstheme="minorHAnsi"/>
              </w:rPr>
              <w:t xml:space="preserve"> </w:t>
            </w:r>
          </w:p>
        </w:tc>
        <w:tc>
          <w:tcPr>
            <w:tcW w:w="961" w:type="dxa"/>
            <w:tcBorders>
              <w:top w:val="single" w:sz="4" w:space="0" w:color="auto"/>
              <w:left w:val="single" w:sz="4" w:space="0" w:color="auto"/>
              <w:bottom w:val="single" w:sz="4" w:space="0" w:color="auto"/>
              <w:right w:val="single" w:sz="4" w:space="0" w:color="auto"/>
            </w:tcBorders>
            <w:vAlign w:val="center"/>
          </w:tcPr>
          <w:p w14:paraId="52BF8CBB" w14:textId="32592CBC" w:rsidR="004534F7" w:rsidRPr="00E17861" w:rsidRDefault="00E02E43" w:rsidP="00626649">
            <w:pPr>
              <w:overflowPunct w:val="0"/>
              <w:autoSpaceDE w:val="0"/>
              <w:autoSpaceDN w:val="0"/>
              <w:adjustRightInd w:val="0"/>
              <w:spacing w:after="0" w:line="240" w:lineRule="auto"/>
              <w:jc w:val="center"/>
              <w:textAlignment w:val="baseline"/>
              <w:rPr>
                <w:rFonts w:asciiTheme="minorHAnsi" w:hAnsiTheme="minorHAnsi" w:cstheme="minorHAnsi"/>
                <w:bCs/>
              </w:rPr>
            </w:pPr>
            <w:r w:rsidRPr="00E17861">
              <w:rPr>
                <w:rFonts w:asciiTheme="minorHAnsi" w:hAnsiTheme="minorHAnsi" w:cstheme="minorHAnsi"/>
                <w:bCs/>
              </w:rPr>
              <w:t>ACÁCIA</w:t>
            </w:r>
          </w:p>
        </w:tc>
        <w:tc>
          <w:tcPr>
            <w:tcW w:w="1134" w:type="dxa"/>
            <w:tcBorders>
              <w:top w:val="single" w:sz="4" w:space="0" w:color="auto"/>
              <w:left w:val="single" w:sz="4" w:space="0" w:color="auto"/>
              <w:bottom w:val="single" w:sz="4" w:space="0" w:color="auto"/>
              <w:right w:val="single" w:sz="4" w:space="0" w:color="auto"/>
            </w:tcBorders>
            <w:vAlign w:val="center"/>
          </w:tcPr>
          <w:p w14:paraId="1986C9B6" w14:textId="58D9311B" w:rsidR="004534F7" w:rsidRPr="00E17861" w:rsidRDefault="00E02E43" w:rsidP="00626649">
            <w:pPr>
              <w:overflowPunct w:val="0"/>
              <w:autoSpaceDE w:val="0"/>
              <w:autoSpaceDN w:val="0"/>
              <w:adjustRightInd w:val="0"/>
              <w:spacing w:after="0" w:line="240" w:lineRule="auto"/>
              <w:jc w:val="center"/>
              <w:textAlignment w:val="baseline"/>
              <w:rPr>
                <w:rFonts w:asciiTheme="minorHAnsi" w:hAnsiTheme="minorHAnsi" w:cstheme="minorHAnsi"/>
              </w:rPr>
            </w:pPr>
            <w:r w:rsidRPr="00E17861">
              <w:rPr>
                <w:rFonts w:asciiTheme="minorHAnsi" w:hAnsiTheme="minorHAnsi" w:cstheme="minorHAnsi"/>
              </w:rPr>
              <w:t>1.100,00</w:t>
            </w:r>
          </w:p>
        </w:tc>
        <w:tc>
          <w:tcPr>
            <w:tcW w:w="1134" w:type="dxa"/>
            <w:tcBorders>
              <w:top w:val="single" w:sz="4" w:space="0" w:color="auto"/>
              <w:left w:val="single" w:sz="4" w:space="0" w:color="auto"/>
              <w:bottom w:val="single" w:sz="4" w:space="0" w:color="auto"/>
              <w:right w:val="single" w:sz="4" w:space="0" w:color="auto"/>
            </w:tcBorders>
            <w:vAlign w:val="center"/>
          </w:tcPr>
          <w:p w14:paraId="62F5148C" w14:textId="7998A873" w:rsidR="004534F7" w:rsidRPr="00E17861" w:rsidRDefault="00E02E43" w:rsidP="00626649">
            <w:pPr>
              <w:overflowPunct w:val="0"/>
              <w:autoSpaceDE w:val="0"/>
              <w:autoSpaceDN w:val="0"/>
              <w:adjustRightInd w:val="0"/>
              <w:spacing w:after="0" w:line="240" w:lineRule="auto"/>
              <w:jc w:val="center"/>
              <w:textAlignment w:val="baseline"/>
              <w:rPr>
                <w:rFonts w:asciiTheme="minorHAnsi" w:hAnsiTheme="minorHAnsi" w:cstheme="minorHAnsi"/>
              </w:rPr>
            </w:pPr>
            <w:r w:rsidRPr="00E17861">
              <w:rPr>
                <w:rFonts w:asciiTheme="minorHAnsi" w:hAnsiTheme="minorHAnsi" w:cstheme="minorHAnsi"/>
              </w:rPr>
              <w:t>13.200,00</w:t>
            </w:r>
          </w:p>
        </w:tc>
      </w:tr>
      <w:tr w:rsidR="004534F7" w:rsidRPr="00E17861" w14:paraId="3577BCB4" w14:textId="77777777" w:rsidTr="00E87FC8">
        <w:tc>
          <w:tcPr>
            <w:tcW w:w="936" w:type="dxa"/>
            <w:tcBorders>
              <w:top w:val="single" w:sz="4" w:space="0" w:color="auto"/>
              <w:left w:val="single" w:sz="4" w:space="0" w:color="auto"/>
              <w:bottom w:val="single" w:sz="4" w:space="0" w:color="auto"/>
              <w:right w:val="single" w:sz="4" w:space="0" w:color="auto"/>
            </w:tcBorders>
            <w:vAlign w:val="center"/>
          </w:tcPr>
          <w:p w14:paraId="0A25DC2F" w14:textId="77777777" w:rsidR="004534F7" w:rsidRPr="00E17861" w:rsidRDefault="004534F7" w:rsidP="00626649">
            <w:pPr>
              <w:overflowPunct w:val="0"/>
              <w:autoSpaceDE w:val="0"/>
              <w:autoSpaceDN w:val="0"/>
              <w:adjustRightInd w:val="0"/>
              <w:spacing w:after="0" w:line="240" w:lineRule="auto"/>
              <w:jc w:val="center"/>
              <w:textAlignment w:val="baseline"/>
              <w:rPr>
                <w:rFonts w:asciiTheme="minorHAnsi" w:hAnsiTheme="minorHAnsi" w:cstheme="minorHAnsi"/>
              </w:rPr>
            </w:pPr>
            <w:r w:rsidRPr="00E17861">
              <w:rPr>
                <w:rFonts w:asciiTheme="minorHAnsi" w:hAnsiTheme="minorHAnsi" w:cstheme="minorHAnsi"/>
              </w:rPr>
              <w:t>2</w:t>
            </w:r>
          </w:p>
        </w:tc>
        <w:tc>
          <w:tcPr>
            <w:tcW w:w="907" w:type="dxa"/>
            <w:tcBorders>
              <w:top w:val="single" w:sz="4" w:space="0" w:color="auto"/>
              <w:left w:val="single" w:sz="4" w:space="0" w:color="auto"/>
              <w:bottom w:val="single" w:sz="4" w:space="0" w:color="auto"/>
              <w:right w:val="single" w:sz="4" w:space="0" w:color="auto"/>
            </w:tcBorders>
            <w:vAlign w:val="center"/>
          </w:tcPr>
          <w:p w14:paraId="697CC021" w14:textId="65219B66" w:rsidR="004534F7" w:rsidRPr="00E17861" w:rsidRDefault="004534F7" w:rsidP="00626649">
            <w:pPr>
              <w:overflowPunct w:val="0"/>
              <w:autoSpaceDE w:val="0"/>
              <w:autoSpaceDN w:val="0"/>
              <w:adjustRightInd w:val="0"/>
              <w:spacing w:after="0" w:line="240" w:lineRule="auto"/>
              <w:jc w:val="center"/>
              <w:textAlignment w:val="baseline"/>
              <w:rPr>
                <w:rFonts w:asciiTheme="minorHAnsi" w:hAnsiTheme="minorHAnsi" w:cstheme="minorHAnsi"/>
              </w:rPr>
            </w:pPr>
            <w:r w:rsidRPr="00E17861">
              <w:rPr>
                <w:rFonts w:asciiTheme="minorHAnsi" w:hAnsiTheme="minorHAnsi" w:cstheme="minorHAnsi"/>
              </w:rPr>
              <w:t>1</w:t>
            </w:r>
          </w:p>
        </w:tc>
        <w:tc>
          <w:tcPr>
            <w:tcW w:w="709" w:type="dxa"/>
            <w:tcBorders>
              <w:top w:val="single" w:sz="4" w:space="0" w:color="auto"/>
              <w:left w:val="single" w:sz="4" w:space="0" w:color="auto"/>
              <w:bottom w:val="single" w:sz="4" w:space="0" w:color="auto"/>
              <w:right w:val="single" w:sz="4" w:space="0" w:color="auto"/>
            </w:tcBorders>
            <w:vAlign w:val="center"/>
          </w:tcPr>
          <w:p w14:paraId="71E38FA5" w14:textId="416239AF" w:rsidR="004534F7" w:rsidRPr="00E17861" w:rsidRDefault="00E02E43" w:rsidP="00626649">
            <w:pPr>
              <w:overflowPunct w:val="0"/>
              <w:autoSpaceDE w:val="0"/>
              <w:autoSpaceDN w:val="0"/>
              <w:adjustRightInd w:val="0"/>
              <w:spacing w:after="0" w:line="240" w:lineRule="auto"/>
              <w:jc w:val="center"/>
              <w:textAlignment w:val="baseline"/>
              <w:rPr>
                <w:rFonts w:asciiTheme="minorHAnsi" w:hAnsiTheme="minorHAnsi" w:cstheme="minorHAnsi"/>
              </w:rPr>
            </w:pPr>
            <w:r w:rsidRPr="00E17861">
              <w:rPr>
                <w:rFonts w:asciiTheme="minorHAnsi" w:hAnsiTheme="minorHAnsi" w:cstheme="minorHAnsi"/>
              </w:rPr>
              <w:t>Serv</w:t>
            </w:r>
          </w:p>
        </w:tc>
        <w:tc>
          <w:tcPr>
            <w:tcW w:w="3433" w:type="dxa"/>
            <w:tcBorders>
              <w:top w:val="single" w:sz="4" w:space="0" w:color="auto"/>
              <w:left w:val="single" w:sz="4" w:space="0" w:color="auto"/>
              <w:bottom w:val="single" w:sz="4" w:space="0" w:color="auto"/>
              <w:right w:val="single" w:sz="4" w:space="0" w:color="auto"/>
            </w:tcBorders>
          </w:tcPr>
          <w:p w14:paraId="420AAF18" w14:textId="09C79073" w:rsidR="004534F7" w:rsidRPr="00E17861" w:rsidRDefault="00E02E43" w:rsidP="0088224C">
            <w:pPr>
              <w:overflowPunct w:val="0"/>
              <w:autoSpaceDE w:val="0"/>
              <w:autoSpaceDN w:val="0"/>
              <w:adjustRightInd w:val="0"/>
              <w:spacing w:after="0" w:line="240" w:lineRule="auto"/>
              <w:jc w:val="both"/>
              <w:textAlignment w:val="baseline"/>
              <w:rPr>
                <w:rFonts w:asciiTheme="minorHAnsi" w:hAnsiTheme="minorHAnsi" w:cstheme="minorHAnsi"/>
              </w:rPr>
            </w:pPr>
            <w:r w:rsidRPr="00E17861">
              <w:rPr>
                <w:rFonts w:asciiTheme="minorHAnsi" w:hAnsiTheme="minorHAnsi" w:cstheme="minorHAnsi"/>
              </w:rPr>
              <w:t xml:space="preserve">Implantação, Conversão e Treinamento do WebSite, Diário </w:t>
            </w:r>
            <w:r w:rsidR="00887630" w:rsidRPr="00E17861">
              <w:rPr>
                <w:rFonts w:asciiTheme="minorHAnsi" w:hAnsiTheme="minorHAnsi" w:cstheme="minorHAnsi"/>
              </w:rPr>
              <w:t>Eletrônico</w:t>
            </w:r>
            <w:r w:rsidRPr="00E17861">
              <w:rPr>
                <w:rFonts w:asciiTheme="minorHAnsi" w:hAnsiTheme="minorHAnsi" w:cstheme="minorHAnsi"/>
              </w:rPr>
              <w:t xml:space="preserve"> com Certificação Digital e Carimbo do Tempo.</w:t>
            </w:r>
          </w:p>
        </w:tc>
        <w:tc>
          <w:tcPr>
            <w:tcW w:w="961" w:type="dxa"/>
            <w:tcBorders>
              <w:top w:val="single" w:sz="4" w:space="0" w:color="auto"/>
              <w:left w:val="single" w:sz="4" w:space="0" w:color="auto"/>
              <w:bottom w:val="single" w:sz="4" w:space="0" w:color="auto"/>
              <w:right w:val="single" w:sz="4" w:space="0" w:color="auto"/>
            </w:tcBorders>
            <w:vAlign w:val="center"/>
          </w:tcPr>
          <w:p w14:paraId="2EEBF2D4" w14:textId="406B5540" w:rsidR="004534F7" w:rsidRPr="00E17861" w:rsidRDefault="00E02E43" w:rsidP="00626649">
            <w:pPr>
              <w:overflowPunct w:val="0"/>
              <w:autoSpaceDE w:val="0"/>
              <w:autoSpaceDN w:val="0"/>
              <w:adjustRightInd w:val="0"/>
              <w:spacing w:after="0" w:line="240" w:lineRule="auto"/>
              <w:jc w:val="center"/>
              <w:textAlignment w:val="baseline"/>
              <w:rPr>
                <w:rFonts w:asciiTheme="minorHAnsi" w:hAnsiTheme="minorHAnsi" w:cstheme="minorHAnsi"/>
                <w:bCs/>
              </w:rPr>
            </w:pPr>
            <w:r w:rsidRPr="00E17861">
              <w:rPr>
                <w:rFonts w:asciiTheme="minorHAnsi" w:hAnsiTheme="minorHAnsi" w:cstheme="minorHAnsi"/>
                <w:bCs/>
              </w:rPr>
              <w:t>ACÁCIA</w:t>
            </w:r>
          </w:p>
        </w:tc>
        <w:tc>
          <w:tcPr>
            <w:tcW w:w="1134" w:type="dxa"/>
            <w:tcBorders>
              <w:top w:val="single" w:sz="4" w:space="0" w:color="auto"/>
              <w:left w:val="single" w:sz="4" w:space="0" w:color="auto"/>
              <w:bottom w:val="single" w:sz="4" w:space="0" w:color="auto"/>
              <w:right w:val="single" w:sz="4" w:space="0" w:color="auto"/>
            </w:tcBorders>
            <w:vAlign w:val="center"/>
          </w:tcPr>
          <w:p w14:paraId="2CCF70F4" w14:textId="60B23B00" w:rsidR="004534F7" w:rsidRPr="00E17861" w:rsidRDefault="00E02E43" w:rsidP="00626649">
            <w:pPr>
              <w:overflowPunct w:val="0"/>
              <w:autoSpaceDE w:val="0"/>
              <w:autoSpaceDN w:val="0"/>
              <w:adjustRightInd w:val="0"/>
              <w:spacing w:after="0" w:line="240" w:lineRule="auto"/>
              <w:jc w:val="center"/>
              <w:textAlignment w:val="baseline"/>
              <w:rPr>
                <w:rFonts w:asciiTheme="minorHAnsi" w:hAnsiTheme="minorHAnsi" w:cstheme="minorHAnsi"/>
              </w:rPr>
            </w:pPr>
            <w:r w:rsidRPr="00E17861">
              <w:rPr>
                <w:rFonts w:asciiTheme="minorHAnsi" w:hAnsiTheme="minorHAnsi" w:cstheme="minorHAnsi"/>
              </w:rPr>
              <w:t>2.800,00</w:t>
            </w:r>
          </w:p>
        </w:tc>
        <w:tc>
          <w:tcPr>
            <w:tcW w:w="1134" w:type="dxa"/>
            <w:tcBorders>
              <w:top w:val="single" w:sz="4" w:space="0" w:color="auto"/>
              <w:left w:val="single" w:sz="4" w:space="0" w:color="auto"/>
              <w:bottom w:val="single" w:sz="4" w:space="0" w:color="auto"/>
              <w:right w:val="single" w:sz="4" w:space="0" w:color="auto"/>
            </w:tcBorders>
            <w:vAlign w:val="center"/>
          </w:tcPr>
          <w:p w14:paraId="2D2D147D" w14:textId="6A4A53D3" w:rsidR="004534F7" w:rsidRPr="00E17861" w:rsidRDefault="00E02E43" w:rsidP="00626649">
            <w:pPr>
              <w:overflowPunct w:val="0"/>
              <w:autoSpaceDE w:val="0"/>
              <w:autoSpaceDN w:val="0"/>
              <w:adjustRightInd w:val="0"/>
              <w:spacing w:after="0" w:line="240" w:lineRule="auto"/>
              <w:jc w:val="center"/>
              <w:textAlignment w:val="baseline"/>
              <w:rPr>
                <w:rFonts w:asciiTheme="minorHAnsi" w:hAnsiTheme="minorHAnsi" w:cstheme="minorHAnsi"/>
              </w:rPr>
            </w:pPr>
            <w:r w:rsidRPr="00E17861">
              <w:rPr>
                <w:rFonts w:asciiTheme="minorHAnsi" w:hAnsiTheme="minorHAnsi" w:cstheme="minorHAnsi"/>
              </w:rPr>
              <w:t>2.800,00</w:t>
            </w:r>
          </w:p>
        </w:tc>
      </w:tr>
    </w:tbl>
    <w:p w14:paraId="4D8F0F32" w14:textId="68955213" w:rsidR="004534F7" w:rsidRPr="00E17861" w:rsidRDefault="004534F7" w:rsidP="00671EA2">
      <w:pPr>
        <w:overflowPunct w:val="0"/>
        <w:autoSpaceDE w:val="0"/>
        <w:autoSpaceDN w:val="0"/>
        <w:adjustRightInd w:val="0"/>
        <w:spacing w:after="0" w:line="240" w:lineRule="auto"/>
        <w:jc w:val="both"/>
        <w:textAlignment w:val="baseline"/>
        <w:rPr>
          <w:rFonts w:asciiTheme="minorHAnsi" w:hAnsiTheme="minorHAnsi" w:cstheme="minorHAnsi"/>
        </w:rPr>
      </w:pPr>
      <w:r w:rsidRPr="00E17861">
        <w:rPr>
          <w:rFonts w:asciiTheme="minorHAnsi" w:hAnsiTheme="minorHAnsi" w:cstheme="minorHAnsi"/>
          <w:b/>
        </w:rPr>
        <w:t>CLÁUSULA TERCEIRA:</w:t>
      </w:r>
      <w:r w:rsidRPr="00E17861">
        <w:rPr>
          <w:rFonts w:asciiTheme="minorHAnsi" w:hAnsiTheme="minorHAnsi" w:cstheme="minorHAnsi"/>
        </w:rPr>
        <w:t xml:space="preserve"> O valor global para </w:t>
      </w:r>
      <w:r w:rsidR="00A57339" w:rsidRPr="00E17861">
        <w:rPr>
          <w:rFonts w:asciiTheme="minorHAnsi" w:hAnsiTheme="minorHAnsi" w:cstheme="minorHAnsi"/>
        </w:rPr>
        <w:t>a prestação dos serviços</w:t>
      </w:r>
      <w:r w:rsidRPr="00E17861">
        <w:rPr>
          <w:rFonts w:asciiTheme="minorHAnsi" w:hAnsiTheme="minorHAnsi" w:cstheme="minorHAnsi"/>
        </w:rPr>
        <w:t xml:space="preserve"> objeto deste Contrato é de </w:t>
      </w:r>
      <w:r w:rsidR="00920817" w:rsidRPr="00E17861">
        <w:rPr>
          <w:rFonts w:asciiTheme="minorHAnsi" w:hAnsiTheme="minorHAnsi" w:cstheme="minorHAnsi"/>
          <w:b/>
        </w:rPr>
        <w:t>R$ 16.000,00</w:t>
      </w:r>
      <w:r w:rsidR="00920817" w:rsidRPr="00E17861">
        <w:rPr>
          <w:rFonts w:asciiTheme="minorHAnsi" w:hAnsiTheme="minorHAnsi" w:cstheme="minorHAnsi"/>
          <w:bCs/>
        </w:rPr>
        <w:t xml:space="preserve"> (</w:t>
      </w:r>
      <w:r w:rsidR="00144D31" w:rsidRPr="00E17861">
        <w:rPr>
          <w:rFonts w:asciiTheme="minorHAnsi" w:hAnsiTheme="minorHAnsi" w:cstheme="minorHAnsi"/>
          <w:bCs/>
        </w:rPr>
        <w:t>d</w:t>
      </w:r>
      <w:r w:rsidR="00920817" w:rsidRPr="00E17861">
        <w:rPr>
          <w:rFonts w:asciiTheme="minorHAnsi" w:hAnsiTheme="minorHAnsi" w:cstheme="minorHAnsi"/>
          <w:bCs/>
        </w:rPr>
        <w:t>ezesseis mil reais)</w:t>
      </w:r>
      <w:r w:rsidRPr="00E17861">
        <w:rPr>
          <w:rFonts w:asciiTheme="minorHAnsi" w:hAnsiTheme="minorHAnsi" w:cstheme="minorHAnsi"/>
        </w:rPr>
        <w:t>, daqui por diante denominado “</w:t>
      </w:r>
      <w:r w:rsidRPr="00E17861">
        <w:rPr>
          <w:rFonts w:asciiTheme="minorHAnsi" w:hAnsiTheme="minorHAnsi" w:cstheme="minorHAnsi"/>
          <w:b/>
          <w:bCs/>
        </w:rPr>
        <w:t>VALOR CONTRATUAL</w:t>
      </w:r>
      <w:r w:rsidRPr="00E17861">
        <w:rPr>
          <w:rFonts w:asciiTheme="minorHAnsi" w:hAnsiTheme="minorHAnsi" w:cstheme="minorHAnsi"/>
        </w:rPr>
        <w:t>”.</w:t>
      </w:r>
    </w:p>
    <w:p w14:paraId="0446C7C9" w14:textId="77777777" w:rsidR="0031679A" w:rsidRPr="00E17861" w:rsidRDefault="0031679A" w:rsidP="00671EA2">
      <w:pPr>
        <w:widowControl w:val="0"/>
        <w:tabs>
          <w:tab w:val="left" w:pos="1218"/>
        </w:tabs>
        <w:autoSpaceDE w:val="0"/>
        <w:autoSpaceDN w:val="0"/>
        <w:adjustRightInd w:val="0"/>
        <w:spacing w:after="0" w:line="240" w:lineRule="auto"/>
        <w:jc w:val="both"/>
        <w:rPr>
          <w:rFonts w:asciiTheme="minorHAnsi" w:hAnsiTheme="minorHAnsi" w:cstheme="minorHAnsi"/>
          <w:u w:val="single"/>
          <w:lang w:val="pt-PT"/>
        </w:rPr>
      </w:pPr>
      <w:r w:rsidRPr="00E17861">
        <w:rPr>
          <w:rFonts w:asciiTheme="minorHAnsi" w:hAnsiTheme="minorHAnsi" w:cstheme="minorHAnsi"/>
          <w:b/>
        </w:rPr>
        <w:t>PARAGRAFO PRIMEIRO</w:t>
      </w:r>
      <w:r w:rsidRPr="00E17861">
        <w:rPr>
          <w:rFonts w:asciiTheme="minorHAnsi" w:hAnsiTheme="minorHAnsi" w:cstheme="minorHAnsi"/>
        </w:rPr>
        <w:t xml:space="preserve">: Nos valores acima estão inclusas todas </w:t>
      </w:r>
      <w:r w:rsidRPr="00E17861">
        <w:rPr>
          <w:rFonts w:asciiTheme="minorHAnsi" w:hAnsiTheme="minorHAnsi" w:cstheme="minorHAnsi"/>
          <w:lang w:val="pt-PT"/>
        </w:rPr>
        <w:t xml:space="preserve">as despesas que influenciem nos custos, tais como: </w:t>
      </w:r>
      <w:r w:rsidRPr="00E17861">
        <w:rPr>
          <w:rFonts w:asciiTheme="minorHAnsi" w:hAnsiTheme="minorHAnsi" w:cstheme="minorHAnsi"/>
          <w:bCs/>
          <w:color w:val="000000"/>
        </w:rPr>
        <w:t xml:space="preserve">encargos diretos e indiretos, impostos, taxas, </w:t>
      </w:r>
      <w:r w:rsidRPr="00E17861">
        <w:rPr>
          <w:rFonts w:asciiTheme="minorHAnsi" w:hAnsiTheme="minorHAnsi" w:cstheme="minorHAnsi"/>
          <w:color w:val="000000"/>
        </w:rPr>
        <w:t>transportes, fretes, seguros, mão-de-obra, encargos sociais, trabalhistas, previdenciários, securitários e tributários ou outros decorrentes ou que venham a ser devidos em razão do mesmo, não cabendo à CONTRATANTE, quaisquer custos adicionais</w:t>
      </w:r>
      <w:r w:rsidRPr="00E17861">
        <w:rPr>
          <w:rFonts w:asciiTheme="minorHAnsi" w:hAnsiTheme="minorHAnsi" w:cstheme="minorHAnsi"/>
          <w:bCs/>
          <w:color w:val="000000"/>
        </w:rPr>
        <w:t>.</w:t>
      </w:r>
    </w:p>
    <w:p w14:paraId="2A6B1C99" w14:textId="77777777" w:rsidR="0031679A" w:rsidRPr="00E17861" w:rsidRDefault="0031679A" w:rsidP="00671EA2">
      <w:pPr>
        <w:overflowPunct w:val="0"/>
        <w:autoSpaceDE w:val="0"/>
        <w:autoSpaceDN w:val="0"/>
        <w:adjustRightInd w:val="0"/>
        <w:spacing w:after="0" w:line="240" w:lineRule="auto"/>
        <w:jc w:val="both"/>
        <w:textAlignment w:val="baseline"/>
        <w:rPr>
          <w:rFonts w:asciiTheme="minorHAnsi" w:hAnsiTheme="minorHAnsi" w:cstheme="minorHAnsi"/>
        </w:rPr>
      </w:pPr>
      <w:r w:rsidRPr="00E17861">
        <w:rPr>
          <w:rFonts w:asciiTheme="minorHAnsi" w:hAnsiTheme="minorHAnsi" w:cstheme="minorHAnsi"/>
          <w:b/>
        </w:rPr>
        <w:t>PARÁGRAFO SEGUNDO:</w:t>
      </w:r>
      <w:r w:rsidRPr="00E17861">
        <w:rPr>
          <w:rFonts w:asciiTheme="minorHAnsi" w:hAnsiTheme="minorHAnsi" w:cstheme="minorHAnsi"/>
        </w:rPr>
        <w:t xml:space="preserve"> Dos valores que a se refere esta cláusula, será abatido o montante devido a título de ISSQN, nos Termos da Legislação Municipal em vigor.</w:t>
      </w:r>
    </w:p>
    <w:p w14:paraId="6A34E45C" w14:textId="77777777" w:rsidR="004534F7" w:rsidRPr="00E17861" w:rsidRDefault="004534F7" w:rsidP="00671EA2">
      <w:pPr>
        <w:overflowPunct w:val="0"/>
        <w:autoSpaceDE w:val="0"/>
        <w:autoSpaceDN w:val="0"/>
        <w:adjustRightInd w:val="0"/>
        <w:spacing w:after="0" w:line="240" w:lineRule="auto"/>
        <w:jc w:val="both"/>
        <w:textAlignment w:val="baseline"/>
        <w:rPr>
          <w:rFonts w:asciiTheme="minorHAnsi" w:hAnsiTheme="minorHAnsi" w:cstheme="minorHAnsi"/>
        </w:rPr>
      </w:pPr>
      <w:r w:rsidRPr="00E17861">
        <w:rPr>
          <w:rFonts w:asciiTheme="minorHAnsi" w:hAnsiTheme="minorHAnsi" w:cstheme="minorHAnsi"/>
          <w:b/>
        </w:rPr>
        <w:t>PARÁGRAFO ÚNICO</w:t>
      </w:r>
      <w:r w:rsidRPr="00E17861">
        <w:rPr>
          <w:rFonts w:asciiTheme="minorHAnsi" w:hAnsiTheme="minorHAnsi" w:cstheme="minorHAnsi"/>
        </w:rPr>
        <w:t>: A CONTRATADA deverá manter-se regularizada, perante o Sistema de Seguridade Social (INSS) e o Fundo de Garantia por Tempo de Serviço (FGTS), para que o CONTRATANTE possa efetuar os devidos</w:t>
      </w:r>
      <w:r w:rsidR="00E87FC8" w:rsidRPr="00E17861">
        <w:rPr>
          <w:rFonts w:asciiTheme="minorHAnsi" w:hAnsiTheme="minorHAnsi" w:cstheme="minorHAnsi"/>
        </w:rPr>
        <w:t xml:space="preserve"> pagamentos</w:t>
      </w:r>
      <w:r w:rsidRPr="00E17861">
        <w:rPr>
          <w:rFonts w:asciiTheme="minorHAnsi" w:hAnsiTheme="minorHAnsi" w:cstheme="minorHAnsi"/>
        </w:rPr>
        <w:t>.</w:t>
      </w:r>
    </w:p>
    <w:p w14:paraId="0A2981E8" w14:textId="77777777" w:rsidR="004534F7" w:rsidRPr="00E17861" w:rsidRDefault="004534F7" w:rsidP="00671EA2">
      <w:pPr>
        <w:tabs>
          <w:tab w:val="left" w:pos="3402"/>
        </w:tabs>
        <w:overflowPunct w:val="0"/>
        <w:autoSpaceDE w:val="0"/>
        <w:autoSpaceDN w:val="0"/>
        <w:adjustRightInd w:val="0"/>
        <w:spacing w:after="0" w:line="240" w:lineRule="auto"/>
        <w:jc w:val="both"/>
        <w:textAlignment w:val="baseline"/>
        <w:rPr>
          <w:rFonts w:asciiTheme="minorHAnsi" w:hAnsiTheme="minorHAnsi" w:cstheme="minorHAnsi"/>
        </w:rPr>
      </w:pPr>
      <w:r w:rsidRPr="00E17861">
        <w:rPr>
          <w:rFonts w:asciiTheme="minorHAnsi" w:hAnsiTheme="minorHAnsi" w:cstheme="minorHAnsi"/>
          <w:b/>
        </w:rPr>
        <w:t>CLÁUSULA QUARTA:</w:t>
      </w:r>
      <w:r w:rsidRPr="00E17861">
        <w:rPr>
          <w:rFonts w:asciiTheme="minorHAnsi" w:hAnsiTheme="minorHAnsi" w:cstheme="minorHAnsi"/>
        </w:rPr>
        <w:t xml:space="preserve"> As despesas decorrentes com a </w:t>
      </w:r>
      <w:r w:rsidR="00A57339" w:rsidRPr="00E17861">
        <w:rPr>
          <w:rFonts w:asciiTheme="minorHAnsi" w:hAnsiTheme="minorHAnsi" w:cstheme="minorHAnsi"/>
        </w:rPr>
        <w:t>prestação dos serviços</w:t>
      </w:r>
      <w:r w:rsidRPr="00E17861">
        <w:rPr>
          <w:rFonts w:asciiTheme="minorHAnsi" w:hAnsiTheme="minorHAnsi" w:cstheme="minorHAnsi"/>
        </w:rPr>
        <w:t>, objeto deste contrato, correrão por conta da</w:t>
      </w:r>
      <w:r w:rsidR="00E87FC8" w:rsidRPr="00E17861">
        <w:rPr>
          <w:rFonts w:asciiTheme="minorHAnsi" w:hAnsiTheme="minorHAnsi" w:cstheme="minorHAnsi"/>
        </w:rPr>
        <w:t>s</w:t>
      </w:r>
      <w:r w:rsidRPr="00E17861">
        <w:rPr>
          <w:rFonts w:asciiTheme="minorHAnsi" w:hAnsiTheme="minorHAnsi" w:cstheme="minorHAnsi"/>
        </w:rPr>
        <w:t xml:space="preserve"> seguinte</w:t>
      </w:r>
      <w:r w:rsidR="00E87FC8" w:rsidRPr="00E17861">
        <w:rPr>
          <w:rFonts w:asciiTheme="minorHAnsi" w:hAnsiTheme="minorHAnsi" w:cstheme="minorHAnsi"/>
        </w:rPr>
        <w:t>s</w:t>
      </w:r>
      <w:r w:rsidRPr="00E17861">
        <w:rPr>
          <w:rFonts w:asciiTheme="minorHAnsi" w:hAnsiTheme="minorHAnsi" w:cstheme="minorHAnsi"/>
        </w:rPr>
        <w:t xml:space="preserve"> dotaç</w:t>
      </w:r>
      <w:r w:rsidR="00E87FC8" w:rsidRPr="00E17861">
        <w:rPr>
          <w:rFonts w:asciiTheme="minorHAnsi" w:hAnsiTheme="minorHAnsi" w:cstheme="minorHAnsi"/>
        </w:rPr>
        <w:t>ões</w:t>
      </w:r>
      <w:r w:rsidRPr="00E17861">
        <w:rPr>
          <w:rFonts w:asciiTheme="minorHAnsi" w:hAnsiTheme="minorHAnsi" w:cstheme="minorHAnsi"/>
        </w:rPr>
        <w:t xml:space="preserve"> orçamentária</w:t>
      </w:r>
      <w:r w:rsidR="00E87FC8" w:rsidRPr="00E17861">
        <w:rPr>
          <w:rFonts w:asciiTheme="minorHAnsi" w:hAnsiTheme="minorHAnsi" w:cstheme="minorHAnsi"/>
        </w:rPr>
        <w:t>s</w:t>
      </w:r>
      <w:r w:rsidRPr="00E17861">
        <w:rPr>
          <w:rFonts w:asciiTheme="minorHAnsi" w:hAnsiTheme="minorHAnsi" w:cstheme="minorHAnsi"/>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1271"/>
        <w:gridCol w:w="984"/>
        <w:gridCol w:w="1287"/>
        <w:gridCol w:w="1255"/>
        <w:gridCol w:w="1663"/>
        <w:gridCol w:w="968"/>
        <w:gridCol w:w="984"/>
      </w:tblGrid>
      <w:tr w:rsidR="00B86C21" w:rsidRPr="00671EA2" w14:paraId="78DCA86B" w14:textId="77777777" w:rsidTr="00B86C21">
        <w:tc>
          <w:tcPr>
            <w:tcW w:w="944" w:type="dxa"/>
          </w:tcPr>
          <w:p w14:paraId="0D00FB1D" w14:textId="77777777" w:rsidR="00B86C21" w:rsidRPr="00671EA2" w:rsidRDefault="00B86C21" w:rsidP="00976F26">
            <w:pPr>
              <w:widowControl w:val="0"/>
              <w:tabs>
                <w:tab w:val="left" w:pos="709"/>
                <w:tab w:val="left" w:pos="1080"/>
              </w:tabs>
              <w:overflowPunct w:val="0"/>
              <w:autoSpaceDE w:val="0"/>
              <w:autoSpaceDN w:val="0"/>
              <w:adjustRightInd w:val="0"/>
              <w:spacing w:after="0" w:line="240" w:lineRule="auto"/>
              <w:jc w:val="center"/>
              <w:textAlignment w:val="baseline"/>
              <w:rPr>
                <w:rFonts w:asciiTheme="minorHAnsi" w:hAnsiTheme="minorHAnsi" w:cstheme="minorHAnsi"/>
                <w:b/>
              </w:rPr>
            </w:pPr>
            <w:r w:rsidRPr="00671EA2">
              <w:rPr>
                <w:rFonts w:asciiTheme="minorHAnsi" w:hAnsiTheme="minorHAnsi" w:cstheme="minorHAnsi"/>
                <w:b/>
              </w:rPr>
              <w:t>Despesa</w:t>
            </w:r>
          </w:p>
        </w:tc>
        <w:tc>
          <w:tcPr>
            <w:tcW w:w="1271" w:type="dxa"/>
          </w:tcPr>
          <w:p w14:paraId="79AE2D72" w14:textId="77777777" w:rsidR="00B86C21" w:rsidRPr="00671EA2" w:rsidRDefault="00B86C21" w:rsidP="00976F26">
            <w:pPr>
              <w:widowControl w:val="0"/>
              <w:tabs>
                <w:tab w:val="left" w:pos="709"/>
                <w:tab w:val="left" w:pos="1080"/>
              </w:tabs>
              <w:overflowPunct w:val="0"/>
              <w:autoSpaceDE w:val="0"/>
              <w:autoSpaceDN w:val="0"/>
              <w:adjustRightInd w:val="0"/>
              <w:spacing w:after="0" w:line="240" w:lineRule="auto"/>
              <w:jc w:val="center"/>
              <w:textAlignment w:val="baseline"/>
              <w:rPr>
                <w:rFonts w:asciiTheme="minorHAnsi" w:hAnsiTheme="minorHAnsi" w:cstheme="minorHAnsi"/>
                <w:b/>
              </w:rPr>
            </w:pPr>
            <w:r w:rsidRPr="00671EA2">
              <w:rPr>
                <w:rFonts w:asciiTheme="minorHAnsi" w:hAnsiTheme="minorHAnsi" w:cstheme="minorHAnsi"/>
                <w:b/>
              </w:rPr>
              <w:t>Desdobrada</w:t>
            </w:r>
          </w:p>
        </w:tc>
        <w:tc>
          <w:tcPr>
            <w:tcW w:w="984" w:type="dxa"/>
          </w:tcPr>
          <w:p w14:paraId="2A126B2C" w14:textId="77777777" w:rsidR="00B86C21" w:rsidRPr="00671EA2" w:rsidRDefault="00B86C21" w:rsidP="00976F26">
            <w:pPr>
              <w:widowControl w:val="0"/>
              <w:tabs>
                <w:tab w:val="left" w:pos="709"/>
                <w:tab w:val="left" w:pos="1080"/>
              </w:tabs>
              <w:overflowPunct w:val="0"/>
              <w:autoSpaceDE w:val="0"/>
              <w:autoSpaceDN w:val="0"/>
              <w:adjustRightInd w:val="0"/>
              <w:spacing w:after="0" w:line="240" w:lineRule="auto"/>
              <w:jc w:val="center"/>
              <w:textAlignment w:val="baseline"/>
              <w:rPr>
                <w:rFonts w:asciiTheme="minorHAnsi" w:hAnsiTheme="minorHAnsi" w:cstheme="minorHAnsi"/>
                <w:b/>
              </w:rPr>
            </w:pPr>
            <w:r w:rsidRPr="00671EA2">
              <w:rPr>
                <w:rFonts w:asciiTheme="minorHAnsi" w:hAnsiTheme="minorHAnsi" w:cstheme="minorHAnsi"/>
                <w:b/>
              </w:rPr>
              <w:t>Órgão</w:t>
            </w:r>
          </w:p>
          <w:p w14:paraId="1FA63B19" w14:textId="77777777" w:rsidR="00B86C21" w:rsidRPr="00671EA2" w:rsidRDefault="00B86C21" w:rsidP="00976F26">
            <w:pPr>
              <w:widowControl w:val="0"/>
              <w:tabs>
                <w:tab w:val="left" w:pos="709"/>
                <w:tab w:val="left" w:pos="1080"/>
              </w:tabs>
              <w:overflowPunct w:val="0"/>
              <w:autoSpaceDE w:val="0"/>
              <w:autoSpaceDN w:val="0"/>
              <w:adjustRightInd w:val="0"/>
              <w:spacing w:after="0" w:line="240" w:lineRule="auto"/>
              <w:jc w:val="center"/>
              <w:textAlignment w:val="baseline"/>
              <w:rPr>
                <w:rFonts w:asciiTheme="minorHAnsi" w:hAnsiTheme="minorHAnsi" w:cstheme="minorHAnsi"/>
                <w:b/>
              </w:rPr>
            </w:pPr>
            <w:r w:rsidRPr="00671EA2">
              <w:rPr>
                <w:rFonts w:asciiTheme="minorHAnsi" w:hAnsiTheme="minorHAnsi" w:cstheme="minorHAnsi"/>
                <w:b/>
              </w:rPr>
              <w:t>Unidade</w:t>
            </w:r>
          </w:p>
        </w:tc>
        <w:tc>
          <w:tcPr>
            <w:tcW w:w="1287" w:type="dxa"/>
          </w:tcPr>
          <w:p w14:paraId="4735E5D4" w14:textId="77777777" w:rsidR="00B86C21" w:rsidRPr="00671EA2" w:rsidRDefault="00B86C21" w:rsidP="00976F26">
            <w:pPr>
              <w:widowControl w:val="0"/>
              <w:tabs>
                <w:tab w:val="left" w:pos="709"/>
                <w:tab w:val="left" w:pos="1080"/>
              </w:tabs>
              <w:overflowPunct w:val="0"/>
              <w:autoSpaceDE w:val="0"/>
              <w:autoSpaceDN w:val="0"/>
              <w:adjustRightInd w:val="0"/>
              <w:spacing w:after="0" w:line="240" w:lineRule="auto"/>
              <w:jc w:val="center"/>
              <w:textAlignment w:val="baseline"/>
              <w:rPr>
                <w:rFonts w:asciiTheme="minorHAnsi" w:hAnsiTheme="minorHAnsi" w:cstheme="minorHAnsi"/>
                <w:b/>
              </w:rPr>
            </w:pPr>
            <w:r w:rsidRPr="00671EA2">
              <w:rPr>
                <w:rFonts w:asciiTheme="minorHAnsi" w:hAnsiTheme="minorHAnsi" w:cstheme="minorHAnsi"/>
                <w:b/>
              </w:rPr>
              <w:t>Funcional</w:t>
            </w:r>
          </w:p>
        </w:tc>
        <w:tc>
          <w:tcPr>
            <w:tcW w:w="1255" w:type="dxa"/>
          </w:tcPr>
          <w:p w14:paraId="79BED53F" w14:textId="77777777" w:rsidR="00B86C21" w:rsidRPr="00671EA2" w:rsidRDefault="00B86C21" w:rsidP="00976F26">
            <w:pPr>
              <w:widowControl w:val="0"/>
              <w:tabs>
                <w:tab w:val="left" w:pos="709"/>
                <w:tab w:val="left" w:pos="1080"/>
              </w:tabs>
              <w:overflowPunct w:val="0"/>
              <w:autoSpaceDE w:val="0"/>
              <w:autoSpaceDN w:val="0"/>
              <w:adjustRightInd w:val="0"/>
              <w:spacing w:after="0" w:line="240" w:lineRule="auto"/>
              <w:jc w:val="center"/>
              <w:textAlignment w:val="baseline"/>
              <w:rPr>
                <w:rFonts w:asciiTheme="minorHAnsi" w:hAnsiTheme="minorHAnsi" w:cstheme="minorHAnsi"/>
                <w:b/>
              </w:rPr>
            </w:pPr>
            <w:r w:rsidRPr="00671EA2">
              <w:rPr>
                <w:rFonts w:asciiTheme="minorHAnsi" w:hAnsiTheme="minorHAnsi" w:cstheme="minorHAnsi"/>
                <w:b/>
              </w:rPr>
              <w:t>Projeto-Atividade</w:t>
            </w:r>
          </w:p>
        </w:tc>
        <w:tc>
          <w:tcPr>
            <w:tcW w:w="1663" w:type="dxa"/>
          </w:tcPr>
          <w:p w14:paraId="2907CCEC" w14:textId="77777777" w:rsidR="00B86C21" w:rsidRPr="00671EA2" w:rsidRDefault="00B86C21" w:rsidP="00976F26">
            <w:pPr>
              <w:widowControl w:val="0"/>
              <w:tabs>
                <w:tab w:val="left" w:pos="709"/>
                <w:tab w:val="left" w:pos="1080"/>
              </w:tabs>
              <w:overflowPunct w:val="0"/>
              <w:autoSpaceDE w:val="0"/>
              <w:autoSpaceDN w:val="0"/>
              <w:adjustRightInd w:val="0"/>
              <w:spacing w:after="0" w:line="240" w:lineRule="auto"/>
              <w:jc w:val="center"/>
              <w:textAlignment w:val="baseline"/>
              <w:rPr>
                <w:rFonts w:asciiTheme="minorHAnsi" w:hAnsiTheme="minorHAnsi" w:cstheme="minorHAnsi"/>
                <w:b/>
              </w:rPr>
            </w:pPr>
            <w:r w:rsidRPr="00671EA2">
              <w:rPr>
                <w:rFonts w:asciiTheme="minorHAnsi" w:hAnsiTheme="minorHAnsi" w:cstheme="minorHAnsi"/>
                <w:b/>
              </w:rPr>
              <w:t xml:space="preserve">Natureza da </w:t>
            </w:r>
          </w:p>
          <w:p w14:paraId="2B4D371A" w14:textId="77777777" w:rsidR="00B86C21" w:rsidRPr="00671EA2" w:rsidRDefault="00B86C21" w:rsidP="00976F26">
            <w:pPr>
              <w:widowControl w:val="0"/>
              <w:tabs>
                <w:tab w:val="left" w:pos="709"/>
                <w:tab w:val="left" w:pos="1080"/>
              </w:tabs>
              <w:overflowPunct w:val="0"/>
              <w:autoSpaceDE w:val="0"/>
              <w:autoSpaceDN w:val="0"/>
              <w:adjustRightInd w:val="0"/>
              <w:spacing w:after="0" w:line="240" w:lineRule="auto"/>
              <w:jc w:val="center"/>
              <w:textAlignment w:val="baseline"/>
              <w:rPr>
                <w:rFonts w:asciiTheme="minorHAnsi" w:hAnsiTheme="minorHAnsi" w:cstheme="minorHAnsi"/>
                <w:b/>
              </w:rPr>
            </w:pPr>
            <w:r w:rsidRPr="00671EA2">
              <w:rPr>
                <w:rFonts w:asciiTheme="minorHAnsi" w:hAnsiTheme="minorHAnsi" w:cstheme="minorHAnsi"/>
                <w:b/>
              </w:rPr>
              <w:t>Despesa</w:t>
            </w:r>
          </w:p>
        </w:tc>
        <w:tc>
          <w:tcPr>
            <w:tcW w:w="968" w:type="dxa"/>
          </w:tcPr>
          <w:p w14:paraId="4C47B138" w14:textId="77777777" w:rsidR="00B86C21" w:rsidRPr="00671EA2" w:rsidRDefault="00B86C21" w:rsidP="00976F26">
            <w:pPr>
              <w:widowControl w:val="0"/>
              <w:tabs>
                <w:tab w:val="left" w:pos="709"/>
                <w:tab w:val="left" w:pos="1080"/>
              </w:tabs>
              <w:overflowPunct w:val="0"/>
              <w:autoSpaceDE w:val="0"/>
              <w:autoSpaceDN w:val="0"/>
              <w:adjustRightInd w:val="0"/>
              <w:spacing w:after="0" w:line="240" w:lineRule="auto"/>
              <w:jc w:val="center"/>
              <w:textAlignment w:val="baseline"/>
              <w:rPr>
                <w:rFonts w:asciiTheme="minorHAnsi" w:hAnsiTheme="minorHAnsi" w:cstheme="minorHAnsi"/>
                <w:b/>
              </w:rPr>
            </w:pPr>
            <w:r w:rsidRPr="00671EA2">
              <w:rPr>
                <w:rFonts w:asciiTheme="minorHAnsi" w:hAnsiTheme="minorHAnsi" w:cstheme="minorHAnsi"/>
                <w:b/>
              </w:rPr>
              <w:t>Fonte</w:t>
            </w:r>
          </w:p>
        </w:tc>
        <w:tc>
          <w:tcPr>
            <w:tcW w:w="984" w:type="dxa"/>
          </w:tcPr>
          <w:p w14:paraId="756683D6" w14:textId="77777777" w:rsidR="00B86C21" w:rsidRPr="00671EA2" w:rsidRDefault="00B86C21" w:rsidP="00976F26">
            <w:pPr>
              <w:widowControl w:val="0"/>
              <w:tabs>
                <w:tab w:val="left" w:pos="709"/>
                <w:tab w:val="left" w:pos="1080"/>
              </w:tabs>
              <w:overflowPunct w:val="0"/>
              <w:autoSpaceDE w:val="0"/>
              <w:autoSpaceDN w:val="0"/>
              <w:adjustRightInd w:val="0"/>
              <w:spacing w:after="0" w:line="240" w:lineRule="auto"/>
              <w:jc w:val="center"/>
              <w:textAlignment w:val="baseline"/>
              <w:rPr>
                <w:rFonts w:asciiTheme="minorHAnsi" w:hAnsiTheme="minorHAnsi" w:cstheme="minorHAnsi"/>
                <w:b/>
              </w:rPr>
            </w:pPr>
            <w:r w:rsidRPr="00671EA2">
              <w:rPr>
                <w:rFonts w:asciiTheme="minorHAnsi" w:hAnsiTheme="minorHAnsi" w:cstheme="minorHAnsi"/>
                <w:b/>
              </w:rPr>
              <w:t>Reserva</w:t>
            </w:r>
          </w:p>
        </w:tc>
      </w:tr>
      <w:tr w:rsidR="00B86C21" w:rsidRPr="00671EA2" w14:paraId="314453F5" w14:textId="77777777" w:rsidTr="00B86C21">
        <w:tc>
          <w:tcPr>
            <w:tcW w:w="944" w:type="dxa"/>
          </w:tcPr>
          <w:p w14:paraId="7696762C" w14:textId="0CB5563E" w:rsidR="00B86C21" w:rsidRPr="00671EA2" w:rsidRDefault="00B86C21" w:rsidP="00976F26">
            <w:pPr>
              <w:widowControl w:val="0"/>
              <w:tabs>
                <w:tab w:val="left" w:pos="709"/>
                <w:tab w:val="left" w:pos="1080"/>
              </w:tabs>
              <w:overflowPunct w:val="0"/>
              <w:autoSpaceDE w:val="0"/>
              <w:autoSpaceDN w:val="0"/>
              <w:adjustRightInd w:val="0"/>
              <w:spacing w:after="0" w:line="240" w:lineRule="auto"/>
              <w:jc w:val="center"/>
              <w:textAlignment w:val="baseline"/>
              <w:rPr>
                <w:rFonts w:asciiTheme="minorHAnsi" w:hAnsiTheme="minorHAnsi" w:cstheme="minorHAnsi"/>
                <w:b/>
              </w:rPr>
            </w:pPr>
            <w:r w:rsidRPr="00671EA2">
              <w:rPr>
                <w:rFonts w:asciiTheme="minorHAnsi" w:hAnsiTheme="minorHAnsi" w:cstheme="minorHAnsi"/>
                <w:b/>
              </w:rPr>
              <w:lastRenderedPageBreak/>
              <w:t>101</w:t>
            </w:r>
          </w:p>
        </w:tc>
        <w:tc>
          <w:tcPr>
            <w:tcW w:w="1271" w:type="dxa"/>
          </w:tcPr>
          <w:p w14:paraId="0540693A" w14:textId="5F886082" w:rsidR="00B86C21" w:rsidRPr="00671EA2" w:rsidRDefault="00B86C21" w:rsidP="00976F26">
            <w:pPr>
              <w:widowControl w:val="0"/>
              <w:tabs>
                <w:tab w:val="left" w:pos="709"/>
                <w:tab w:val="left" w:pos="1080"/>
              </w:tabs>
              <w:overflowPunct w:val="0"/>
              <w:autoSpaceDE w:val="0"/>
              <w:autoSpaceDN w:val="0"/>
              <w:adjustRightInd w:val="0"/>
              <w:spacing w:after="0" w:line="240" w:lineRule="auto"/>
              <w:jc w:val="center"/>
              <w:textAlignment w:val="baseline"/>
              <w:rPr>
                <w:rFonts w:asciiTheme="minorHAnsi" w:hAnsiTheme="minorHAnsi" w:cstheme="minorHAnsi"/>
                <w:b/>
              </w:rPr>
            </w:pPr>
            <w:r w:rsidRPr="00671EA2">
              <w:rPr>
                <w:rFonts w:asciiTheme="minorHAnsi" w:hAnsiTheme="minorHAnsi" w:cstheme="minorHAnsi"/>
                <w:b/>
              </w:rPr>
              <w:t>864</w:t>
            </w:r>
          </w:p>
        </w:tc>
        <w:tc>
          <w:tcPr>
            <w:tcW w:w="984" w:type="dxa"/>
          </w:tcPr>
          <w:p w14:paraId="131197A3" w14:textId="09F7876C" w:rsidR="00B86C21" w:rsidRPr="00671EA2" w:rsidRDefault="00B86C21" w:rsidP="00976F26">
            <w:pPr>
              <w:widowControl w:val="0"/>
              <w:tabs>
                <w:tab w:val="left" w:pos="709"/>
                <w:tab w:val="left" w:pos="1080"/>
              </w:tabs>
              <w:overflowPunct w:val="0"/>
              <w:autoSpaceDE w:val="0"/>
              <w:autoSpaceDN w:val="0"/>
              <w:adjustRightInd w:val="0"/>
              <w:spacing w:after="0" w:line="240" w:lineRule="auto"/>
              <w:jc w:val="center"/>
              <w:textAlignment w:val="baseline"/>
              <w:rPr>
                <w:rFonts w:asciiTheme="minorHAnsi" w:hAnsiTheme="minorHAnsi" w:cstheme="minorHAnsi"/>
                <w:b/>
              </w:rPr>
            </w:pPr>
            <w:r w:rsidRPr="00671EA2">
              <w:rPr>
                <w:rFonts w:asciiTheme="minorHAnsi" w:hAnsiTheme="minorHAnsi" w:cstheme="minorHAnsi"/>
                <w:b/>
              </w:rPr>
              <w:t>05.01</w:t>
            </w:r>
          </w:p>
        </w:tc>
        <w:tc>
          <w:tcPr>
            <w:tcW w:w="1287" w:type="dxa"/>
          </w:tcPr>
          <w:p w14:paraId="24F2F938" w14:textId="5FC6E0BB" w:rsidR="00B86C21" w:rsidRPr="00671EA2" w:rsidRDefault="00B86C21" w:rsidP="00976F26">
            <w:pPr>
              <w:widowControl w:val="0"/>
              <w:tabs>
                <w:tab w:val="left" w:pos="709"/>
                <w:tab w:val="left" w:pos="1080"/>
              </w:tabs>
              <w:overflowPunct w:val="0"/>
              <w:autoSpaceDE w:val="0"/>
              <w:autoSpaceDN w:val="0"/>
              <w:adjustRightInd w:val="0"/>
              <w:spacing w:after="0" w:line="240" w:lineRule="auto"/>
              <w:jc w:val="center"/>
              <w:textAlignment w:val="baseline"/>
              <w:rPr>
                <w:rFonts w:asciiTheme="minorHAnsi" w:hAnsiTheme="minorHAnsi" w:cstheme="minorHAnsi"/>
                <w:b/>
              </w:rPr>
            </w:pPr>
            <w:r w:rsidRPr="00671EA2">
              <w:rPr>
                <w:rFonts w:asciiTheme="minorHAnsi" w:hAnsiTheme="minorHAnsi" w:cstheme="minorHAnsi"/>
                <w:b/>
              </w:rPr>
              <w:t>04.129.0003</w:t>
            </w:r>
          </w:p>
        </w:tc>
        <w:tc>
          <w:tcPr>
            <w:tcW w:w="1255" w:type="dxa"/>
          </w:tcPr>
          <w:p w14:paraId="184FAB3E" w14:textId="77422B44" w:rsidR="00B86C21" w:rsidRPr="00671EA2" w:rsidRDefault="00B86C21" w:rsidP="00976F26">
            <w:pPr>
              <w:widowControl w:val="0"/>
              <w:tabs>
                <w:tab w:val="left" w:pos="709"/>
                <w:tab w:val="left" w:pos="1080"/>
              </w:tabs>
              <w:overflowPunct w:val="0"/>
              <w:autoSpaceDE w:val="0"/>
              <w:autoSpaceDN w:val="0"/>
              <w:adjustRightInd w:val="0"/>
              <w:spacing w:after="0" w:line="240" w:lineRule="auto"/>
              <w:jc w:val="center"/>
              <w:textAlignment w:val="baseline"/>
              <w:rPr>
                <w:rFonts w:asciiTheme="minorHAnsi" w:hAnsiTheme="minorHAnsi" w:cstheme="minorHAnsi"/>
                <w:b/>
              </w:rPr>
            </w:pPr>
            <w:r w:rsidRPr="00671EA2">
              <w:rPr>
                <w:rFonts w:asciiTheme="minorHAnsi" w:hAnsiTheme="minorHAnsi" w:cstheme="minorHAnsi"/>
                <w:b/>
              </w:rPr>
              <w:t>2008</w:t>
            </w:r>
          </w:p>
        </w:tc>
        <w:tc>
          <w:tcPr>
            <w:tcW w:w="1663" w:type="dxa"/>
          </w:tcPr>
          <w:p w14:paraId="43693174" w14:textId="4C1370FC" w:rsidR="00B86C21" w:rsidRPr="00671EA2" w:rsidRDefault="00B86C21" w:rsidP="00976F26">
            <w:pPr>
              <w:widowControl w:val="0"/>
              <w:tabs>
                <w:tab w:val="left" w:pos="709"/>
                <w:tab w:val="left" w:pos="1080"/>
              </w:tabs>
              <w:overflowPunct w:val="0"/>
              <w:autoSpaceDE w:val="0"/>
              <w:autoSpaceDN w:val="0"/>
              <w:adjustRightInd w:val="0"/>
              <w:spacing w:after="0" w:line="240" w:lineRule="auto"/>
              <w:jc w:val="center"/>
              <w:textAlignment w:val="baseline"/>
              <w:rPr>
                <w:rFonts w:asciiTheme="minorHAnsi" w:hAnsiTheme="minorHAnsi" w:cstheme="minorHAnsi"/>
                <w:b/>
              </w:rPr>
            </w:pPr>
            <w:r w:rsidRPr="00671EA2">
              <w:rPr>
                <w:rFonts w:asciiTheme="minorHAnsi" w:hAnsiTheme="minorHAnsi" w:cstheme="minorHAnsi"/>
                <w:b/>
              </w:rPr>
              <w:t>3.3.90.39.99.99</w:t>
            </w:r>
          </w:p>
        </w:tc>
        <w:tc>
          <w:tcPr>
            <w:tcW w:w="968" w:type="dxa"/>
          </w:tcPr>
          <w:p w14:paraId="359B175E" w14:textId="6696AE82" w:rsidR="00B86C21" w:rsidRPr="00671EA2" w:rsidRDefault="00B86C21" w:rsidP="00976F26">
            <w:pPr>
              <w:widowControl w:val="0"/>
              <w:tabs>
                <w:tab w:val="left" w:pos="709"/>
                <w:tab w:val="left" w:pos="1080"/>
              </w:tabs>
              <w:overflowPunct w:val="0"/>
              <w:autoSpaceDE w:val="0"/>
              <w:autoSpaceDN w:val="0"/>
              <w:adjustRightInd w:val="0"/>
              <w:spacing w:after="0" w:line="240" w:lineRule="auto"/>
              <w:jc w:val="center"/>
              <w:textAlignment w:val="baseline"/>
              <w:rPr>
                <w:rFonts w:asciiTheme="minorHAnsi" w:hAnsiTheme="minorHAnsi" w:cstheme="minorHAnsi"/>
                <w:b/>
              </w:rPr>
            </w:pPr>
            <w:r w:rsidRPr="00671EA2">
              <w:rPr>
                <w:rFonts w:asciiTheme="minorHAnsi" w:hAnsiTheme="minorHAnsi" w:cstheme="minorHAnsi"/>
                <w:b/>
              </w:rPr>
              <w:t>000</w:t>
            </w:r>
          </w:p>
        </w:tc>
        <w:tc>
          <w:tcPr>
            <w:tcW w:w="984" w:type="dxa"/>
          </w:tcPr>
          <w:p w14:paraId="19DC3E07" w14:textId="6CEDD245" w:rsidR="00B86C21" w:rsidRPr="00671EA2" w:rsidRDefault="00B86C21" w:rsidP="00976F26">
            <w:pPr>
              <w:widowControl w:val="0"/>
              <w:tabs>
                <w:tab w:val="left" w:pos="709"/>
                <w:tab w:val="left" w:pos="1080"/>
              </w:tabs>
              <w:overflowPunct w:val="0"/>
              <w:autoSpaceDE w:val="0"/>
              <w:autoSpaceDN w:val="0"/>
              <w:adjustRightInd w:val="0"/>
              <w:spacing w:after="0" w:line="240" w:lineRule="auto"/>
              <w:jc w:val="center"/>
              <w:textAlignment w:val="baseline"/>
              <w:rPr>
                <w:rFonts w:asciiTheme="minorHAnsi" w:hAnsiTheme="minorHAnsi" w:cstheme="minorHAnsi"/>
                <w:b/>
              </w:rPr>
            </w:pPr>
            <w:r w:rsidRPr="00671EA2">
              <w:rPr>
                <w:rFonts w:asciiTheme="minorHAnsi" w:hAnsiTheme="minorHAnsi" w:cstheme="minorHAnsi"/>
                <w:b/>
              </w:rPr>
              <w:t>412</w:t>
            </w:r>
          </w:p>
        </w:tc>
      </w:tr>
      <w:tr w:rsidR="00B86C21" w:rsidRPr="00671EA2" w14:paraId="601F986F" w14:textId="77777777" w:rsidTr="00B86C21">
        <w:tc>
          <w:tcPr>
            <w:tcW w:w="944" w:type="dxa"/>
          </w:tcPr>
          <w:p w14:paraId="4435FE7E" w14:textId="32C9026E" w:rsidR="00B86C21" w:rsidRPr="00671EA2" w:rsidRDefault="00B86C21" w:rsidP="00976F26">
            <w:pPr>
              <w:widowControl w:val="0"/>
              <w:tabs>
                <w:tab w:val="left" w:pos="709"/>
                <w:tab w:val="left" w:pos="1080"/>
              </w:tabs>
              <w:overflowPunct w:val="0"/>
              <w:autoSpaceDE w:val="0"/>
              <w:autoSpaceDN w:val="0"/>
              <w:adjustRightInd w:val="0"/>
              <w:spacing w:after="0" w:line="240" w:lineRule="auto"/>
              <w:jc w:val="center"/>
              <w:textAlignment w:val="baseline"/>
              <w:rPr>
                <w:rFonts w:asciiTheme="minorHAnsi" w:hAnsiTheme="minorHAnsi" w:cstheme="minorHAnsi"/>
                <w:b/>
              </w:rPr>
            </w:pPr>
            <w:r w:rsidRPr="00671EA2">
              <w:rPr>
                <w:rFonts w:asciiTheme="minorHAnsi" w:hAnsiTheme="minorHAnsi" w:cstheme="minorHAnsi"/>
                <w:b/>
              </w:rPr>
              <w:t>102</w:t>
            </w:r>
          </w:p>
        </w:tc>
        <w:tc>
          <w:tcPr>
            <w:tcW w:w="1271" w:type="dxa"/>
          </w:tcPr>
          <w:p w14:paraId="6670F7B8" w14:textId="30A65C9F" w:rsidR="00B86C21" w:rsidRPr="00671EA2" w:rsidRDefault="00B86C21" w:rsidP="00976F26">
            <w:pPr>
              <w:widowControl w:val="0"/>
              <w:tabs>
                <w:tab w:val="left" w:pos="709"/>
                <w:tab w:val="left" w:pos="1080"/>
              </w:tabs>
              <w:overflowPunct w:val="0"/>
              <w:autoSpaceDE w:val="0"/>
              <w:autoSpaceDN w:val="0"/>
              <w:adjustRightInd w:val="0"/>
              <w:spacing w:after="0" w:line="240" w:lineRule="auto"/>
              <w:jc w:val="center"/>
              <w:textAlignment w:val="baseline"/>
              <w:rPr>
                <w:rFonts w:asciiTheme="minorHAnsi" w:hAnsiTheme="minorHAnsi" w:cstheme="minorHAnsi"/>
                <w:b/>
              </w:rPr>
            </w:pPr>
            <w:r w:rsidRPr="00671EA2">
              <w:rPr>
                <w:rFonts w:asciiTheme="minorHAnsi" w:hAnsiTheme="minorHAnsi" w:cstheme="minorHAnsi"/>
                <w:b/>
              </w:rPr>
              <w:t>705</w:t>
            </w:r>
          </w:p>
        </w:tc>
        <w:tc>
          <w:tcPr>
            <w:tcW w:w="984" w:type="dxa"/>
          </w:tcPr>
          <w:p w14:paraId="16DC46C8" w14:textId="31F1F4F6" w:rsidR="00B86C21" w:rsidRPr="00671EA2" w:rsidRDefault="00B86C21" w:rsidP="00976F26">
            <w:pPr>
              <w:widowControl w:val="0"/>
              <w:tabs>
                <w:tab w:val="left" w:pos="709"/>
                <w:tab w:val="left" w:pos="1080"/>
              </w:tabs>
              <w:overflowPunct w:val="0"/>
              <w:autoSpaceDE w:val="0"/>
              <w:autoSpaceDN w:val="0"/>
              <w:adjustRightInd w:val="0"/>
              <w:spacing w:after="0" w:line="240" w:lineRule="auto"/>
              <w:jc w:val="center"/>
              <w:textAlignment w:val="baseline"/>
              <w:rPr>
                <w:rFonts w:asciiTheme="minorHAnsi" w:hAnsiTheme="minorHAnsi" w:cstheme="minorHAnsi"/>
                <w:b/>
              </w:rPr>
            </w:pPr>
            <w:r w:rsidRPr="00671EA2">
              <w:rPr>
                <w:rFonts w:asciiTheme="minorHAnsi" w:hAnsiTheme="minorHAnsi" w:cstheme="minorHAnsi"/>
                <w:b/>
              </w:rPr>
              <w:t>05.01</w:t>
            </w:r>
          </w:p>
        </w:tc>
        <w:tc>
          <w:tcPr>
            <w:tcW w:w="1287" w:type="dxa"/>
          </w:tcPr>
          <w:p w14:paraId="1B942094" w14:textId="332D0360" w:rsidR="00B86C21" w:rsidRPr="00671EA2" w:rsidRDefault="00B86C21" w:rsidP="00976F26">
            <w:pPr>
              <w:widowControl w:val="0"/>
              <w:tabs>
                <w:tab w:val="left" w:pos="709"/>
                <w:tab w:val="left" w:pos="1080"/>
              </w:tabs>
              <w:overflowPunct w:val="0"/>
              <w:autoSpaceDE w:val="0"/>
              <w:autoSpaceDN w:val="0"/>
              <w:adjustRightInd w:val="0"/>
              <w:spacing w:after="0" w:line="240" w:lineRule="auto"/>
              <w:jc w:val="center"/>
              <w:textAlignment w:val="baseline"/>
              <w:rPr>
                <w:rFonts w:asciiTheme="minorHAnsi" w:hAnsiTheme="minorHAnsi" w:cstheme="minorHAnsi"/>
                <w:b/>
              </w:rPr>
            </w:pPr>
            <w:r w:rsidRPr="00671EA2">
              <w:rPr>
                <w:rFonts w:asciiTheme="minorHAnsi" w:hAnsiTheme="minorHAnsi" w:cstheme="minorHAnsi"/>
                <w:b/>
              </w:rPr>
              <w:t>04.129.0003</w:t>
            </w:r>
          </w:p>
        </w:tc>
        <w:tc>
          <w:tcPr>
            <w:tcW w:w="1255" w:type="dxa"/>
          </w:tcPr>
          <w:p w14:paraId="1CB290E7" w14:textId="33B0B11E" w:rsidR="00B86C21" w:rsidRPr="00671EA2" w:rsidRDefault="00B86C21" w:rsidP="00976F26">
            <w:pPr>
              <w:widowControl w:val="0"/>
              <w:tabs>
                <w:tab w:val="left" w:pos="709"/>
                <w:tab w:val="left" w:pos="1080"/>
              </w:tabs>
              <w:overflowPunct w:val="0"/>
              <w:autoSpaceDE w:val="0"/>
              <w:autoSpaceDN w:val="0"/>
              <w:adjustRightInd w:val="0"/>
              <w:spacing w:after="0" w:line="240" w:lineRule="auto"/>
              <w:jc w:val="center"/>
              <w:textAlignment w:val="baseline"/>
              <w:rPr>
                <w:rFonts w:asciiTheme="minorHAnsi" w:hAnsiTheme="minorHAnsi" w:cstheme="minorHAnsi"/>
                <w:b/>
              </w:rPr>
            </w:pPr>
            <w:r w:rsidRPr="00671EA2">
              <w:rPr>
                <w:rFonts w:asciiTheme="minorHAnsi" w:hAnsiTheme="minorHAnsi" w:cstheme="minorHAnsi"/>
                <w:b/>
              </w:rPr>
              <w:t>2008</w:t>
            </w:r>
          </w:p>
        </w:tc>
        <w:tc>
          <w:tcPr>
            <w:tcW w:w="1663" w:type="dxa"/>
          </w:tcPr>
          <w:p w14:paraId="096DBE2B" w14:textId="3E254965" w:rsidR="00B86C21" w:rsidRPr="00671EA2" w:rsidRDefault="00B86C21" w:rsidP="00976F26">
            <w:pPr>
              <w:widowControl w:val="0"/>
              <w:tabs>
                <w:tab w:val="left" w:pos="709"/>
                <w:tab w:val="left" w:pos="1080"/>
              </w:tabs>
              <w:overflowPunct w:val="0"/>
              <w:autoSpaceDE w:val="0"/>
              <w:autoSpaceDN w:val="0"/>
              <w:adjustRightInd w:val="0"/>
              <w:spacing w:after="0" w:line="240" w:lineRule="auto"/>
              <w:jc w:val="center"/>
              <w:textAlignment w:val="baseline"/>
              <w:rPr>
                <w:rFonts w:asciiTheme="minorHAnsi" w:hAnsiTheme="minorHAnsi" w:cstheme="minorHAnsi"/>
                <w:b/>
              </w:rPr>
            </w:pPr>
            <w:r w:rsidRPr="00671EA2">
              <w:rPr>
                <w:rFonts w:asciiTheme="minorHAnsi" w:hAnsiTheme="minorHAnsi" w:cstheme="minorHAnsi"/>
                <w:b/>
              </w:rPr>
              <w:t>3.3.90.40.08</w:t>
            </w:r>
          </w:p>
        </w:tc>
        <w:tc>
          <w:tcPr>
            <w:tcW w:w="968" w:type="dxa"/>
          </w:tcPr>
          <w:p w14:paraId="52253FB4" w14:textId="7830DA79" w:rsidR="00B86C21" w:rsidRPr="00671EA2" w:rsidRDefault="00B86C21" w:rsidP="00976F26">
            <w:pPr>
              <w:widowControl w:val="0"/>
              <w:tabs>
                <w:tab w:val="left" w:pos="709"/>
                <w:tab w:val="left" w:pos="1080"/>
              </w:tabs>
              <w:overflowPunct w:val="0"/>
              <w:autoSpaceDE w:val="0"/>
              <w:autoSpaceDN w:val="0"/>
              <w:adjustRightInd w:val="0"/>
              <w:spacing w:after="0" w:line="240" w:lineRule="auto"/>
              <w:jc w:val="center"/>
              <w:textAlignment w:val="baseline"/>
              <w:rPr>
                <w:rFonts w:asciiTheme="minorHAnsi" w:hAnsiTheme="minorHAnsi" w:cstheme="minorHAnsi"/>
                <w:b/>
              </w:rPr>
            </w:pPr>
            <w:r w:rsidRPr="00671EA2">
              <w:rPr>
                <w:rFonts w:asciiTheme="minorHAnsi" w:hAnsiTheme="minorHAnsi" w:cstheme="minorHAnsi"/>
                <w:b/>
              </w:rPr>
              <w:t>000</w:t>
            </w:r>
          </w:p>
        </w:tc>
        <w:tc>
          <w:tcPr>
            <w:tcW w:w="984" w:type="dxa"/>
          </w:tcPr>
          <w:p w14:paraId="7A09AC30" w14:textId="690342C9" w:rsidR="00B86C21" w:rsidRPr="00671EA2" w:rsidRDefault="00B86C21" w:rsidP="00976F26">
            <w:pPr>
              <w:widowControl w:val="0"/>
              <w:tabs>
                <w:tab w:val="left" w:pos="709"/>
                <w:tab w:val="left" w:pos="1080"/>
              </w:tabs>
              <w:overflowPunct w:val="0"/>
              <w:autoSpaceDE w:val="0"/>
              <w:autoSpaceDN w:val="0"/>
              <w:adjustRightInd w:val="0"/>
              <w:spacing w:after="0" w:line="240" w:lineRule="auto"/>
              <w:jc w:val="center"/>
              <w:textAlignment w:val="baseline"/>
              <w:rPr>
                <w:rFonts w:asciiTheme="minorHAnsi" w:hAnsiTheme="minorHAnsi" w:cstheme="minorHAnsi"/>
                <w:b/>
              </w:rPr>
            </w:pPr>
            <w:r w:rsidRPr="00671EA2">
              <w:rPr>
                <w:rFonts w:asciiTheme="minorHAnsi" w:hAnsiTheme="minorHAnsi" w:cstheme="minorHAnsi"/>
                <w:b/>
              </w:rPr>
              <w:t>413</w:t>
            </w:r>
          </w:p>
        </w:tc>
      </w:tr>
    </w:tbl>
    <w:p w14:paraId="34F73B4C" w14:textId="3FA90AC1" w:rsidR="00E50A57" w:rsidRPr="00E17861" w:rsidRDefault="004534F7" w:rsidP="00671EA2">
      <w:pPr>
        <w:overflowPunct w:val="0"/>
        <w:autoSpaceDE w:val="0"/>
        <w:autoSpaceDN w:val="0"/>
        <w:adjustRightInd w:val="0"/>
        <w:spacing w:after="0" w:line="240" w:lineRule="auto"/>
        <w:ind w:right="-142"/>
        <w:jc w:val="both"/>
        <w:textAlignment w:val="baseline"/>
        <w:rPr>
          <w:rFonts w:asciiTheme="minorHAnsi" w:hAnsiTheme="minorHAnsi" w:cstheme="minorHAnsi"/>
        </w:rPr>
      </w:pPr>
      <w:r w:rsidRPr="00E17861">
        <w:rPr>
          <w:rFonts w:asciiTheme="minorHAnsi" w:hAnsiTheme="minorHAnsi" w:cstheme="minorHAnsi"/>
          <w:b/>
        </w:rPr>
        <w:t>CLÁUSULA QUINTA (DO PRAZO DE VIG</w:t>
      </w:r>
      <w:r w:rsidR="00ED31E7" w:rsidRPr="00E17861">
        <w:rPr>
          <w:rFonts w:asciiTheme="minorHAnsi" w:hAnsiTheme="minorHAnsi" w:cstheme="minorHAnsi"/>
          <w:b/>
        </w:rPr>
        <w:t>Ê</w:t>
      </w:r>
      <w:r w:rsidRPr="00E17861">
        <w:rPr>
          <w:rFonts w:asciiTheme="minorHAnsi" w:hAnsiTheme="minorHAnsi" w:cstheme="minorHAnsi"/>
          <w:b/>
        </w:rPr>
        <w:t>NCIA):</w:t>
      </w:r>
      <w:r w:rsidRPr="00E17861">
        <w:rPr>
          <w:rFonts w:asciiTheme="minorHAnsi" w:hAnsiTheme="minorHAnsi" w:cstheme="minorHAnsi"/>
        </w:rPr>
        <w:t xml:space="preserve"> O prazo de vigência do presente </w:t>
      </w:r>
      <w:r w:rsidR="00ED31E7" w:rsidRPr="00E17861">
        <w:rPr>
          <w:rFonts w:asciiTheme="minorHAnsi" w:hAnsiTheme="minorHAnsi" w:cstheme="minorHAnsi"/>
        </w:rPr>
        <w:t xml:space="preserve">contrato </w:t>
      </w:r>
      <w:r w:rsidRPr="00E17861">
        <w:rPr>
          <w:rFonts w:asciiTheme="minorHAnsi" w:hAnsiTheme="minorHAnsi" w:cstheme="minorHAnsi"/>
        </w:rPr>
        <w:t xml:space="preserve">será com término previsto para </w:t>
      </w:r>
      <w:r w:rsidR="0068133F" w:rsidRPr="00E17861">
        <w:rPr>
          <w:rFonts w:asciiTheme="minorHAnsi" w:hAnsiTheme="minorHAnsi" w:cstheme="minorHAnsi"/>
        </w:rPr>
        <w:t>05</w:t>
      </w:r>
      <w:r w:rsidRPr="00E17861">
        <w:rPr>
          <w:rFonts w:asciiTheme="minorHAnsi" w:hAnsiTheme="minorHAnsi" w:cstheme="minorHAnsi"/>
        </w:rPr>
        <w:t xml:space="preserve"> de </w:t>
      </w:r>
      <w:r w:rsidR="0068133F" w:rsidRPr="00E17861">
        <w:rPr>
          <w:rFonts w:asciiTheme="minorHAnsi" w:hAnsiTheme="minorHAnsi" w:cstheme="minorHAnsi"/>
        </w:rPr>
        <w:t>abril</w:t>
      </w:r>
      <w:r w:rsidRPr="00E17861">
        <w:rPr>
          <w:rFonts w:asciiTheme="minorHAnsi" w:hAnsiTheme="minorHAnsi" w:cstheme="minorHAnsi"/>
        </w:rPr>
        <w:t xml:space="preserve"> de 20</w:t>
      </w:r>
      <w:r w:rsidR="0068133F" w:rsidRPr="00E17861">
        <w:rPr>
          <w:rFonts w:asciiTheme="minorHAnsi" w:hAnsiTheme="minorHAnsi" w:cstheme="minorHAnsi"/>
        </w:rPr>
        <w:t>24</w:t>
      </w:r>
      <w:r w:rsidRPr="00E17861">
        <w:rPr>
          <w:rFonts w:asciiTheme="minorHAnsi" w:hAnsiTheme="minorHAnsi" w:cstheme="minorHAnsi"/>
        </w:rPr>
        <w:t xml:space="preserve">, com início </w:t>
      </w:r>
      <w:r w:rsidR="00ED31E7" w:rsidRPr="00E17861">
        <w:rPr>
          <w:rFonts w:asciiTheme="minorHAnsi" w:hAnsiTheme="minorHAnsi" w:cstheme="minorHAnsi"/>
        </w:rPr>
        <w:t>a partir da data de assinatura</w:t>
      </w:r>
      <w:r w:rsidR="00EC19C9" w:rsidRPr="00E17861">
        <w:rPr>
          <w:rFonts w:asciiTheme="minorHAnsi" w:hAnsiTheme="minorHAnsi" w:cstheme="minorHAnsi"/>
        </w:rPr>
        <w:t>,</w:t>
      </w:r>
      <w:r w:rsidR="00E50A57" w:rsidRPr="00E17861">
        <w:rPr>
          <w:rFonts w:asciiTheme="minorHAnsi" w:hAnsiTheme="minorHAnsi" w:cstheme="minorHAnsi"/>
        </w:rPr>
        <w:t xml:space="preserve"> podendo o mesmo ser prorrogado por iguais períodos, até o limite de 60 meses desde que haja interesse entre ambas as partes e disponibilidade orçamentária e financeira. </w:t>
      </w:r>
    </w:p>
    <w:p w14:paraId="0BAAA4BC" w14:textId="77777777" w:rsidR="00E50A57" w:rsidRPr="00E17861" w:rsidRDefault="00E50A57" w:rsidP="00671EA2">
      <w:pPr>
        <w:spacing w:after="0" w:line="240" w:lineRule="auto"/>
        <w:ind w:right="-142"/>
        <w:jc w:val="both"/>
        <w:rPr>
          <w:rFonts w:asciiTheme="minorHAnsi" w:hAnsiTheme="minorHAnsi" w:cstheme="minorHAnsi"/>
        </w:rPr>
      </w:pPr>
      <w:r w:rsidRPr="00E17861">
        <w:rPr>
          <w:rFonts w:asciiTheme="minorHAnsi" w:hAnsiTheme="minorHAnsi" w:cstheme="minorHAnsi"/>
          <w:b/>
        </w:rPr>
        <w:t>CLÁUSULA SEXTA: (</w:t>
      </w:r>
      <w:r w:rsidRPr="00E17861">
        <w:rPr>
          <w:rFonts w:asciiTheme="minorHAnsi" w:hAnsiTheme="minorHAnsi" w:cstheme="minorHAnsi"/>
          <w:b/>
          <w:color w:val="000000"/>
        </w:rPr>
        <w:t>PRAZO PARA INSTALAÇÃO):</w:t>
      </w:r>
      <w:r w:rsidRPr="00E17861">
        <w:rPr>
          <w:rFonts w:asciiTheme="minorHAnsi" w:hAnsiTheme="minorHAnsi" w:cstheme="minorHAnsi"/>
        </w:rPr>
        <w:t xml:space="preserve"> A CONTRATADA obriga-se a prestar os serviços de Instalação, objeto deste contrato inteiramente concluído, no prazo de 30 (trinta) dias.</w:t>
      </w:r>
    </w:p>
    <w:p w14:paraId="2C7E76C5" w14:textId="5C4C0EB0" w:rsidR="00E172F1" w:rsidRPr="00E17861" w:rsidRDefault="00FD43A1" w:rsidP="00671EA2">
      <w:pPr>
        <w:widowControl w:val="0"/>
        <w:spacing w:after="0" w:line="240" w:lineRule="auto"/>
        <w:ind w:right="-142"/>
        <w:jc w:val="both"/>
        <w:rPr>
          <w:rFonts w:asciiTheme="minorHAnsi" w:hAnsiTheme="minorHAnsi" w:cstheme="minorHAnsi"/>
          <w:bCs/>
          <w:iCs/>
          <w:smallCaps/>
        </w:rPr>
      </w:pPr>
      <w:r w:rsidRPr="00E17861">
        <w:rPr>
          <w:rFonts w:asciiTheme="minorHAnsi" w:hAnsiTheme="minorHAnsi" w:cstheme="minorHAnsi"/>
          <w:b/>
        </w:rPr>
        <w:t>CLÁUSULA S</w:t>
      </w:r>
      <w:r w:rsidR="00E50A57" w:rsidRPr="00E17861">
        <w:rPr>
          <w:rFonts w:asciiTheme="minorHAnsi" w:hAnsiTheme="minorHAnsi" w:cstheme="minorHAnsi"/>
          <w:b/>
        </w:rPr>
        <w:t>ÉTIMA</w:t>
      </w:r>
      <w:r w:rsidRPr="00E17861">
        <w:rPr>
          <w:rFonts w:asciiTheme="minorHAnsi" w:hAnsiTheme="minorHAnsi" w:cstheme="minorHAnsi"/>
          <w:b/>
        </w:rPr>
        <w:t xml:space="preserve"> (DAS CONDIÇÕES DE PAGAMENTO): </w:t>
      </w:r>
      <w:r w:rsidR="00E172F1" w:rsidRPr="00E17861">
        <w:rPr>
          <w:rFonts w:asciiTheme="minorHAnsi" w:hAnsiTheme="minorHAnsi" w:cstheme="minorHAnsi"/>
        </w:rPr>
        <w:t>O pagamento do valor ofertado pela licitante vencedora no presente certame licitatório referente à Prestação de Serviços será efetuado mensalmente através de depósito bancário em conta corrente (pessoa jurídica), mediante a apresentação dos documentos fiscais a serem pagos até o 10º dia útil de cada mês. Os valores referente</w:t>
      </w:r>
      <w:r w:rsidR="00917772" w:rsidRPr="00E17861">
        <w:rPr>
          <w:rFonts w:asciiTheme="minorHAnsi" w:hAnsiTheme="minorHAnsi" w:cstheme="minorHAnsi"/>
        </w:rPr>
        <w:t>s</w:t>
      </w:r>
      <w:r w:rsidR="00E172F1" w:rsidRPr="00E17861">
        <w:rPr>
          <w:rFonts w:asciiTheme="minorHAnsi" w:hAnsiTheme="minorHAnsi" w:cstheme="minorHAnsi"/>
        </w:rPr>
        <w:t xml:space="preserve"> a implantação e treinamento serão pagos em até 30 dias após a realização dos serviço</w:t>
      </w:r>
      <w:r w:rsidR="00917772" w:rsidRPr="00E17861">
        <w:rPr>
          <w:rFonts w:asciiTheme="minorHAnsi" w:hAnsiTheme="minorHAnsi" w:cstheme="minorHAnsi"/>
        </w:rPr>
        <w:t>s</w:t>
      </w:r>
      <w:r w:rsidR="00E172F1" w:rsidRPr="00E17861">
        <w:rPr>
          <w:rFonts w:asciiTheme="minorHAnsi" w:hAnsiTheme="minorHAnsi" w:cstheme="minorHAnsi"/>
        </w:rPr>
        <w:t xml:space="preserve"> e mediante a apresentação dos documentos fiscais legalmente exigíveis. </w:t>
      </w:r>
    </w:p>
    <w:p w14:paraId="0A9F3F6F" w14:textId="77777777" w:rsidR="00FD43A1" w:rsidRPr="00E17861" w:rsidRDefault="00FD43A1" w:rsidP="00671EA2">
      <w:pPr>
        <w:overflowPunct w:val="0"/>
        <w:autoSpaceDE w:val="0"/>
        <w:autoSpaceDN w:val="0"/>
        <w:adjustRightInd w:val="0"/>
        <w:spacing w:after="0" w:line="240" w:lineRule="auto"/>
        <w:ind w:right="-142"/>
        <w:jc w:val="both"/>
        <w:textAlignment w:val="baseline"/>
        <w:rPr>
          <w:rFonts w:asciiTheme="minorHAnsi" w:hAnsiTheme="minorHAnsi" w:cstheme="minorHAnsi"/>
        </w:rPr>
      </w:pPr>
      <w:r w:rsidRPr="00E17861">
        <w:rPr>
          <w:rFonts w:asciiTheme="minorHAnsi" w:hAnsiTheme="minorHAnsi" w:cstheme="minorHAnsi"/>
        </w:rPr>
        <w:t>I - O faturamento deverá ser apresentado e protocolado, em 02 (</w:t>
      </w:r>
      <w:r w:rsidRPr="00E17861">
        <w:rPr>
          <w:rFonts w:asciiTheme="minorHAnsi" w:hAnsiTheme="minorHAnsi" w:cstheme="minorHAnsi"/>
          <w:iCs/>
        </w:rPr>
        <w:t>duas</w:t>
      </w:r>
      <w:r w:rsidRPr="00E17861">
        <w:rPr>
          <w:rFonts w:asciiTheme="minorHAnsi" w:hAnsiTheme="minorHAnsi" w:cstheme="minorHAnsi"/>
        </w:rPr>
        <w:t>) vias, na sede do contratante.</w:t>
      </w:r>
    </w:p>
    <w:p w14:paraId="1A512CF7" w14:textId="77777777" w:rsidR="00FD43A1" w:rsidRPr="00E17861" w:rsidRDefault="00FD43A1" w:rsidP="00671EA2">
      <w:pPr>
        <w:overflowPunct w:val="0"/>
        <w:autoSpaceDE w:val="0"/>
        <w:autoSpaceDN w:val="0"/>
        <w:adjustRightInd w:val="0"/>
        <w:spacing w:after="0" w:line="240" w:lineRule="auto"/>
        <w:ind w:right="-142"/>
        <w:jc w:val="both"/>
        <w:textAlignment w:val="baseline"/>
        <w:rPr>
          <w:rFonts w:asciiTheme="minorHAnsi" w:hAnsiTheme="minorHAnsi" w:cstheme="minorHAnsi"/>
        </w:rPr>
      </w:pPr>
      <w:r w:rsidRPr="00E17861">
        <w:rPr>
          <w:rFonts w:asciiTheme="minorHAnsi" w:hAnsiTheme="minorHAnsi" w:cstheme="minorHAnsi"/>
        </w:rPr>
        <w:t>II – O bem licitado deverá ser faturado em nome do Município de Pérola, no CNPJ nº 81.478.133/000-70.</w:t>
      </w:r>
    </w:p>
    <w:p w14:paraId="3736B694" w14:textId="77777777" w:rsidR="00FD43A1" w:rsidRPr="00E17861" w:rsidRDefault="00FD43A1" w:rsidP="00671EA2">
      <w:pPr>
        <w:overflowPunct w:val="0"/>
        <w:autoSpaceDE w:val="0"/>
        <w:autoSpaceDN w:val="0"/>
        <w:adjustRightInd w:val="0"/>
        <w:spacing w:after="0" w:line="240" w:lineRule="auto"/>
        <w:ind w:right="-142"/>
        <w:jc w:val="both"/>
        <w:textAlignment w:val="baseline"/>
        <w:rPr>
          <w:rFonts w:asciiTheme="minorHAnsi" w:hAnsiTheme="minorHAnsi" w:cstheme="minorHAnsi"/>
        </w:rPr>
      </w:pPr>
      <w:r w:rsidRPr="00E17861">
        <w:rPr>
          <w:rFonts w:asciiTheme="minorHAnsi" w:hAnsiTheme="minorHAnsi" w:cstheme="minorHAnsi"/>
        </w:rPr>
        <w:t>III - O faturamento deverá ser apresentado conforme segue:</w:t>
      </w:r>
    </w:p>
    <w:p w14:paraId="4907241B" w14:textId="77777777" w:rsidR="00FD43A1" w:rsidRPr="00E17861" w:rsidRDefault="00FD43A1" w:rsidP="00671EA2">
      <w:pPr>
        <w:suppressAutoHyphens/>
        <w:overflowPunct w:val="0"/>
        <w:autoSpaceDE w:val="0"/>
        <w:autoSpaceDN w:val="0"/>
        <w:adjustRightInd w:val="0"/>
        <w:spacing w:after="0" w:line="240" w:lineRule="auto"/>
        <w:ind w:right="-142"/>
        <w:jc w:val="both"/>
        <w:textAlignment w:val="baseline"/>
        <w:rPr>
          <w:rFonts w:asciiTheme="minorHAnsi" w:hAnsiTheme="minorHAnsi" w:cstheme="minorHAnsi"/>
          <w:lang w:eastAsia="ar-SA"/>
        </w:rPr>
      </w:pPr>
      <w:r w:rsidRPr="00E17861">
        <w:rPr>
          <w:rFonts w:asciiTheme="minorHAnsi" w:hAnsiTheme="minorHAnsi" w:cstheme="minorHAnsi"/>
          <w:lang w:eastAsia="ar-SA"/>
        </w:rPr>
        <w:t xml:space="preserve">a) Nota fiscal, com o nome </w:t>
      </w:r>
      <w:r w:rsidR="00C96C56" w:rsidRPr="00E17861">
        <w:rPr>
          <w:rFonts w:asciiTheme="minorHAnsi" w:hAnsiTheme="minorHAnsi" w:cstheme="minorHAnsi"/>
          <w:lang w:eastAsia="ar-SA"/>
        </w:rPr>
        <w:t>serviço</w:t>
      </w:r>
      <w:r w:rsidRPr="00E17861">
        <w:rPr>
          <w:rFonts w:asciiTheme="minorHAnsi" w:hAnsiTheme="minorHAnsi" w:cstheme="minorHAnsi"/>
          <w:lang w:eastAsia="ar-SA"/>
        </w:rPr>
        <w:t xml:space="preserve">, número e tipo da licitação, número do contrato de </w:t>
      </w:r>
      <w:r w:rsidR="00EC19C9" w:rsidRPr="00E17861">
        <w:rPr>
          <w:rFonts w:asciiTheme="minorHAnsi" w:hAnsiTheme="minorHAnsi" w:cstheme="minorHAnsi"/>
          <w:lang w:eastAsia="ar-SA"/>
        </w:rPr>
        <w:t>prestação de serviços</w:t>
      </w:r>
      <w:r w:rsidRPr="00E17861">
        <w:rPr>
          <w:rFonts w:asciiTheme="minorHAnsi" w:hAnsiTheme="minorHAnsi" w:cstheme="minorHAnsi"/>
          <w:lang w:eastAsia="ar-SA"/>
        </w:rPr>
        <w:t xml:space="preserve"> com o Município, e outros, sem rasura e/ou entrelinhas e devidamente certificada pelo contratante;</w:t>
      </w:r>
    </w:p>
    <w:p w14:paraId="3200FF91" w14:textId="77777777" w:rsidR="00FD43A1" w:rsidRPr="00E17861" w:rsidRDefault="00FD43A1" w:rsidP="00671EA2">
      <w:pPr>
        <w:overflowPunct w:val="0"/>
        <w:autoSpaceDE w:val="0"/>
        <w:autoSpaceDN w:val="0"/>
        <w:adjustRightInd w:val="0"/>
        <w:spacing w:after="0" w:line="240" w:lineRule="auto"/>
        <w:ind w:right="-142"/>
        <w:jc w:val="both"/>
        <w:textAlignment w:val="baseline"/>
        <w:rPr>
          <w:rFonts w:asciiTheme="minorHAnsi" w:hAnsiTheme="minorHAnsi" w:cstheme="minorHAnsi"/>
        </w:rPr>
      </w:pPr>
      <w:r w:rsidRPr="00E17861">
        <w:rPr>
          <w:rFonts w:asciiTheme="minorHAnsi" w:hAnsiTheme="minorHAnsi" w:cstheme="minorHAnsi"/>
        </w:rPr>
        <w:t xml:space="preserve">b) Fatura, com o nome do </w:t>
      </w:r>
      <w:r w:rsidR="00EC19C9" w:rsidRPr="00E17861">
        <w:rPr>
          <w:rFonts w:asciiTheme="minorHAnsi" w:hAnsiTheme="minorHAnsi" w:cstheme="minorHAnsi"/>
        </w:rPr>
        <w:t>serviço</w:t>
      </w:r>
      <w:r w:rsidRPr="00E17861">
        <w:rPr>
          <w:rFonts w:asciiTheme="minorHAnsi" w:hAnsiTheme="minorHAnsi" w:cstheme="minorHAnsi"/>
        </w:rPr>
        <w:t xml:space="preserve">, número e tipo da licitação, número do contrato, número do </w:t>
      </w:r>
      <w:r w:rsidRPr="00E17861">
        <w:rPr>
          <w:rFonts w:asciiTheme="minorHAnsi" w:hAnsiTheme="minorHAnsi" w:cstheme="minorHAnsi"/>
          <w:bCs/>
        </w:rPr>
        <w:t>Banco, agência, Conta corrente, nome da cidade em que deverá ser efetuado o pagamento</w:t>
      </w:r>
      <w:r w:rsidRPr="00E17861">
        <w:rPr>
          <w:rFonts w:asciiTheme="minorHAnsi" w:hAnsiTheme="minorHAnsi" w:cstheme="minorHAnsi"/>
        </w:rPr>
        <w:t>, sem rasura e/ou entrelinhas e devidamente certificada pelo contratante.</w:t>
      </w:r>
    </w:p>
    <w:p w14:paraId="6B593CC2" w14:textId="08D7AEFC" w:rsidR="00FD43A1" w:rsidRPr="00E17861" w:rsidRDefault="00FD43A1" w:rsidP="00671EA2">
      <w:pPr>
        <w:overflowPunct w:val="0"/>
        <w:autoSpaceDE w:val="0"/>
        <w:autoSpaceDN w:val="0"/>
        <w:adjustRightInd w:val="0"/>
        <w:spacing w:after="0" w:line="240" w:lineRule="auto"/>
        <w:ind w:right="-142"/>
        <w:jc w:val="both"/>
        <w:textAlignment w:val="baseline"/>
        <w:rPr>
          <w:rFonts w:asciiTheme="minorHAnsi" w:hAnsiTheme="minorHAnsi" w:cstheme="minorHAnsi"/>
        </w:rPr>
      </w:pPr>
      <w:r w:rsidRPr="00E17861">
        <w:rPr>
          <w:rFonts w:asciiTheme="minorHAnsi" w:hAnsiTheme="minorHAnsi" w:cstheme="minorHAnsi"/>
          <w:b/>
        </w:rPr>
        <w:t xml:space="preserve">PARÁGRAFO PRIMEIRO: </w:t>
      </w:r>
      <w:r w:rsidRPr="00E17861">
        <w:rPr>
          <w:rFonts w:asciiTheme="minorHAnsi" w:hAnsiTheme="minorHAnsi" w:cstheme="minorHAnsi"/>
        </w:rPr>
        <w:t>Os valores proposto</w:t>
      </w:r>
      <w:r w:rsidR="005F61CF" w:rsidRPr="00E17861">
        <w:rPr>
          <w:rFonts w:asciiTheme="minorHAnsi" w:hAnsiTheme="minorHAnsi" w:cstheme="minorHAnsi"/>
        </w:rPr>
        <w:t>s</w:t>
      </w:r>
      <w:r w:rsidRPr="00E17861">
        <w:rPr>
          <w:rFonts w:asciiTheme="minorHAnsi" w:hAnsiTheme="minorHAnsi" w:cstheme="minorHAnsi"/>
        </w:rPr>
        <w:t xml:space="preserve"> pela empresa não poderão sofrer qualquer tipo de reajuste, nem para mais ou para menos na vigência do contrato.</w:t>
      </w:r>
    </w:p>
    <w:p w14:paraId="6BCABC62" w14:textId="3AAA09F4" w:rsidR="00E17861" w:rsidRPr="00E17861" w:rsidRDefault="00E17861" w:rsidP="00671EA2">
      <w:pPr>
        <w:keepNext/>
        <w:widowControl w:val="0"/>
        <w:tabs>
          <w:tab w:val="num" w:pos="0"/>
        </w:tabs>
        <w:spacing w:after="0" w:line="240" w:lineRule="auto"/>
        <w:ind w:right="-142"/>
        <w:jc w:val="both"/>
        <w:outlineLvl w:val="0"/>
        <w:rPr>
          <w:rFonts w:asciiTheme="minorHAnsi" w:hAnsiTheme="minorHAnsi" w:cstheme="minorHAnsi"/>
        </w:rPr>
      </w:pPr>
      <w:r w:rsidRPr="00E17861">
        <w:rPr>
          <w:rFonts w:asciiTheme="minorHAnsi" w:hAnsiTheme="minorHAnsi" w:cstheme="minorHAnsi"/>
          <w:b/>
          <w:bCs/>
        </w:rPr>
        <w:t>CLÁUSULA OITAVA (</w:t>
      </w:r>
      <w:r w:rsidRPr="00E17861">
        <w:rPr>
          <w:rFonts w:asciiTheme="minorHAnsi" w:hAnsiTheme="minorHAnsi" w:cstheme="minorHAnsi"/>
          <w:b/>
          <w:bCs/>
        </w:rPr>
        <w:t>REAJUSTAMENTO DOS PREÇOS):</w:t>
      </w:r>
      <w:r w:rsidRPr="00E17861">
        <w:rPr>
          <w:rFonts w:asciiTheme="minorHAnsi" w:hAnsiTheme="minorHAnsi" w:cstheme="minorHAnsi"/>
        </w:rPr>
        <w:t xml:space="preserve"> </w:t>
      </w:r>
      <w:r w:rsidRPr="00E17861">
        <w:rPr>
          <w:rFonts w:asciiTheme="minorHAnsi" w:hAnsiTheme="minorHAnsi" w:cstheme="minorHAnsi"/>
          <w:color w:val="000000"/>
        </w:rPr>
        <w:t>Os preços do objeto ora licitado, desde que expressamente solicitado pelo interessado, poderão sofrer reajustes da seguinte forma:</w:t>
      </w:r>
    </w:p>
    <w:p w14:paraId="5BA9DC68" w14:textId="1251B0C2" w:rsidR="00E17861" w:rsidRPr="00E17861" w:rsidRDefault="00E17861" w:rsidP="00671EA2">
      <w:pPr>
        <w:spacing w:after="0" w:line="240" w:lineRule="auto"/>
        <w:ind w:right="-142"/>
        <w:jc w:val="both"/>
        <w:rPr>
          <w:rFonts w:asciiTheme="minorHAnsi" w:hAnsiTheme="minorHAnsi" w:cstheme="minorHAnsi"/>
          <w:color w:val="000000"/>
        </w:rPr>
      </w:pPr>
      <w:r w:rsidRPr="00E17861">
        <w:rPr>
          <w:rFonts w:asciiTheme="minorHAnsi" w:hAnsiTheme="minorHAnsi" w:cstheme="minorHAnsi"/>
          <w:b/>
          <w:bCs/>
          <w:color w:val="000000"/>
        </w:rPr>
        <w:t>a)</w:t>
      </w:r>
      <w:r w:rsidRPr="00E17861">
        <w:rPr>
          <w:rFonts w:asciiTheme="minorHAnsi" w:hAnsiTheme="minorHAnsi" w:cstheme="minorHAnsi"/>
          <w:color w:val="000000"/>
        </w:rPr>
        <w:t xml:space="preserve"> Após um ano de vigência do contrato, se for o caso, sendo aplicado </w:t>
      </w:r>
      <w:r w:rsidRPr="00E17861">
        <w:rPr>
          <w:rFonts w:asciiTheme="minorHAnsi" w:eastAsiaTheme="minorHAnsi" w:hAnsiTheme="minorHAnsi" w:cstheme="minorHAnsi"/>
          <w:color w:val="000000"/>
        </w:rPr>
        <w:t>o índice IPC DI/FGV</w:t>
      </w:r>
      <w:r w:rsidR="00486267">
        <w:rPr>
          <w:rFonts w:asciiTheme="minorHAnsi" w:eastAsiaTheme="minorHAnsi" w:hAnsiTheme="minorHAnsi" w:cstheme="minorHAnsi"/>
          <w:color w:val="000000"/>
        </w:rPr>
        <w:t>.</w:t>
      </w:r>
    </w:p>
    <w:p w14:paraId="1E7975B3" w14:textId="77777777" w:rsidR="00E17861" w:rsidRPr="00E17861" w:rsidRDefault="00E17861" w:rsidP="00671EA2">
      <w:pPr>
        <w:spacing w:after="5" w:line="247" w:lineRule="auto"/>
        <w:ind w:right="-142"/>
        <w:jc w:val="both"/>
        <w:rPr>
          <w:rFonts w:asciiTheme="minorHAnsi" w:hAnsiTheme="minorHAnsi" w:cstheme="minorHAnsi"/>
          <w:color w:val="000000"/>
        </w:rPr>
      </w:pPr>
      <w:r w:rsidRPr="00E17861">
        <w:rPr>
          <w:rFonts w:asciiTheme="minorHAnsi" w:hAnsiTheme="minorHAnsi" w:cstheme="minorHAnsi"/>
          <w:b/>
          <w:bCs/>
          <w:color w:val="000000"/>
        </w:rPr>
        <w:t>b)</w:t>
      </w:r>
      <w:r w:rsidRPr="00E17861">
        <w:rPr>
          <w:rFonts w:asciiTheme="minorHAnsi" w:hAnsiTheme="minorHAnsi" w:cstheme="minorHAnsi"/>
          <w:color w:val="000000"/>
        </w:rPr>
        <w:t xml:space="preserve"> Os índices de aumento devem ser comprovados através de órgãos ou sites oficiais.  Se for verificada variação nos preços de mercado para menor do contratado, a administração poderá, proceder a recomposição de preços, independentemente da anuência contratada, nos termos do disposto no art. 65, inciso I, alínea "b" da Lei nº. 8666/93.  </w:t>
      </w:r>
    </w:p>
    <w:p w14:paraId="34A5076E" w14:textId="77777777" w:rsidR="00E17861" w:rsidRPr="00E17861" w:rsidRDefault="00E17861" w:rsidP="00671EA2">
      <w:pPr>
        <w:spacing w:after="5" w:line="247" w:lineRule="auto"/>
        <w:ind w:right="-142"/>
        <w:jc w:val="both"/>
        <w:rPr>
          <w:rFonts w:asciiTheme="minorHAnsi" w:hAnsiTheme="minorHAnsi" w:cstheme="minorHAnsi"/>
          <w:color w:val="000000"/>
        </w:rPr>
      </w:pPr>
      <w:r w:rsidRPr="00E17861">
        <w:rPr>
          <w:rFonts w:asciiTheme="minorHAnsi" w:hAnsiTheme="minorHAnsi" w:cstheme="minorHAnsi"/>
          <w:b/>
          <w:bCs/>
          <w:color w:val="000000"/>
        </w:rPr>
        <w:t>c)</w:t>
      </w:r>
      <w:r w:rsidRPr="00E17861">
        <w:rPr>
          <w:rFonts w:asciiTheme="minorHAnsi" w:hAnsiTheme="minorHAnsi" w:cstheme="minorHAnsi"/>
          <w:color w:val="000000"/>
        </w:rPr>
        <w:t xml:space="preserve">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   </w:t>
      </w:r>
    </w:p>
    <w:p w14:paraId="3A1AD1AA" w14:textId="77777777" w:rsidR="00E17861" w:rsidRPr="00E17861" w:rsidRDefault="00E17861" w:rsidP="00671EA2">
      <w:pPr>
        <w:spacing w:after="5" w:line="247" w:lineRule="auto"/>
        <w:ind w:right="-142"/>
        <w:jc w:val="both"/>
        <w:rPr>
          <w:rFonts w:asciiTheme="minorHAnsi" w:hAnsiTheme="minorHAnsi" w:cstheme="minorHAnsi"/>
          <w:color w:val="000000"/>
        </w:rPr>
      </w:pPr>
      <w:r w:rsidRPr="00E17861">
        <w:rPr>
          <w:rFonts w:asciiTheme="minorHAnsi" w:hAnsiTheme="minorHAnsi" w:cstheme="minorHAnsi"/>
          <w:b/>
          <w:bCs/>
          <w:color w:val="000000"/>
        </w:rPr>
        <w:t>d)</w:t>
      </w:r>
      <w:r w:rsidRPr="00E17861">
        <w:rPr>
          <w:rFonts w:asciiTheme="minorHAnsi" w:hAnsiTheme="minorHAnsi" w:cstheme="minorHAnsi"/>
          <w:color w:val="000000"/>
        </w:rPr>
        <w:t xml:space="preserve"> A solicitação deverá ser feita mediante requerimento formal do contratado acompanhado de justificativas e documentos que comprovem o desequilíbrio da equação econômico financeira, protocolizados no Protocolo da Prefeitura Municipal de Pérola.</w:t>
      </w:r>
    </w:p>
    <w:p w14:paraId="31EA4445" w14:textId="77777777" w:rsidR="00E17861" w:rsidRPr="00E17861" w:rsidRDefault="00E17861" w:rsidP="00671EA2">
      <w:pPr>
        <w:spacing w:after="5" w:line="247" w:lineRule="auto"/>
        <w:ind w:right="-142"/>
        <w:jc w:val="both"/>
        <w:rPr>
          <w:rFonts w:asciiTheme="minorHAnsi" w:hAnsiTheme="minorHAnsi" w:cstheme="minorHAnsi"/>
          <w:color w:val="000000"/>
        </w:rPr>
      </w:pPr>
      <w:r w:rsidRPr="00E17861">
        <w:rPr>
          <w:rFonts w:asciiTheme="minorHAnsi" w:hAnsiTheme="minorHAnsi" w:cstheme="minorHAnsi"/>
          <w:b/>
          <w:bCs/>
          <w:color w:val="000000"/>
        </w:rPr>
        <w:t>e)</w:t>
      </w:r>
      <w:r w:rsidRPr="00E17861">
        <w:rPr>
          <w:rFonts w:asciiTheme="minorHAnsi" w:hAnsiTheme="minorHAnsi" w:cstheme="minorHAnsi"/>
          <w:color w:val="000000"/>
        </w:rPr>
        <w:t xml:space="preserve"> Serão incorporados a este contrato, mediante termos aditivos, quaisquer modificações que venham a ser necessárias durante a sua vigência, decorrentes das obrigações assumidas pela </w:t>
      </w:r>
      <w:r w:rsidRPr="00E17861">
        <w:rPr>
          <w:rFonts w:asciiTheme="minorHAnsi" w:hAnsiTheme="minorHAnsi" w:cstheme="minorHAnsi"/>
          <w:b/>
          <w:color w:val="000000"/>
        </w:rPr>
        <w:t>PREFEITURA e CONTRATADA</w:t>
      </w:r>
      <w:r w:rsidRPr="00E17861">
        <w:rPr>
          <w:rFonts w:asciiTheme="minorHAnsi" w:hAnsiTheme="minorHAnsi" w:cstheme="minorHAnsi"/>
          <w:color w:val="000000"/>
        </w:rPr>
        <w:t xml:space="preserve">, tais como a prorrogação de prazos e normas gerais de compras e serviços.  </w:t>
      </w:r>
    </w:p>
    <w:p w14:paraId="597CCB92" w14:textId="697A38BC" w:rsidR="00FD43A1" w:rsidRPr="00E17861" w:rsidRDefault="00FD43A1" w:rsidP="00671EA2">
      <w:pPr>
        <w:overflowPunct w:val="0"/>
        <w:autoSpaceDE w:val="0"/>
        <w:autoSpaceDN w:val="0"/>
        <w:adjustRightInd w:val="0"/>
        <w:spacing w:after="0" w:line="240" w:lineRule="auto"/>
        <w:ind w:right="-142"/>
        <w:jc w:val="both"/>
        <w:textAlignment w:val="baseline"/>
        <w:rPr>
          <w:rFonts w:asciiTheme="minorHAnsi" w:hAnsiTheme="minorHAnsi" w:cstheme="minorHAnsi"/>
        </w:rPr>
      </w:pPr>
      <w:r w:rsidRPr="00E17861">
        <w:rPr>
          <w:rFonts w:asciiTheme="minorHAnsi" w:hAnsiTheme="minorHAnsi" w:cstheme="minorHAnsi"/>
          <w:b/>
        </w:rPr>
        <w:t xml:space="preserve">CLÁUSULA </w:t>
      </w:r>
      <w:r w:rsidR="00E17861" w:rsidRPr="00E17861">
        <w:rPr>
          <w:rFonts w:asciiTheme="minorHAnsi" w:hAnsiTheme="minorHAnsi" w:cstheme="minorHAnsi"/>
          <w:b/>
        </w:rPr>
        <w:t>NONA</w:t>
      </w:r>
      <w:r w:rsidR="00E50A57" w:rsidRPr="00E17861">
        <w:rPr>
          <w:rFonts w:asciiTheme="minorHAnsi" w:hAnsiTheme="minorHAnsi" w:cstheme="minorHAnsi"/>
          <w:b/>
        </w:rPr>
        <w:t xml:space="preserve"> </w:t>
      </w:r>
      <w:r w:rsidRPr="00E17861">
        <w:rPr>
          <w:rFonts w:asciiTheme="minorHAnsi" w:hAnsiTheme="minorHAnsi" w:cstheme="minorHAnsi"/>
          <w:b/>
        </w:rPr>
        <w:t>(DAS PENALIDADES):</w:t>
      </w:r>
      <w:r w:rsidRPr="00E17861">
        <w:rPr>
          <w:rFonts w:asciiTheme="minorHAnsi" w:hAnsiTheme="minorHAnsi" w:cstheme="minorHAnsi"/>
        </w:rPr>
        <w:t xml:space="preserve"> Pela inexecução total ou parcial do Contrato a Administração poderá, garantida a prévia defesa, aplicar ao contratado as sanções previstas nos incisos I, II, III e IV do art. 87 da Lei Federal nº 8.666/93 e suas alterações, sendo a multa estipulada em 10% (dez por cento) sobre o valor do contrato e podendo ser aplicada conjuntamente aos incisos I, III e V nos termos do § 2º do artigo supracitado.</w:t>
      </w:r>
    </w:p>
    <w:p w14:paraId="239A8BDD" w14:textId="531B1CAF" w:rsidR="00FD43A1" w:rsidRPr="00E17861" w:rsidRDefault="00FD43A1" w:rsidP="00671EA2">
      <w:pPr>
        <w:overflowPunct w:val="0"/>
        <w:autoSpaceDE w:val="0"/>
        <w:autoSpaceDN w:val="0"/>
        <w:adjustRightInd w:val="0"/>
        <w:spacing w:after="0" w:line="240" w:lineRule="auto"/>
        <w:ind w:right="-142"/>
        <w:jc w:val="both"/>
        <w:textAlignment w:val="baseline"/>
        <w:rPr>
          <w:rFonts w:asciiTheme="minorHAnsi" w:hAnsiTheme="minorHAnsi" w:cstheme="minorHAnsi"/>
        </w:rPr>
      </w:pPr>
      <w:r w:rsidRPr="00E17861">
        <w:rPr>
          <w:rFonts w:asciiTheme="minorHAnsi" w:hAnsiTheme="minorHAnsi" w:cstheme="minorHAnsi"/>
          <w:b/>
        </w:rPr>
        <w:t xml:space="preserve">CLÁUSULA </w:t>
      </w:r>
      <w:r w:rsidR="00E17861" w:rsidRPr="00E17861">
        <w:rPr>
          <w:rFonts w:asciiTheme="minorHAnsi" w:hAnsiTheme="minorHAnsi" w:cstheme="minorHAnsi"/>
          <w:b/>
        </w:rPr>
        <w:t>DÉCIMA</w:t>
      </w:r>
      <w:r w:rsidRPr="00E17861">
        <w:rPr>
          <w:rFonts w:asciiTheme="minorHAnsi" w:hAnsiTheme="minorHAnsi" w:cstheme="minorHAnsi"/>
          <w:b/>
        </w:rPr>
        <w:t xml:space="preserve"> (DA TRANSFERÊNCIA DO CONTRATO):</w:t>
      </w:r>
      <w:r w:rsidRPr="00E17861">
        <w:rPr>
          <w:rFonts w:asciiTheme="minorHAnsi" w:hAnsiTheme="minorHAnsi" w:cstheme="minorHAnsi"/>
        </w:rPr>
        <w:t xml:space="preserve"> A cessão total ou parcial a terceiros dos direitos decorrentes deste contrato, dependerá da prévia anuência da CONTRATANTE, sob pena de rescisão de pleno direito, sujeitando o inadimplemento às condições previstas neste contrato.</w:t>
      </w:r>
    </w:p>
    <w:p w14:paraId="7AF45F5E" w14:textId="10410B5A" w:rsidR="00FD43A1" w:rsidRPr="00E17861" w:rsidRDefault="00FD43A1" w:rsidP="00671EA2">
      <w:pPr>
        <w:overflowPunct w:val="0"/>
        <w:autoSpaceDE w:val="0"/>
        <w:autoSpaceDN w:val="0"/>
        <w:adjustRightInd w:val="0"/>
        <w:spacing w:after="0" w:line="240" w:lineRule="auto"/>
        <w:ind w:right="-142"/>
        <w:jc w:val="both"/>
        <w:textAlignment w:val="baseline"/>
        <w:rPr>
          <w:rFonts w:asciiTheme="minorHAnsi" w:hAnsiTheme="minorHAnsi" w:cstheme="minorHAnsi"/>
        </w:rPr>
      </w:pPr>
      <w:r w:rsidRPr="00E17861">
        <w:rPr>
          <w:rFonts w:asciiTheme="minorHAnsi" w:hAnsiTheme="minorHAnsi" w:cstheme="minorHAnsi"/>
          <w:b/>
        </w:rPr>
        <w:t xml:space="preserve">CLÁUSULA </w:t>
      </w:r>
      <w:r w:rsidR="00E50A57" w:rsidRPr="00E17861">
        <w:rPr>
          <w:rFonts w:asciiTheme="minorHAnsi" w:hAnsiTheme="minorHAnsi" w:cstheme="minorHAnsi"/>
          <w:b/>
        </w:rPr>
        <w:t>DÉCIMA</w:t>
      </w:r>
      <w:r w:rsidRPr="00E17861">
        <w:rPr>
          <w:rFonts w:asciiTheme="minorHAnsi" w:hAnsiTheme="minorHAnsi" w:cstheme="minorHAnsi"/>
          <w:b/>
        </w:rPr>
        <w:t xml:space="preserve"> </w:t>
      </w:r>
      <w:r w:rsidR="00E17861" w:rsidRPr="00E17861">
        <w:rPr>
          <w:rFonts w:asciiTheme="minorHAnsi" w:hAnsiTheme="minorHAnsi" w:cstheme="minorHAnsi"/>
          <w:b/>
        </w:rPr>
        <w:t>PRIMEIRA (D</w:t>
      </w:r>
      <w:r w:rsidRPr="00E17861">
        <w:rPr>
          <w:rFonts w:asciiTheme="minorHAnsi" w:hAnsiTheme="minorHAnsi" w:cstheme="minorHAnsi"/>
          <w:b/>
        </w:rPr>
        <w:t>A TRANSMISSÃO DE DOCUMENTOS):</w:t>
      </w:r>
      <w:r w:rsidRPr="00E17861">
        <w:rPr>
          <w:rFonts w:asciiTheme="minorHAnsi" w:hAnsiTheme="minorHAnsi" w:cstheme="minorHAnsi"/>
        </w:rPr>
        <w:t xml:space="preserve"> Todos os documentos e cartas serão trocados entre a CONTRATANTE e a CONTRATADA através de protocolo, não sendo considerada nenhuma outra forma como prova de entrega dos documentos.</w:t>
      </w:r>
    </w:p>
    <w:p w14:paraId="0BFBA14C" w14:textId="696CF593" w:rsidR="00FD43A1" w:rsidRPr="00E17861" w:rsidRDefault="00FD43A1" w:rsidP="00671EA2">
      <w:pPr>
        <w:overflowPunct w:val="0"/>
        <w:autoSpaceDE w:val="0"/>
        <w:autoSpaceDN w:val="0"/>
        <w:adjustRightInd w:val="0"/>
        <w:spacing w:after="0" w:line="240" w:lineRule="auto"/>
        <w:ind w:right="-142"/>
        <w:jc w:val="both"/>
        <w:textAlignment w:val="baseline"/>
        <w:rPr>
          <w:rFonts w:asciiTheme="minorHAnsi" w:hAnsiTheme="minorHAnsi" w:cstheme="minorHAnsi"/>
        </w:rPr>
      </w:pPr>
      <w:r w:rsidRPr="00E17861">
        <w:rPr>
          <w:rFonts w:asciiTheme="minorHAnsi" w:hAnsiTheme="minorHAnsi" w:cstheme="minorHAnsi"/>
          <w:b/>
        </w:rPr>
        <w:t>CLÁUSULA DÉCIMA</w:t>
      </w:r>
      <w:r w:rsidR="00E50A57" w:rsidRPr="00E17861">
        <w:rPr>
          <w:rFonts w:asciiTheme="minorHAnsi" w:hAnsiTheme="minorHAnsi" w:cstheme="minorHAnsi"/>
          <w:b/>
        </w:rPr>
        <w:t xml:space="preserve"> </w:t>
      </w:r>
      <w:r w:rsidR="00E17861" w:rsidRPr="00E17861">
        <w:rPr>
          <w:rFonts w:asciiTheme="minorHAnsi" w:hAnsiTheme="minorHAnsi" w:cstheme="minorHAnsi"/>
          <w:b/>
        </w:rPr>
        <w:t>SEGUNDA</w:t>
      </w:r>
      <w:r w:rsidRPr="00E17861">
        <w:rPr>
          <w:rFonts w:asciiTheme="minorHAnsi" w:hAnsiTheme="minorHAnsi" w:cstheme="minorHAnsi"/>
          <w:b/>
        </w:rPr>
        <w:t xml:space="preserve"> (DA RESCISÃO):</w:t>
      </w:r>
      <w:r w:rsidRPr="00E17861">
        <w:rPr>
          <w:rFonts w:asciiTheme="minorHAnsi" w:hAnsiTheme="minorHAnsi" w:cstheme="minorHAnsi"/>
        </w:rPr>
        <w:t xml:space="preserve"> A CONTRATANTE poderá rescindir de pleno direito, o presente contrato independentemente de interpelação judicial ou extrajudicial, nos seguintes casos:</w:t>
      </w:r>
    </w:p>
    <w:p w14:paraId="4F6795BC" w14:textId="77777777" w:rsidR="00FD43A1" w:rsidRPr="00E17861" w:rsidRDefault="00FD43A1" w:rsidP="00671EA2">
      <w:pPr>
        <w:tabs>
          <w:tab w:val="left" w:pos="284"/>
        </w:tabs>
        <w:overflowPunct w:val="0"/>
        <w:autoSpaceDE w:val="0"/>
        <w:autoSpaceDN w:val="0"/>
        <w:adjustRightInd w:val="0"/>
        <w:spacing w:after="0" w:line="240" w:lineRule="auto"/>
        <w:ind w:left="284" w:right="-142" w:hanging="284"/>
        <w:jc w:val="both"/>
        <w:textAlignment w:val="baseline"/>
        <w:rPr>
          <w:rFonts w:asciiTheme="minorHAnsi" w:hAnsiTheme="minorHAnsi" w:cstheme="minorHAnsi"/>
        </w:rPr>
      </w:pPr>
      <w:r w:rsidRPr="00E17861">
        <w:rPr>
          <w:rFonts w:asciiTheme="minorHAnsi" w:hAnsiTheme="minorHAnsi" w:cstheme="minorHAnsi"/>
        </w:rPr>
        <w:t>I</w:t>
      </w:r>
      <w:r w:rsidRPr="00E17861">
        <w:rPr>
          <w:rFonts w:asciiTheme="minorHAnsi" w:hAnsiTheme="minorHAnsi" w:cstheme="minorHAnsi"/>
        </w:rPr>
        <w:tab/>
        <w:t>Inadimplemento da CONTRATADA de qualquer das cláusulas previstas no presente contrato;</w:t>
      </w:r>
    </w:p>
    <w:p w14:paraId="53E81ED1" w14:textId="77777777" w:rsidR="00FD43A1" w:rsidRPr="00E17861" w:rsidRDefault="00FD43A1" w:rsidP="00671EA2">
      <w:pPr>
        <w:tabs>
          <w:tab w:val="left" w:pos="284"/>
        </w:tabs>
        <w:overflowPunct w:val="0"/>
        <w:autoSpaceDE w:val="0"/>
        <w:autoSpaceDN w:val="0"/>
        <w:adjustRightInd w:val="0"/>
        <w:spacing w:after="0" w:line="240" w:lineRule="auto"/>
        <w:ind w:left="284" w:right="-142" w:hanging="284"/>
        <w:jc w:val="both"/>
        <w:textAlignment w:val="baseline"/>
        <w:rPr>
          <w:rFonts w:asciiTheme="minorHAnsi" w:hAnsiTheme="minorHAnsi" w:cstheme="minorHAnsi"/>
        </w:rPr>
      </w:pPr>
      <w:r w:rsidRPr="00E17861">
        <w:rPr>
          <w:rFonts w:asciiTheme="minorHAnsi" w:hAnsiTheme="minorHAnsi" w:cstheme="minorHAnsi"/>
        </w:rPr>
        <w:t>II</w:t>
      </w:r>
      <w:r w:rsidRPr="00E17861">
        <w:rPr>
          <w:rFonts w:asciiTheme="minorHAnsi" w:hAnsiTheme="minorHAnsi" w:cstheme="minorHAnsi"/>
        </w:rPr>
        <w:tab/>
        <w:t>Inobservância das especificações e recomendações técnicas;</w:t>
      </w:r>
    </w:p>
    <w:p w14:paraId="0AF329BF" w14:textId="77777777" w:rsidR="00FD43A1" w:rsidRPr="00E17861" w:rsidRDefault="00FD43A1" w:rsidP="00671EA2">
      <w:pPr>
        <w:tabs>
          <w:tab w:val="left" w:pos="0"/>
          <w:tab w:val="left" w:pos="284"/>
          <w:tab w:val="left" w:pos="8789"/>
        </w:tabs>
        <w:overflowPunct w:val="0"/>
        <w:autoSpaceDE w:val="0"/>
        <w:autoSpaceDN w:val="0"/>
        <w:adjustRightInd w:val="0"/>
        <w:spacing w:after="0" w:line="240" w:lineRule="auto"/>
        <w:ind w:right="-142"/>
        <w:jc w:val="both"/>
        <w:textAlignment w:val="baseline"/>
        <w:rPr>
          <w:rFonts w:asciiTheme="minorHAnsi" w:hAnsiTheme="minorHAnsi" w:cstheme="minorHAnsi"/>
        </w:rPr>
      </w:pPr>
      <w:r w:rsidRPr="00E17861">
        <w:rPr>
          <w:rFonts w:asciiTheme="minorHAnsi" w:hAnsiTheme="minorHAnsi" w:cstheme="minorHAnsi"/>
        </w:rPr>
        <w:lastRenderedPageBreak/>
        <w:t>III</w:t>
      </w:r>
      <w:r w:rsidRPr="00E17861">
        <w:rPr>
          <w:rFonts w:asciiTheme="minorHAnsi" w:hAnsiTheme="minorHAnsi" w:cstheme="minorHAnsi"/>
        </w:rPr>
        <w:tab/>
        <w:t>Falência ou liquidação judicial ou extrajudicial da CONTRATADA, decretada ou homologada, ou a instauração de insolvência civil;</w:t>
      </w:r>
    </w:p>
    <w:p w14:paraId="2D95347E" w14:textId="77777777" w:rsidR="00FD43A1" w:rsidRPr="00E17861" w:rsidRDefault="00FD43A1" w:rsidP="00671EA2">
      <w:pPr>
        <w:tabs>
          <w:tab w:val="left" w:pos="284"/>
        </w:tabs>
        <w:overflowPunct w:val="0"/>
        <w:autoSpaceDE w:val="0"/>
        <w:autoSpaceDN w:val="0"/>
        <w:adjustRightInd w:val="0"/>
        <w:spacing w:after="0" w:line="240" w:lineRule="auto"/>
        <w:ind w:left="284" w:right="-142" w:hanging="284"/>
        <w:textAlignment w:val="baseline"/>
        <w:rPr>
          <w:rFonts w:asciiTheme="minorHAnsi" w:hAnsiTheme="minorHAnsi" w:cstheme="minorHAnsi"/>
        </w:rPr>
      </w:pPr>
      <w:r w:rsidRPr="00E17861">
        <w:rPr>
          <w:rFonts w:asciiTheme="minorHAnsi" w:hAnsiTheme="minorHAnsi" w:cstheme="minorHAnsi"/>
        </w:rPr>
        <w:t>IV</w:t>
      </w:r>
      <w:r w:rsidRPr="00E17861">
        <w:rPr>
          <w:rFonts w:asciiTheme="minorHAnsi" w:hAnsiTheme="minorHAnsi" w:cstheme="minorHAnsi"/>
        </w:rPr>
        <w:tab/>
        <w:t>Todos os demais casos previstos no art 78 da Lei 8.666/93 e suas alterações.</w:t>
      </w:r>
    </w:p>
    <w:p w14:paraId="500B90C7" w14:textId="2E04252B" w:rsidR="00FD43A1" w:rsidRPr="00E17861" w:rsidRDefault="00FD43A1" w:rsidP="00671EA2">
      <w:pPr>
        <w:overflowPunct w:val="0"/>
        <w:autoSpaceDE w:val="0"/>
        <w:autoSpaceDN w:val="0"/>
        <w:adjustRightInd w:val="0"/>
        <w:spacing w:after="0" w:line="240" w:lineRule="auto"/>
        <w:ind w:right="-142"/>
        <w:jc w:val="both"/>
        <w:textAlignment w:val="baseline"/>
        <w:rPr>
          <w:rFonts w:asciiTheme="minorHAnsi" w:hAnsiTheme="minorHAnsi" w:cstheme="minorHAnsi"/>
        </w:rPr>
      </w:pPr>
      <w:r w:rsidRPr="00E17861">
        <w:rPr>
          <w:rFonts w:asciiTheme="minorHAnsi" w:hAnsiTheme="minorHAnsi" w:cstheme="minorHAnsi"/>
          <w:b/>
        </w:rPr>
        <w:t xml:space="preserve">CLÁUSULA DÉCIMA </w:t>
      </w:r>
      <w:r w:rsidR="00E17861" w:rsidRPr="00E17861">
        <w:rPr>
          <w:rFonts w:asciiTheme="minorHAnsi" w:hAnsiTheme="minorHAnsi" w:cstheme="minorHAnsi"/>
          <w:b/>
        </w:rPr>
        <w:t>TERCEIRA</w:t>
      </w:r>
      <w:r w:rsidRPr="00E17861">
        <w:rPr>
          <w:rFonts w:asciiTheme="minorHAnsi" w:hAnsiTheme="minorHAnsi" w:cstheme="minorHAnsi"/>
          <w:b/>
        </w:rPr>
        <w:t xml:space="preserve"> (DAS OBRIGAÇÕES):</w:t>
      </w:r>
      <w:r w:rsidRPr="00E17861">
        <w:rPr>
          <w:rFonts w:asciiTheme="minorHAnsi" w:hAnsiTheme="minorHAnsi" w:cstheme="minorHAnsi"/>
        </w:rPr>
        <w:t xml:space="preserve"> Fica a CONTRATADA obrigada a manter durante toda a vigência contratual, em compatibilidade com as obrigações por ela assumida, todas as condições de habilitação e qualificação, exigidas na licitação.</w:t>
      </w:r>
    </w:p>
    <w:p w14:paraId="66BDF550" w14:textId="77777777" w:rsidR="00FD43A1" w:rsidRPr="00E17861" w:rsidRDefault="00FD43A1" w:rsidP="00671EA2">
      <w:pPr>
        <w:overflowPunct w:val="0"/>
        <w:autoSpaceDE w:val="0"/>
        <w:autoSpaceDN w:val="0"/>
        <w:adjustRightInd w:val="0"/>
        <w:spacing w:after="0" w:line="240" w:lineRule="auto"/>
        <w:ind w:right="-142"/>
        <w:jc w:val="both"/>
        <w:textAlignment w:val="baseline"/>
        <w:rPr>
          <w:rFonts w:asciiTheme="minorHAnsi" w:hAnsiTheme="minorHAnsi" w:cstheme="minorHAnsi"/>
        </w:rPr>
      </w:pPr>
      <w:r w:rsidRPr="00E17861">
        <w:rPr>
          <w:rFonts w:asciiTheme="minorHAnsi" w:hAnsiTheme="minorHAnsi" w:cstheme="minorHAnsi"/>
        </w:rPr>
        <w:t xml:space="preserve">1. Assegurar </w:t>
      </w:r>
      <w:r w:rsidR="00FC38E5" w:rsidRPr="00E17861">
        <w:rPr>
          <w:rFonts w:asciiTheme="minorHAnsi" w:hAnsiTheme="minorHAnsi" w:cstheme="minorHAnsi"/>
        </w:rPr>
        <w:t>a prestação dos serviços</w:t>
      </w:r>
      <w:r w:rsidRPr="00E17861">
        <w:rPr>
          <w:rFonts w:asciiTheme="minorHAnsi" w:hAnsiTheme="minorHAnsi" w:cstheme="minorHAnsi"/>
        </w:rPr>
        <w:t>, cumprindo fielmente a forma disposta no Edital e demais documentos pertinentes;</w:t>
      </w:r>
    </w:p>
    <w:p w14:paraId="2078E1CB" w14:textId="77777777" w:rsidR="00FD43A1" w:rsidRPr="00E17861" w:rsidRDefault="00FD43A1" w:rsidP="00671EA2">
      <w:pPr>
        <w:overflowPunct w:val="0"/>
        <w:autoSpaceDE w:val="0"/>
        <w:autoSpaceDN w:val="0"/>
        <w:adjustRightInd w:val="0"/>
        <w:spacing w:after="0" w:line="240" w:lineRule="auto"/>
        <w:ind w:right="-142"/>
        <w:jc w:val="both"/>
        <w:textAlignment w:val="baseline"/>
        <w:rPr>
          <w:rFonts w:asciiTheme="minorHAnsi" w:hAnsiTheme="minorHAnsi" w:cstheme="minorHAnsi"/>
        </w:rPr>
      </w:pPr>
      <w:r w:rsidRPr="00E17861">
        <w:rPr>
          <w:rFonts w:asciiTheme="minorHAnsi" w:hAnsiTheme="minorHAnsi" w:cstheme="minorHAnsi"/>
        </w:rPr>
        <w:t xml:space="preserve">2. Cumprir com os encargos trabalhistas, previdenciários, social ou tributário, de sua responsabilidade, incidentes sobre os </w:t>
      </w:r>
      <w:r w:rsidR="008501CA" w:rsidRPr="00E17861">
        <w:rPr>
          <w:rFonts w:asciiTheme="minorHAnsi" w:hAnsiTheme="minorHAnsi" w:cstheme="minorHAnsi"/>
        </w:rPr>
        <w:t>serviços</w:t>
      </w:r>
      <w:r w:rsidRPr="00E17861">
        <w:rPr>
          <w:rFonts w:asciiTheme="minorHAnsi" w:hAnsiTheme="minorHAnsi" w:cstheme="minorHAnsi"/>
        </w:rPr>
        <w:t xml:space="preserve"> objeto deste Contrato.</w:t>
      </w:r>
    </w:p>
    <w:p w14:paraId="587AF985" w14:textId="1F91A618" w:rsidR="00FD43A1" w:rsidRPr="00E17861" w:rsidRDefault="00FD43A1" w:rsidP="00671EA2">
      <w:pPr>
        <w:overflowPunct w:val="0"/>
        <w:autoSpaceDE w:val="0"/>
        <w:autoSpaceDN w:val="0"/>
        <w:adjustRightInd w:val="0"/>
        <w:spacing w:after="0" w:line="240" w:lineRule="auto"/>
        <w:ind w:right="-142"/>
        <w:jc w:val="both"/>
        <w:textAlignment w:val="baseline"/>
        <w:rPr>
          <w:rFonts w:asciiTheme="minorHAnsi" w:hAnsiTheme="minorHAnsi" w:cstheme="minorHAnsi"/>
        </w:rPr>
      </w:pPr>
      <w:r w:rsidRPr="00E17861">
        <w:rPr>
          <w:rFonts w:asciiTheme="minorHAnsi" w:hAnsiTheme="minorHAnsi" w:cstheme="minorHAnsi"/>
        </w:rPr>
        <w:t>3.  E</w:t>
      </w:r>
      <w:r w:rsidR="008501CA" w:rsidRPr="00E17861">
        <w:rPr>
          <w:rFonts w:asciiTheme="minorHAnsi" w:hAnsiTheme="minorHAnsi" w:cstheme="minorHAnsi"/>
        </w:rPr>
        <w:t>xecutar os serviços</w:t>
      </w:r>
      <w:r w:rsidRPr="00E17861">
        <w:rPr>
          <w:rFonts w:asciiTheme="minorHAnsi" w:hAnsiTheme="minorHAnsi" w:cstheme="minorHAnsi"/>
        </w:rPr>
        <w:t xml:space="preserve"> nos locais indicados pela Prefeitura, correndo por conta da Contratada as despesas com frete, taxas, impostos, seguros de transporte, encargos trabalhistas e previdenciários decorrentes do fornecimento.  </w:t>
      </w:r>
    </w:p>
    <w:p w14:paraId="0B58A67B" w14:textId="353D858D" w:rsidR="00E17861" w:rsidRPr="00E17861" w:rsidRDefault="00E17861" w:rsidP="00671EA2">
      <w:pPr>
        <w:pStyle w:val="PargrafodaLista"/>
        <w:spacing w:before="28" w:after="28" w:line="240" w:lineRule="auto"/>
        <w:ind w:left="0" w:right="-142"/>
        <w:rPr>
          <w:rFonts w:asciiTheme="minorHAnsi" w:hAnsiTheme="minorHAnsi" w:cstheme="minorHAnsi"/>
          <w:sz w:val="20"/>
          <w:szCs w:val="20"/>
        </w:rPr>
      </w:pPr>
      <w:r w:rsidRPr="00E17861">
        <w:rPr>
          <w:rFonts w:asciiTheme="minorHAnsi" w:hAnsiTheme="minorHAnsi" w:cstheme="minorHAnsi"/>
          <w:b/>
          <w:sz w:val="20"/>
          <w:szCs w:val="20"/>
        </w:rPr>
        <w:t xml:space="preserve">CLÁUSULA DÉCIMA </w:t>
      </w:r>
      <w:r w:rsidRPr="00E17861">
        <w:rPr>
          <w:rFonts w:asciiTheme="minorHAnsi" w:hAnsiTheme="minorHAnsi" w:cstheme="minorHAnsi"/>
          <w:b/>
          <w:sz w:val="20"/>
          <w:szCs w:val="20"/>
        </w:rPr>
        <w:t>QUARTA</w:t>
      </w:r>
      <w:r w:rsidRPr="00E17861">
        <w:rPr>
          <w:rFonts w:asciiTheme="minorHAnsi" w:hAnsiTheme="minorHAnsi" w:cstheme="minorHAnsi"/>
          <w:b/>
          <w:sz w:val="20"/>
          <w:szCs w:val="20"/>
        </w:rPr>
        <w:t xml:space="preserve">  (DA FRAUDE E DA CORRUPÇÃO):</w:t>
      </w:r>
    </w:p>
    <w:p w14:paraId="62F763F2" w14:textId="77777777" w:rsidR="00E17861" w:rsidRPr="00E17861" w:rsidRDefault="00E17861" w:rsidP="00671EA2">
      <w:pPr>
        <w:overflowPunct w:val="0"/>
        <w:autoSpaceDE w:val="0"/>
        <w:autoSpaceDN w:val="0"/>
        <w:adjustRightInd w:val="0"/>
        <w:spacing w:after="0" w:line="240" w:lineRule="auto"/>
        <w:ind w:right="-142"/>
        <w:jc w:val="both"/>
        <w:textAlignment w:val="baseline"/>
        <w:rPr>
          <w:rFonts w:asciiTheme="minorHAnsi" w:hAnsiTheme="minorHAnsi" w:cstheme="minorHAnsi"/>
        </w:rPr>
      </w:pPr>
      <w:r w:rsidRPr="00E17861">
        <w:rPr>
          <w:rFonts w:asciiTheme="minorHAnsi" w:hAnsiTheme="minorHAnsi" w:cstheme="minorHAnsi"/>
        </w:rPr>
        <w:t>As partes declaram conhecer as normas de prevenção à corrupção previstas na legislação brasileira, dentre elas, a Lei de Improbidade Administrativa (Lei Federal nº8429/1992), a Lei Federal nº12.846/2013 e seus regulamentos, se comprometem que para a execução desse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00C335D1" w14:textId="06C5CDCF" w:rsidR="00FD43A1" w:rsidRPr="00E17861" w:rsidRDefault="00FD43A1" w:rsidP="00671EA2">
      <w:pPr>
        <w:overflowPunct w:val="0"/>
        <w:autoSpaceDE w:val="0"/>
        <w:autoSpaceDN w:val="0"/>
        <w:adjustRightInd w:val="0"/>
        <w:spacing w:after="0" w:line="240" w:lineRule="auto"/>
        <w:ind w:right="-142"/>
        <w:jc w:val="both"/>
        <w:textAlignment w:val="baseline"/>
        <w:rPr>
          <w:rFonts w:asciiTheme="minorHAnsi" w:hAnsiTheme="minorHAnsi" w:cstheme="minorHAnsi"/>
        </w:rPr>
      </w:pPr>
      <w:r w:rsidRPr="00E17861">
        <w:rPr>
          <w:rFonts w:asciiTheme="minorHAnsi" w:hAnsiTheme="minorHAnsi" w:cstheme="minorHAnsi"/>
          <w:b/>
        </w:rPr>
        <w:t xml:space="preserve">CLÁUSULA DÉCIMA </w:t>
      </w:r>
      <w:r w:rsidR="00E17861" w:rsidRPr="00E17861">
        <w:rPr>
          <w:rFonts w:asciiTheme="minorHAnsi" w:hAnsiTheme="minorHAnsi" w:cstheme="minorHAnsi"/>
          <w:b/>
        </w:rPr>
        <w:t xml:space="preserve">QUINTA </w:t>
      </w:r>
      <w:r w:rsidRPr="00E17861">
        <w:rPr>
          <w:rFonts w:asciiTheme="minorHAnsi" w:hAnsiTheme="minorHAnsi" w:cstheme="minorHAnsi"/>
          <w:b/>
        </w:rPr>
        <w:t>(DAS CONDIÇÕES GERAIS):</w:t>
      </w:r>
      <w:r w:rsidRPr="00E17861">
        <w:rPr>
          <w:rFonts w:asciiTheme="minorHAnsi" w:hAnsiTheme="minorHAnsi" w:cstheme="minorHAnsi"/>
        </w:rPr>
        <w:t xml:space="preserve"> Todos os tributos de qualquer espécie que venham a ser devidos em decorrência deste contrato correrão por conta da CONTRATADA.</w:t>
      </w:r>
    </w:p>
    <w:p w14:paraId="5BF445E0" w14:textId="1A73FEBD" w:rsidR="00FD43A1" w:rsidRPr="00E17861" w:rsidRDefault="00FD43A1" w:rsidP="00671EA2">
      <w:pPr>
        <w:overflowPunct w:val="0"/>
        <w:autoSpaceDE w:val="0"/>
        <w:autoSpaceDN w:val="0"/>
        <w:adjustRightInd w:val="0"/>
        <w:spacing w:after="0" w:line="240" w:lineRule="auto"/>
        <w:ind w:right="-142"/>
        <w:jc w:val="both"/>
        <w:textAlignment w:val="baseline"/>
        <w:rPr>
          <w:rFonts w:asciiTheme="minorHAnsi" w:hAnsiTheme="minorHAnsi" w:cstheme="minorHAnsi"/>
        </w:rPr>
      </w:pPr>
      <w:r w:rsidRPr="00E17861">
        <w:rPr>
          <w:rFonts w:asciiTheme="minorHAnsi" w:hAnsiTheme="minorHAnsi" w:cstheme="minorHAnsi"/>
          <w:b/>
        </w:rPr>
        <w:t xml:space="preserve">CLÁUSULA DÉCIMA </w:t>
      </w:r>
      <w:r w:rsidR="00E17861" w:rsidRPr="00E17861">
        <w:rPr>
          <w:rFonts w:asciiTheme="minorHAnsi" w:hAnsiTheme="minorHAnsi" w:cstheme="minorHAnsi"/>
          <w:b/>
        </w:rPr>
        <w:t>SEXTA</w:t>
      </w:r>
      <w:r w:rsidRPr="00E17861">
        <w:rPr>
          <w:rFonts w:asciiTheme="minorHAnsi" w:hAnsiTheme="minorHAnsi" w:cstheme="minorHAnsi"/>
          <w:b/>
        </w:rPr>
        <w:t xml:space="preserve"> (DO FORO):</w:t>
      </w:r>
      <w:r w:rsidRPr="00E17861">
        <w:rPr>
          <w:rFonts w:asciiTheme="minorHAnsi" w:hAnsiTheme="minorHAnsi" w:cstheme="minorHAnsi"/>
        </w:rPr>
        <w:t xml:space="preserve"> As partes, em comum acordo, elegem como foro privilegiado para dirimir quaisquer dúvidas e questões de interpretação relativas ao presente contrato, o Foro da Comarca de Pérola/PR.</w:t>
      </w:r>
    </w:p>
    <w:p w14:paraId="45298FFF" w14:textId="388792E7" w:rsidR="00FD43A1" w:rsidRPr="00E17861" w:rsidRDefault="00FD43A1" w:rsidP="00671EA2">
      <w:pPr>
        <w:overflowPunct w:val="0"/>
        <w:autoSpaceDE w:val="0"/>
        <w:autoSpaceDN w:val="0"/>
        <w:adjustRightInd w:val="0"/>
        <w:spacing w:after="0" w:line="240" w:lineRule="auto"/>
        <w:ind w:right="-142"/>
        <w:jc w:val="both"/>
        <w:textAlignment w:val="baseline"/>
        <w:rPr>
          <w:rFonts w:asciiTheme="minorHAnsi" w:hAnsiTheme="minorHAnsi" w:cstheme="minorHAnsi"/>
        </w:rPr>
      </w:pPr>
      <w:r w:rsidRPr="00E17861">
        <w:rPr>
          <w:rFonts w:asciiTheme="minorHAnsi" w:hAnsiTheme="minorHAnsi" w:cstheme="minorHAnsi"/>
        </w:rPr>
        <w:t xml:space="preserve">                          E, por estarem justos certos e contratados, assinam o presente instrumento em 0</w:t>
      </w:r>
      <w:r w:rsidR="00651E57" w:rsidRPr="00E17861">
        <w:rPr>
          <w:rFonts w:asciiTheme="minorHAnsi" w:hAnsiTheme="minorHAnsi" w:cstheme="minorHAnsi"/>
        </w:rPr>
        <w:t>3</w:t>
      </w:r>
      <w:r w:rsidRPr="00E17861">
        <w:rPr>
          <w:rFonts w:asciiTheme="minorHAnsi" w:hAnsiTheme="minorHAnsi" w:cstheme="minorHAnsi"/>
        </w:rPr>
        <w:t xml:space="preserve"> (</w:t>
      </w:r>
      <w:r w:rsidR="003763D9" w:rsidRPr="00E17861">
        <w:rPr>
          <w:rFonts w:asciiTheme="minorHAnsi" w:hAnsiTheme="minorHAnsi" w:cstheme="minorHAnsi"/>
        </w:rPr>
        <w:t>três</w:t>
      </w:r>
      <w:r w:rsidRPr="00E17861">
        <w:rPr>
          <w:rFonts w:asciiTheme="minorHAnsi" w:hAnsiTheme="minorHAnsi" w:cstheme="minorHAnsi"/>
        </w:rPr>
        <w:t>) vias de igual teor e forma, na presença das testemunhas constantes.</w:t>
      </w:r>
    </w:p>
    <w:p w14:paraId="668604F9" w14:textId="343B7C07" w:rsidR="004534F7" w:rsidRDefault="004534F7" w:rsidP="00671EA2">
      <w:pPr>
        <w:overflowPunct w:val="0"/>
        <w:autoSpaceDE w:val="0"/>
        <w:autoSpaceDN w:val="0"/>
        <w:adjustRightInd w:val="0"/>
        <w:spacing w:after="0" w:line="240" w:lineRule="auto"/>
        <w:ind w:right="-142"/>
        <w:jc w:val="right"/>
        <w:textAlignment w:val="baseline"/>
        <w:rPr>
          <w:rFonts w:asciiTheme="minorHAnsi" w:hAnsiTheme="minorHAnsi" w:cstheme="minorHAnsi"/>
        </w:rPr>
      </w:pPr>
      <w:r w:rsidRPr="00E17861">
        <w:rPr>
          <w:rFonts w:asciiTheme="minorHAnsi" w:hAnsiTheme="minorHAnsi" w:cstheme="minorHAnsi"/>
        </w:rPr>
        <w:t>Pérola</w:t>
      </w:r>
      <w:r w:rsidR="00A655DB" w:rsidRPr="00E17861">
        <w:rPr>
          <w:rFonts w:asciiTheme="minorHAnsi" w:hAnsiTheme="minorHAnsi" w:cstheme="minorHAnsi"/>
        </w:rPr>
        <w:t>/</w:t>
      </w:r>
      <w:r w:rsidRPr="00E17861">
        <w:rPr>
          <w:rFonts w:asciiTheme="minorHAnsi" w:hAnsiTheme="minorHAnsi" w:cstheme="minorHAnsi"/>
        </w:rPr>
        <w:t>P</w:t>
      </w:r>
      <w:r w:rsidR="00A655DB" w:rsidRPr="00E17861">
        <w:rPr>
          <w:rFonts w:asciiTheme="minorHAnsi" w:hAnsiTheme="minorHAnsi" w:cstheme="minorHAnsi"/>
        </w:rPr>
        <w:t>R</w:t>
      </w:r>
      <w:r w:rsidRPr="00E17861">
        <w:rPr>
          <w:rFonts w:asciiTheme="minorHAnsi" w:hAnsiTheme="minorHAnsi" w:cstheme="minorHAnsi"/>
        </w:rPr>
        <w:t xml:space="preserve">, </w:t>
      </w:r>
      <w:r w:rsidR="00651E57" w:rsidRPr="00E17861">
        <w:rPr>
          <w:rFonts w:asciiTheme="minorHAnsi" w:hAnsiTheme="minorHAnsi" w:cstheme="minorHAnsi"/>
        </w:rPr>
        <w:t>06 de abril de 2023</w:t>
      </w:r>
      <w:r w:rsidRPr="00E17861">
        <w:rPr>
          <w:rFonts w:asciiTheme="minorHAnsi" w:hAnsiTheme="minorHAnsi" w:cstheme="minorHAnsi"/>
        </w:rPr>
        <w:t>.</w:t>
      </w:r>
    </w:p>
    <w:p w14:paraId="6911DEAC" w14:textId="6D986D49" w:rsidR="00E17861" w:rsidRDefault="00E17861" w:rsidP="00BB22FA">
      <w:pPr>
        <w:overflowPunct w:val="0"/>
        <w:autoSpaceDE w:val="0"/>
        <w:autoSpaceDN w:val="0"/>
        <w:adjustRightInd w:val="0"/>
        <w:spacing w:after="0" w:line="240" w:lineRule="auto"/>
        <w:ind w:right="-142"/>
        <w:jc w:val="right"/>
        <w:textAlignment w:val="baseline"/>
        <w:rPr>
          <w:rFonts w:asciiTheme="minorHAnsi" w:hAnsiTheme="minorHAnsi" w:cstheme="minorHAnsi"/>
        </w:rPr>
      </w:pPr>
    </w:p>
    <w:p w14:paraId="0BA56C94" w14:textId="77777777" w:rsidR="00E17861" w:rsidRPr="00E17861" w:rsidRDefault="00E17861" w:rsidP="00BB22FA">
      <w:pPr>
        <w:overflowPunct w:val="0"/>
        <w:autoSpaceDE w:val="0"/>
        <w:autoSpaceDN w:val="0"/>
        <w:adjustRightInd w:val="0"/>
        <w:spacing w:after="0" w:line="240" w:lineRule="auto"/>
        <w:ind w:right="-142"/>
        <w:jc w:val="right"/>
        <w:textAlignment w:val="baseline"/>
        <w:rPr>
          <w:rFonts w:asciiTheme="minorHAnsi" w:hAnsiTheme="minorHAnsi" w:cstheme="minorHAnsi"/>
        </w:rPr>
      </w:pPr>
    </w:p>
    <w:p w14:paraId="3E79AE68" w14:textId="77777777" w:rsidR="004534F7" w:rsidRPr="00E17861" w:rsidRDefault="004534F7" w:rsidP="00BB22FA">
      <w:pPr>
        <w:overflowPunct w:val="0"/>
        <w:autoSpaceDE w:val="0"/>
        <w:autoSpaceDN w:val="0"/>
        <w:adjustRightInd w:val="0"/>
        <w:spacing w:after="0" w:line="240" w:lineRule="auto"/>
        <w:ind w:right="-142"/>
        <w:jc w:val="both"/>
        <w:textAlignment w:val="baseline"/>
        <w:rPr>
          <w:rFonts w:asciiTheme="minorHAnsi" w:hAnsiTheme="minorHAnsi" w:cstheme="minorHAnsi"/>
        </w:rPr>
      </w:pPr>
    </w:p>
    <w:p w14:paraId="5D249F7A" w14:textId="77777777" w:rsidR="004534F7" w:rsidRPr="00E17861" w:rsidRDefault="004534F7" w:rsidP="00BB22FA">
      <w:pPr>
        <w:overflowPunct w:val="0"/>
        <w:autoSpaceDE w:val="0"/>
        <w:autoSpaceDN w:val="0"/>
        <w:adjustRightInd w:val="0"/>
        <w:spacing w:after="0" w:line="240" w:lineRule="auto"/>
        <w:ind w:right="-142"/>
        <w:jc w:val="both"/>
        <w:textAlignment w:val="baseline"/>
        <w:rPr>
          <w:rFonts w:asciiTheme="minorHAnsi" w:hAnsiTheme="minorHAnsi" w:cstheme="minorHAnsi"/>
        </w:rPr>
      </w:pPr>
    </w:p>
    <w:p w14:paraId="6106E109" w14:textId="77777777" w:rsidR="004534F7" w:rsidRPr="00E17861" w:rsidRDefault="004534F7" w:rsidP="00BB22FA">
      <w:pPr>
        <w:overflowPunct w:val="0"/>
        <w:autoSpaceDE w:val="0"/>
        <w:autoSpaceDN w:val="0"/>
        <w:adjustRightInd w:val="0"/>
        <w:spacing w:after="0" w:line="240" w:lineRule="auto"/>
        <w:ind w:right="-142"/>
        <w:jc w:val="both"/>
        <w:textAlignment w:val="baseline"/>
        <w:rPr>
          <w:rFonts w:asciiTheme="minorHAnsi" w:hAnsiTheme="minorHAnsi" w:cstheme="minorHAnsi"/>
        </w:rPr>
      </w:pPr>
    </w:p>
    <w:p w14:paraId="4A80DCF5" w14:textId="77777777" w:rsidR="00BD2569" w:rsidRPr="00E17861" w:rsidRDefault="00BD2569" w:rsidP="00BD2569">
      <w:pPr>
        <w:overflowPunct w:val="0"/>
        <w:autoSpaceDE w:val="0"/>
        <w:autoSpaceDN w:val="0"/>
        <w:adjustRightInd w:val="0"/>
        <w:spacing w:after="0" w:line="240" w:lineRule="auto"/>
        <w:jc w:val="both"/>
        <w:textAlignment w:val="baseline"/>
        <w:rPr>
          <w:rFonts w:asciiTheme="minorHAnsi" w:hAnsiTheme="minorHAnsi" w:cstheme="minorHAnsi"/>
        </w:rPr>
      </w:pPr>
    </w:p>
    <w:tbl>
      <w:tblPr>
        <w:tblW w:w="9923" w:type="dxa"/>
        <w:tblInd w:w="-851" w:type="dxa"/>
        <w:tblCellMar>
          <w:left w:w="70" w:type="dxa"/>
          <w:right w:w="70" w:type="dxa"/>
        </w:tblCellMar>
        <w:tblLook w:val="0000" w:firstRow="0" w:lastRow="0" w:firstColumn="0" w:lastColumn="0" w:noHBand="0" w:noVBand="0"/>
      </w:tblPr>
      <w:tblGrid>
        <w:gridCol w:w="5671"/>
        <w:gridCol w:w="4252"/>
      </w:tblGrid>
      <w:tr w:rsidR="00BD2569" w:rsidRPr="00E17861" w14:paraId="545884B2" w14:textId="77777777" w:rsidTr="003514B7">
        <w:tc>
          <w:tcPr>
            <w:tcW w:w="5671" w:type="dxa"/>
          </w:tcPr>
          <w:p w14:paraId="4CA96EFB" w14:textId="77777777" w:rsidR="00BD2569" w:rsidRPr="00E17861" w:rsidRDefault="00BD2569" w:rsidP="003514B7">
            <w:pPr>
              <w:overflowPunct w:val="0"/>
              <w:autoSpaceDE w:val="0"/>
              <w:autoSpaceDN w:val="0"/>
              <w:adjustRightInd w:val="0"/>
              <w:spacing w:after="0" w:line="240" w:lineRule="auto"/>
              <w:jc w:val="center"/>
              <w:textAlignment w:val="baseline"/>
              <w:rPr>
                <w:rFonts w:asciiTheme="minorHAnsi" w:hAnsiTheme="minorHAnsi" w:cstheme="minorHAnsi"/>
                <w:b/>
                <w:bCs/>
              </w:rPr>
            </w:pPr>
            <w:r w:rsidRPr="00E17861">
              <w:rPr>
                <w:rFonts w:asciiTheme="minorHAnsi" w:hAnsiTheme="minorHAnsi" w:cstheme="minorHAnsi"/>
                <w:b/>
                <w:bCs/>
              </w:rPr>
              <w:t>VALDETE CUNHA</w:t>
            </w:r>
          </w:p>
        </w:tc>
        <w:tc>
          <w:tcPr>
            <w:tcW w:w="4252" w:type="dxa"/>
          </w:tcPr>
          <w:p w14:paraId="1B137412" w14:textId="3484DB79" w:rsidR="00BD2569" w:rsidRPr="00E17861" w:rsidRDefault="00C8308E" w:rsidP="003514B7">
            <w:pPr>
              <w:overflowPunct w:val="0"/>
              <w:autoSpaceDE w:val="0"/>
              <w:autoSpaceDN w:val="0"/>
              <w:adjustRightInd w:val="0"/>
              <w:spacing w:after="0" w:line="240" w:lineRule="auto"/>
              <w:jc w:val="center"/>
              <w:textAlignment w:val="baseline"/>
              <w:rPr>
                <w:rFonts w:asciiTheme="minorHAnsi" w:hAnsiTheme="minorHAnsi" w:cstheme="minorHAnsi"/>
                <w:b/>
                <w:highlight w:val="yellow"/>
              </w:rPr>
            </w:pPr>
            <w:r w:rsidRPr="00E17861">
              <w:rPr>
                <w:rFonts w:asciiTheme="minorHAnsi" w:hAnsiTheme="minorHAnsi" w:cstheme="minorHAnsi"/>
                <w:b/>
              </w:rPr>
              <w:t>ACÁCIA SOLUÇÕES LTDA - ME</w:t>
            </w:r>
          </w:p>
        </w:tc>
      </w:tr>
      <w:tr w:rsidR="00BD2569" w:rsidRPr="00E17861" w14:paraId="2EDCCF49" w14:textId="77777777" w:rsidTr="003514B7">
        <w:tc>
          <w:tcPr>
            <w:tcW w:w="5671" w:type="dxa"/>
          </w:tcPr>
          <w:p w14:paraId="62E7764E" w14:textId="77777777" w:rsidR="00BD2569" w:rsidRPr="00E17861" w:rsidRDefault="00BD2569" w:rsidP="003514B7">
            <w:pPr>
              <w:overflowPunct w:val="0"/>
              <w:autoSpaceDE w:val="0"/>
              <w:autoSpaceDN w:val="0"/>
              <w:adjustRightInd w:val="0"/>
              <w:spacing w:after="0" w:line="240" w:lineRule="auto"/>
              <w:jc w:val="center"/>
              <w:textAlignment w:val="baseline"/>
              <w:rPr>
                <w:rFonts w:asciiTheme="minorHAnsi" w:hAnsiTheme="minorHAnsi" w:cstheme="minorHAnsi"/>
                <w:b/>
                <w:bCs/>
              </w:rPr>
            </w:pPr>
            <w:r w:rsidRPr="00E17861">
              <w:rPr>
                <w:rFonts w:asciiTheme="minorHAnsi" w:hAnsiTheme="minorHAnsi" w:cstheme="minorHAnsi"/>
                <w:b/>
                <w:bCs/>
              </w:rPr>
              <w:t>Prefeita Municipal</w:t>
            </w:r>
          </w:p>
        </w:tc>
        <w:tc>
          <w:tcPr>
            <w:tcW w:w="4252" w:type="dxa"/>
          </w:tcPr>
          <w:p w14:paraId="64B27FC7" w14:textId="5A955A6A" w:rsidR="00BD2569" w:rsidRPr="00E17861" w:rsidRDefault="00C8308E" w:rsidP="003514B7">
            <w:pPr>
              <w:overflowPunct w:val="0"/>
              <w:autoSpaceDE w:val="0"/>
              <w:autoSpaceDN w:val="0"/>
              <w:adjustRightInd w:val="0"/>
              <w:spacing w:after="0" w:line="240" w:lineRule="auto"/>
              <w:jc w:val="center"/>
              <w:textAlignment w:val="baseline"/>
              <w:rPr>
                <w:rFonts w:asciiTheme="minorHAnsi" w:hAnsiTheme="minorHAnsi" w:cstheme="minorHAnsi"/>
                <w:b/>
                <w:highlight w:val="yellow"/>
              </w:rPr>
            </w:pPr>
            <w:r w:rsidRPr="00E17861">
              <w:rPr>
                <w:rFonts w:asciiTheme="minorHAnsi" w:hAnsiTheme="minorHAnsi" w:cstheme="minorHAnsi"/>
                <w:b/>
              </w:rPr>
              <w:t>ADRIANO NAVARRO DA SILVA</w:t>
            </w:r>
          </w:p>
        </w:tc>
      </w:tr>
      <w:tr w:rsidR="00BD2569" w:rsidRPr="00E17861" w14:paraId="19EE77AC" w14:textId="77777777" w:rsidTr="003514B7">
        <w:tc>
          <w:tcPr>
            <w:tcW w:w="5671" w:type="dxa"/>
          </w:tcPr>
          <w:p w14:paraId="6808DCC3" w14:textId="77777777" w:rsidR="00BD2569" w:rsidRPr="00E17861" w:rsidRDefault="00BD2569" w:rsidP="003514B7">
            <w:pPr>
              <w:overflowPunct w:val="0"/>
              <w:autoSpaceDE w:val="0"/>
              <w:autoSpaceDN w:val="0"/>
              <w:adjustRightInd w:val="0"/>
              <w:spacing w:after="0" w:line="240" w:lineRule="auto"/>
              <w:jc w:val="center"/>
              <w:textAlignment w:val="baseline"/>
              <w:rPr>
                <w:rFonts w:asciiTheme="minorHAnsi" w:hAnsiTheme="minorHAnsi" w:cstheme="minorHAnsi"/>
                <w:b/>
              </w:rPr>
            </w:pPr>
            <w:r w:rsidRPr="00E17861">
              <w:rPr>
                <w:rFonts w:asciiTheme="minorHAnsi" w:hAnsiTheme="minorHAnsi" w:cstheme="minorHAnsi"/>
                <w:b/>
              </w:rPr>
              <w:t>Contratante</w:t>
            </w:r>
          </w:p>
        </w:tc>
        <w:tc>
          <w:tcPr>
            <w:tcW w:w="4252" w:type="dxa"/>
          </w:tcPr>
          <w:p w14:paraId="370A1C5A" w14:textId="77777777" w:rsidR="00BD2569" w:rsidRPr="00E17861" w:rsidRDefault="00BD2569" w:rsidP="003514B7">
            <w:pPr>
              <w:overflowPunct w:val="0"/>
              <w:autoSpaceDE w:val="0"/>
              <w:autoSpaceDN w:val="0"/>
              <w:adjustRightInd w:val="0"/>
              <w:spacing w:after="0" w:line="240" w:lineRule="auto"/>
              <w:jc w:val="center"/>
              <w:textAlignment w:val="baseline"/>
              <w:rPr>
                <w:rFonts w:asciiTheme="minorHAnsi" w:hAnsiTheme="minorHAnsi" w:cstheme="minorHAnsi"/>
                <w:b/>
                <w:highlight w:val="yellow"/>
              </w:rPr>
            </w:pPr>
            <w:r w:rsidRPr="00E17861">
              <w:rPr>
                <w:rFonts w:asciiTheme="minorHAnsi" w:hAnsiTheme="minorHAnsi" w:cstheme="minorHAnsi"/>
                <w:b/>
              </w:rPr>
              <w:t>Contratado</w:t>
            </w:r>
          </w:p>
        </w:tc>
      </w:tr>
    </w:tbl>
    <w:p w14:paraId="6C71C631" w14:textId="77777777" w:rsidR="00BD2569" w:rsidRPr="00E17861" w:rsidRDefault="00BD2569" w:rsidP="00BD2569">
      <w:pPr>
        <w:overflowPunct w:val="0"/>
        <w:autoSpaceDE w:val="0"/>
        <w:autoSpaceDN w:val="0"/>
        <w:adjustRightInd w:val="0"/>
        <w:spacing w:after="0" w:line="240" w:lineRule="auto"/>
        <w:jc w:val="both"/>
        <w:textAlignment w:val="baseline"/>
        <w:rPr>
          <w:rFonts w:asciiTheme="minorHAnsi" w:hAnsiTheme="minorHAnsi" w:cstheme="minorHAnsi"/>
          <w:b/>
        </w:rPr>
      </w:pPr>
    </w:p>
    <w:p w14:paraId="63CD354B" w14:textId="77777777" w:rsidR="00BD2569" w:rsidRPr="00E17861" w:rsidRDefault="00BD2569" w:rsidP="00BD2569">
      <w:pPr>
        <w:overflowPunct w:val="0"/>
        <w:autoSpaceDE w:val="0"/>
        <w:autoSpaceDN w:val="0"/>
        <w:adjustRightInd w:val="0"/>
        <w:spacing w:after="0" w:line="240" w:lineRule="auto"/>
        <w:jc w:val="both"/>
        <w:textAlignment w:val="baseline"/>
        <w:rPr>
          <w:rFonts w:asciiTheme="minorHAnsi" w:hAnsiTheme="minorHAnsi" w:cstheme="minorHAnsi"/>
          <w:b/>
          <w:bCs/>
          <w:u w:val="single"/>
        </w:rPr>
      </w:pPr>
    </w:p>
    <w:p w14:paraId="528262E0" w14:textId="77777777" w:rsidR="00BD2569" w:rsidRPr="00E17861" w:rsidRDefault="00BD2569" w:rsidP="00BD2569">
      <w:pPr>
        <w:overflowPunct w:val="0"/>
        <w:autoSpaceDE w:val="0"/>
        <w:autoSpaceDN w:val="0"/>
        <w:adjustRightInd w:val="0"/>
        <w:spacing w:after="0" w:line="240" w:lineRule="auto"/>
        <w:jc w:val="both"/>
        <w:textAlignment w:val="baseline"/>
        <w:rPr>
          <w:rFonts w:asciiTheme="minorHAnsi" w:hAnsiTheme="minorHAnsi" w:cstheme="minorHAnsi"/>
          <w:b/>
          <w:bCs/>
          <w:u w:val="single"/>
        </w:rPr>
      </w:pPr>
      <w:r w:rsidRPr="00E17861">
        <w:rPr>
          <w:rFonts w:asciiTheme="minorHAnsi" w:hAnsiTheme="minorHAnsi" w:cstheme="minorHAnsi"/>
          <w:b/>
          <w:bCs/>
          <w:u w:val="single"/>
        </w:rPr>
        <w:t>TESTEMUNHAS:</w:t>
      </w:r>
    </w:p>
    <w:p w14:paraId="6F18030A" w14:textId="77777777" w:rsidR="00BD2569" w:rsidRPr="00E17861" w:rsidRDefault="00BD2569" w:rsidP="00BD2569">
      <w:pPr>
        <w:overflowPunct w:val="0"/>
        <w:autoSpaceDE w:val="0"/>
        <w:autoSpaceDN w:val="0"/>
        <w:adjustRightInd w:val="0"/>
        <w:spacing w:after="0" w:line="240" w:lineRule="auto"/>
        <w:jc w:val="both"/>
        <w:textAlignment w:val="baseline"/>
        <w:rPr>
          <w:rFonts w:asciiTheme="minorHAnsi" w:hAnsiTheme="minorHAnsi" w:cstheme="minorHAnsi"/>
          <w:b/>
          <w:bCs/>
          <w:u w:val="single"/>
        </w:rPr>
      </w:pPr>
    </w:p>
    <w:p w14:paraId="07398468" w14:textId="77777777" w:rsidR="00BD2569" w:rsidRPr="00E17861" w:rsidRDefault="00BD2569" w:rsidP="00BD2569">
      <w:pPr>
        <w:overflowPunct w:val="0"/>
        <w:autoSpaceDE w:val="0"/>
        <w:autoSpaceDN w:val="0"/>
        <w:adjustRightInd w:val="0"/>
        <w:spacing w:after="0" w:line="240" w:lineRule="auto"/>
        <w:jc w:val="both"/>
        <w:textAlignment w:val="baseline"/>
        <w:rPr>
          <w:rFonts w:asciiTheme="minorHAnsi" w:hAnsiTheme="minorHAnsi" w:cstheme="minorHAnsi"/>
        </w:rPr>
      </w:pPr>
    </w:p>
    <w:p w14:paraId="4499414E" w14:textId="77777777" w:rsidR="00BD2569" w:rsidRPr="00E17861" w:rsidRDefault="00BD2569" w:rsidP="00BD2569">
      <w:pPr>
        <w:overflowPunct w:val="0"/>
        <w:autoSpaceDE w:val="0"/>
        <w:autoSpaceDN w:val="0"/>
        <w:adjustRightInd w:val="0"/>
        <w:spacing w:after="0" w:line="240" w:lineRule="auto"/>
        <w:jc w:val="both"/>
        <w:textAlignment w:val="baseline"/>
        <w:rPr>
          <w:rFonts w:asciiTheme="minorHAnsi" w:hAnsiTheme="minorHAnsi" w:cstheme="minorHAnsi"/>
          <w:b/>
        </w:rPr>
      </w:pPr>
    </w:p>
    <w:p w14:paraId="466B17AA" w14:textId="77777777" w:rsidR="00BD2569" w:rsidRPr="00E17861" w:rsidRDefault="00BD2569" w:rsidP="00BD2569">
      <w:pPr>
        <w:overflowPunct w:val="0"/>
        <w:autoSpaceDE w:val="0"/>
        <w:autoSpaceDN w:val="0"/>
        <w:adjustRightInd w:val="0"/>
        <w:spacing w:after="0" w:line="240" w:lineRule="auto"/>
        <w:jc w:val="both"/>
        <w:textAlignment w:val="baseline"/>
        <w:rPr>
          <w:rFonts w:asciiTheme="minorHAnsi" w:hAnsiTheme="minorHAnsi" w:cstheme="minorHAnsi"/>
          <w:b/>
        </w:rPr>
      </w:pPr>
    </w:p>
    <w:p w14:paraId="1577B5CB" w14:textId="77777777" w:rsidR="00BD2569" w:rsidRPr="00E17861" w:rsidRDefault="00BD2569" w:rsidP="00BD2569">
      <w:pPr>
        <w:overflowPunct w:val="0"/>
        <w:autoSpaceDE w:val="0"/>
        <w:autoSpaceDN w:val="0"/>
        <w:adjustRightInd w:val="0"/>
        <w:spacing w:after="0" w:line="240" w:lineRule="auto"/>
        <w:jc w:val="both"/>
        <w:textAlignment w:val="baseline"/>
        <w:rPr>
          <w:rFonts w:asciiTheme="minorHAnsi" w:hAnsiTheme="minorHAnsi" w:cstheme="minorHAnsi"/>
          <w:b/>
        </w:rPr>
      </w:pPr>
    </w:p>
    <w:tbl>
      <w:tblPr>
        <w:tblW w:w="9782" w:type="dxa"/>
        <w:tblInd w:w="-426" w:type="dxa"/>
        <w:tblLayout w:type="fixed"/>
        <w:tblCellMar>
          <w:left w:w="70" w:type="dxa"/>
          <w:right w:w="70" w:type="dxa"/>
        </w:tblCellMar>
        <w:tblLook w:val="0000" w:firstRow="0" w:lastRow="0" w:firstColumn="0" w:lastColumn="0" w:noHBand="0" w:noVBand="0"/>
      </w:tblPr>
      <w:tblGrid>
        <w:gridCol w:w="5246"/>
        <w:gridCol w:w="4536"/>
      </w:tblGrid>
      <w:tr w:rsidR="00DA5767" w:rsidRPr="00E17861" w14:paraId="12A4400F" w14:textId="77777777" w:rsidTr="003514B7">
        <w:tc>
          <w:tcPr>
            <w:tcW w:w="5246" w:type="dxa"/>
          </w:tcPr>
          <w:p w14:paraId="2C85E8D7" w14:textId="77777777" w:rsidR="00DA5767" w:rsidRPr="00E17861" w:rsidRDefault="00DA5767" w:rsidP="00DA5767">
            <w:pPr>
              <w:keepNext/>
              <w:spacing w:after="0" w:line="240" w:lineRule="auto"/>
              <w:jc w:val="center"/>
              <w:outlineLvl w:val="1"/>
              <w:rPr>
                <w:rFonts w:asciiTheme="minorHAnsi" w:hAnsiTheme="minorHAnsi" w:cstheme="minorHAnsi"/>
                <w:b/>
                <w:bCs/>
                <w:iCs/>
              </w:rPr>
            </w:pPr>
            <w:r w:rsidRPr="00E17861">
              <w:rPr>
                <w:rFonts w:asciiTheme="minorHAnsi" w:hAnsiTheme="minorHAnsi" w:cstheme="minorHAnsi"/>
                <w:b/>
                <w:bCs/>
              </w:rPr>
              <w:t>JOSÉ CARLOS PESTANA DA CUNHA</w:t>
            </w:r>
          </w:p>
        </w:tc>
        <w:tc>
          <w:tcPr>
            <w:tcW w:w="4536" w:type="dxa"/>
          </w:tcPr>
          <w:p w14:paraId="28424D82" w14:textId="20592D8E" w:rsidR="00DA5767" w:rsidRPr="00E17861" w:rsidRDefault="00DA5767" w:rsidP="00DA5767">
            <w:pPr>
              <w:keepNext/>
              <w:spacing w:after="0" w:line="240" w:lineRule="auto"/>
              <w:jc w:val="center"/>
              <w:outlineLvl w:val="1"/>
              <w:rPr>
                <w:rFonts w:asciiTheme="minorHAnsi" w:hAnsiTheme="minorHAnsi" w:cstheme="minorHAnsi"/>
                <w:b/>
                <w:bCs/>
                <w:iCs/>
              </w:rPr>
            </w:pPr>
            <w:r w:rsidRPr="00E17861">
              <w:rPr>
                <w:rFonts w:asciiTheme="minorHAnsi" w:hAnsiTheme="minorHAnsi" w:cstheme="minorHAnsi"/>
                <w:b/>
              </w:rPr>
              <w:t>CARLOS ROBERTO DOMINGUES DOS SANTOS</w:t>
            </w:r>
          </w:p>
        </w:tc>
      </w:tr>
      <w:tr w:rsidR="00DA5767" w:rsidRPr="00E17861" w14:paraId="4BA47404" w14:textId="77777777" w:rsidTr="003514B7">
        <w:tc>
          <w:tcPr>
            <w:tcW w:w="5246" w:type="dxa"/>
          </w:tcPr>
          <w:p w14:paraId="423A2C08" w14:textId="77777777" w:rsidR="00DA5767" w:rsidRPr="00E17861" w:rsidRDefault="00DA5767" w:rsidP="00DA5767">
            <w:pPr>
              <w:overflowPunct w:val="0"/>
              <w:autoSpaceDE w:val="0"/>
              <w:autoSpaceDN w:val="0"/>
              <w:adjustRightInd w:val="0"/>
              <w:spacing w:after="0" w:line="240" w:lineRule="auto"/>
              <w:jc w:val="center"/>
              <w:textAlignment w:val="baseline"/>
              <w:rPr>
                <w:rFonts w:asciiTheme="minorHAnsi" w:hAnsiTheme="minorHAnsi" w:cstheme="minorHAnsi"/>
                <w:b/>
                <w:bCs/>
              </w:rPr>
            </w:pPr>
            <w:r w:rsidRPr="00E17861">
              <w:rPr>
                <w:rFonts w:asciiTheme="minorHAnsi" w:hAnsiTheme="minorHAnsi" w:cstheme="minorHAnsi"/>
                <w:b/>
                <w:bCs/>
              </w:rPr>
              <w:t>Secretário Geral</w:t>
            </w:r>
          </w:p>
        </w:tc>
        <w:tc>
          <w:tcPr>
            <w:tcW w:w="4536" w:type="dxa"/>
          </w:tcPr>
          <w:p w14:paraId="4CB80BAB" w14:textId="5170B547" w:rsidR="00DA5767" w:rsidRPr="00E17861" w:rsidRDefault="00DA5767" w:rsidP="00DA5767">
            <w:pPr>
              <w:overflowPunct w:val="0"/>
              <w:autoSpaceDE w:val="0"/>
              <w:autoSpaceDN w:val="0"/>
              <w:adjustRightInd w:val="0"/>
              <w:spacing w:after="0" w:line="240" w:lineRule="auto"/>
              <w:jc w:val="center"/>
              <w:textAlignment w:val="baseline"/>
              <w:rPr>
                <w:rFonts w:asciiTheme="minorHAnsi" w:hAnsiTheme="minorHAnsi" w:cstheme="minorHAnsi"/>
                <w:b/>
                <w:bCs/>
              </w:rPr>
            </w:pPr>
            <w:r w:rsidRPr="00E17861">
              <w:rPr>
                <w:rFonts w:asciiTheme="minorHAnsi" w:hAnsiTheme="minorHAnsi" w:cstheme="minorHAnsi"/>
                <w:bCs/>
              </w:rPr>
              <w:t>Secretário Municipal de Fazenda e Administração.</w:t>
            </w:r>
          </w:p>
        </w:tc>
      </w:tr>
    </w:tbl>
    <w:p w14:paraId="7F038F92" w14:textId="77777777" w:rsidR="00BD2569" w:rsidRPr="00E17861" w:rsidRDefault="00BD2569" w:rsidP="00BD2569">
      <w:pPr>
        <w:overflowPunct w:val="0"/>
        <w:autoSpaceDE w:val="0"/>
        <w:autoSpaceDN w:val="0"/>
        <w:adjustRightInd w:val="0"/>
        <w:spacing w:after="0" w:line="240" w:lineRule="auto"/>
        <w:jc w:val="both"/>
        <w:textAlignment w:val="baseline"/>
        <w:rPr>
          <w:rFonts w:asciiTheme="minorHAnsi" w:hAnsiTheme="minorHAnsi" w:cstheme="minorHAnsi"/>
        </w:rPr>
      </w:pPr>
    </w:p>
    <w:p w14:paraId="46A7D73D" w14:textId="77777777" w:rsidR="00BD2569" w:rsidRPr="00E17861" w:rsidRDefault="00BD2569" w:rsidP="00BD2569">
      <w:pPr>
        <w:overflowPunct w:val="0"/>
        <w:autoSpaceDE w:val="0"/>
        <w:autoSpaceDN w:val="0"/>
        <w:adjustRightInd w:val="0"/>
        <w:spacing w:after="0" w:line="240" w:lineRule="auto"/>
        <w:jc w:val="both"/>
        <w:textAlignment w:val="baseline"/>
        <w:rPr>
          <w:rFonts w:asciiTheme="minorHAnsi" w:hAnsiTheme="minorHAnsi" w:cstheme="minorHAnsi"/>
        </w:rPr>
      </w:pPr>
    </w:p>
    <w:p w14:paraId="48B727AC" w14:textId="77777777" w:rsidR="004534F7" w:rsidRPr="00E17861" w:rsidRDefault="004534F7" w:rsidP="00BB22FA">
      <w:pPr>
        <w:overflowPunct w:val="0"/>
        <w:autoSpaceDE w:val="0"/>
        <w:autoSpaceDN w:val="0"/>
        <w:adjustRightInd w:val="0"/>
        <w:spacing w:after="0" w:line="240" w:lineRule="auto"/>
        <w:ind w:right="-142"/>
        <w:jc w:val="both"/>
        <w:textAlignment w:val="baseline"/>
        <w:rPr>
          <w:rFonts w:asciiTheme="minorHAnsi" w:hAnsiTheme="minorHAnsi" w:cstheme="minorHAnsi"/>
        </w:rPr>
      </w:pPr>
    </w:p>
    <w:sectPr w:rsidR="004534F7" w:rsidRPr="00E17861" w:rsidSect="00E17861">
      <w:headerReference w:type="default" r:id="rId6"/>
      <w:footerReference w:type="even" r:id="rId7"/>
      <w:footerReference w:type="default" r:id="rId8"/>
      <w:headerReference w:type="first" r:id="rId9"/>
      <w:footerReference w:type="first" r:id="rId10"/>
      <w:pgSz w:w="11907" w:h="16840" w:code="9"/>
      <w:pgMar w:top="1985" w:right="992" w:bottom="1134" w:left="1701" w:header="720" w:footer="28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A94A8" w14:textId="77777777" w:rsidR="006F200C" w:rsidRDefault="006F200C" w:rsidP="003C685A">
      <w:pPr>
        <w:spacing w:after="0" w:line="240" w:lineRule="auto"/>
      </w:pPr>
      <w:r>
        <w:separator/>
      </w:r>
    </w:p>
  </w:endnote>
  <w:endnote w:type="continuationSeparator" w:id="0">
    <w:p w14:paraId="77D43F29" w14:textId="77777777" w:rsidR="006F200C" w:rsidRDefault="006F200C" w:rsidP="003C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bylon5 Hollow">
    <w:altName w:val="Courier New"/>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70BB" w14:textId="77777777" w:rsidR="006B568D" w:rsidRDefault="00D87548">
    <w:pPr>
      <w:pStyle w:val="Rodap"/>
      <w:framePr w:wrap="around" w:vAnchor="text" w:hAnchor="margin" w:xAlign="right" w:y="1"/>
      <w:rPr>
        <w:rStyle w:val="Nmerodepgina"/>
      </w:rPr>
    </w:pPr>
    <w:r>
      <w:rPr>
        <w:rStyle w:val="Nmerodepgina"/>
      </w:rPr>
      <w:fldChar w:fldCharType="begin"/>
    </w:r>
    <w:r w:rsidR="004534F7">
      <w:rPr>
        <w:rStyle w:val="Nmerodepgina"/>
      </w:rPr>
      <w:instrText xml:space="preserve">PAGE  </w:instrText>
    </w:r>
    <w:r>
      <w:rPr>
        <w:rStyle w:val="Nmerodepgina"/>
      </w:rPr>
      <w:fldChar w:fldCharType="end"/>
    </w:r>
  </w:p>
  <w:p w14:paraId="0A696A76" w14:textId="77777777" w:rsidR="006B568D" w:rsidRDefault="006F200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AB4A" w14:textId="77777777" w:rsidR="006B568D" w:rsidRDefault="00D87548">
    <w:pPr>
      <w:pStyle w:val="Rodap"/>
      <w:framePr w:wrap="around" w:vAnchor="text" w:hAnchor="margin" w:xAlign="right" w:y="1"/>
      <w:rPr>
        <w:rStyle w:val="Nmerodepgina"/>
      </w:rPr>
    </w:pPr>
    <w:r>
      <w:rPr>
        <w:rStyle w:val="Nmerodepgina"/>
      </w:rPr>
      <w:fldChar w:fldCharType="begin"/>
    </w:r>
    <w:r w:rsidR="004534F7">
      <w:rPr>
        <w:rStyle w:val="Nmerodepgina"/>
      </w:rPr>
      <w:instrText xml:space="preserve">PAGE  </w:instrText>
    </w:r>
    <w:r>
      <w:rPr>
        <w:rStyle w:val="Nmerodepgina"/>
      </w:rPr>
      <w:fldChar w:fldCharType="separate"/>
    </w:r>
    <w:r w:rsidR="00C96C56">
      <w:rPr>
        <w:rStyle w:val="Nmerodepgina"/>
        <w:noProof/>
      </w:rPr>
      <w:t>2</w:t>
    </w:r>
    <w:r>
      <w:rPr>
        <w:rStyle w:val="Nmerodepgina"/>
      </w:rPr>
      <w:fldChar w:fldCharType="end"/>
    </w:r>
  </w:p>
  <w:p w14:paraId="6206F1A3" w14:textId="77777777" w:rsidR="00243189" w:rsidRDefault="00243189" w:rsidP="00243189">
    <w:pPr>
      <w:pStyle w:val="Rodap"/>
      <w:ind w:right="360"/>
      <w:jc w:val="center"/>
      <w:rPr>
        <w:rFonts w:ascii="Book Antiqua" w:hAnsi="Book Antiqua"/>
        <w:b/>
        <w:sz w:val="16"/>
        <w:szCs w:val="16"/>
      </w:rPr>
    </w:pPr>
    <w:r>
      <w:rPr>
        <w:rFonts w:ascii="Book Antiqua" w:hAnsi="Book Antiqua"/>
        <w:b/>
        <w:sz w:val="16"/>
        <w:szCs w:val="16"/>
      </w:rPr>
      <w:t>AVENIDA DONA PÉROLA BYINGTON, Nº 1800     –     CEP: 87.540-000 – Fone/Fax: (44) 3636-8300.</w:t>
    </w:r>
  </w:p>
  <w:p w14:paraId="68936710" w14:textId="2261EDCB" w:rsidR="006B568D" w:rsidRPr="00243189" w:rsidRDefault="00243189" w:rsidP="00E17861">
    <w:pPr>
      <w:pStyle w:val="Rodap"/>
      <w:jc w:val="center"/>
      <w:rPr>
        <w:rFonts w:ascii="Courier" w:hAnsi="Courier"/>
        <w:sz w:val="24"/>
        <w:lang w:val="en-US"/>
      </w:rPr>
    </w:pPr>
    <w:r w:rsidRPr="00243189">
      <w:rPr>
        <w:rFonts w:ascii="Book Antiqua" w:hAnsi="Book Antiqua"/>
        <w:b/>
        <w:sz w:val="16"/>
        <w:szCs w:val="16"/>
      </w:rPr>
      <w:t xml:space="preserve">    </w:t>
    </w:r>
    <w:r w:rsidRPr="00243189">
      <w:rPr>
        <w:rFonts w:ascii="Book Antiqua" w:hAnsi="Book Antiqua"/>
        <w:b/>
        <w:sz w:val="16"/>
        <w:szCs w:val="16"/>
        <w:lang w:val="en-US"/>
      </w:rPr>
      <w:t xml:space="preserve">CNPJ: 81.478.133/0001-70 - email: </w:t>
    </w:r>
    <w:hyperlink r:id="rId1" w:history="1">
      <w:r w:rsidRPr="00243189">
        <w:rPr>
          <w:rStyle w:val="Hyperlink"/>
          <w:rFonts w:ascii="Book Antiqua" w:hAnsi="Book Antiqua"/>
          <w:b/>
          <w:sz w:val="16"/>
          <w:szCs w:val="16"/>
          <w:lang w:val="en-US"/>
        </w:rPr>
        <w:t>compras@perola.pr.gov.br</w:t>
      </w:r>
    </w:hyperlink>
    <w:r w:rsidRPr="00243189">
      <w:rPr>
        <w:rFonts w:ascii="Book Antiqua" w:hAnsi="Book Antiqua"/>
        <w:b/>
        <w:sz w:val="16"/>
        <w:szCs w:val="16"/>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C251" w14:textId="77777777" w:rsidR="00856766" w:rsidRDefault="004534F7" w:rsidP="00856766">
    <w:pPr>
      <w:pStyle w:val="Rodap"/>
      <w:ind w:right="360"/>
      <w:jc w:val="center"/>
      <w:rPr>
        <w:rFonts w:ascii="Book Antiqua" w:hAnsi="Book Antiqua"/>
        <w:b/>
        <w:sz w:val="16"/>
        <w:szCs w:val="16"/>
      </w:rPr>
    </w:pPr>
    <w:r>
      <w:rPr>
        <w:rFonts w:ascii="Book Antiqua" w:hAnsi="Book Antiqua"/>
        <w:b/>
        <w:sz w:val="16"/>
        <w:szCs w:val="16"/>
      </w:rPr>
      <w:t xml:space="preserve">AVENIDA DONA PÉROLA BYINGTON, </w:t>
    </w:r>
    <w:r w:rsidR="00243189">
      <w:rPr>
        <w:rFonts w:ascii="Book Antiqua" w:hAnsi="Book Antiqua"/>
        <w:b/>
        <w:sz w:val="16"/>
        <w:szCs w:val="16"/>
      </w:rPr>
      <w:t xml:space="preserve">Nº </w:t>
    </w:r>
    <w:r>
      <w:rPr>
        <w:rFonts w:ascii="Book Antiqua" w:hAnsi="Book Antiqua"/>
        <w:b/>
        <w:sz w:val="16"/>
        <w:szCs w:val="16"/>
      </w:rPr>
      <w:t>1800     –     CEP</w:t>
    </w:r>
    <w:r w:rsidR="00243189">
      <w:rPr>
        <w:rFonts w:ascii="Book Antiqua" w:hAnsi="Book Antiqua"/>
        <w:b/>
        <w:sz w:val="16"/>
        <w:szCs w:val="16"/>
      </w:rPr>
      <w:t>:</w:t>
    </w:r>
    <w:r>
      <w:rPr>
        <w:rFonts w:ascii="Book Antiqua" w:hAnsi="Book Antiqua"/>
        <w:b/>
        <w:sz w:val="16"/>
        <w:szCs w:val="16"/>
      </w:rPr>
      <w:t xml:space="preserve"> 87</w:t>
    </w:r>
    <w:r w:rsidR="00243189">
      <w:rPr>
        <w:rFonts w:ascii="Book Antiqua" w:hAnsi="Book Antiqua"/>
        <w:b/>
        <w:sz w:val="16"/>
        <w:szCs w:val="16"/>
      </w:rPr>
      <w:t>.</w:t>
    </w:r>
    <w:r>
      <w:rPr>
        <w:rFonts w:ascii="Book Antiqua" w:hAnsi="Book Antiqua"/>
        <w:b/>
        <w:sz w:val="16"/>
        <w:szCs w:val="16"/>
      </w:rPr>
      <w:t>540-000 – Fone</w:t>
    </w:r>
    <w:r w:rsidR="00243189">
      <w:rPr>
        <w:rFonts w:ascii="Book Antiqua" w:hAnsi="Book Antiqua"/>
        <w:b/>
        <w:sz w:val="16"/>
        <w:szCs w:val="16"/>
      </w:rPr>
      <w:t>/Fax</w:t>
    </w:r>
    <w:r>
      <w:rPr>
        <w:rFonts w:ascii="Book Antiqua" w:hAnsi="Book Antiqua"/>
        <w:b/>
        <w:sz w:val="16"/>
        <w:szCs w:val="16"/>
      </w:rPr>
      <w:t>: (44) 3636-8300.</w:t>
    </w:r>
  </w:p>
  <w:p w14:paraId="5E767E88" w14:textId="77777777" w:rsidR="00856766" w:rsidRPr="00243189" w:rsidRDefault="004534F7" w:rsidP="00233CE0">
    <w:pPr>
      <w:pStyle w:val="Rodap"/>
      <w:jc w:val="center"/>
      <w:rPr>
        <w:lang w:val="en-US"/>
      </w:rPr>
    </w:pPr>
    <w:r w:rsidRPr="0031679A">
      <w:rPr>
        <w:rFonts w:ascii="Book Antiqua" w:hAnsi="Book Antiqua"/>
        <w:b/>
        <w:sz w:val="16"/>
        <w:szCs w:val="16"/>
      </w:rPr>
      <w:t xml:space="preserve">    </w:t>
    </w:r>
    <w:r w:rsidRPr="00243189">
      <w:rPr>
        <w:rFonts w:ascii="Book Antiqua" w:hAnsi="Book Antiqua"/>
        <w:b/>
        <w:sz w:val="16"/>
        <w:szCs w:val="16"/>
        <w:lang w:val="en-US"/>
      </w:rPr>
      <w:t xml:space="preserve">CNPJ: 81.478.133/0001-70 - </w:t>
    </w:r>
    <w:r w:rsidR="00243189" w:rsidRPr="00243189">
      <w:rPr>
        <w:rFonts w:ascii="Book Antiqua" w:hAnsi="Book Antiqua"/>
        <w:b/>
        <w:sz w:val="16"/>
        <w:szCs w:val="16"/>
        <w:lang w:val="en-US"/>
      </w:rPr>
      <w:t>e</w:t>
    </w:r>
    <w:r w:rsidRPr="00243189">
      <w:rPr>
        <w:rFonts w:ascii="Book Antiqua" w:hAnsi="Book Antiqua"/>
        <w:b/>
        <w:sz w:val="16"/>
        <w:szCs w:val="16"/>
        <w:lang w:val="en-US"/>
      </w:rPr>
      <w:t xml:space="preserve">mail: </w:t>
    </w:r>
    <w:hyperlink r:id="rId1" w:history="1">
      <w:r w:rsidR="00243189" w:rsidRPr="00243189">
        <w:rPr>
          <w:rStyle w:val="Hyperlink"/>
          <w:rFonts w:ascii="Book Antiqua" w:hAnsi="Book Antiqua"/>
          <w:b/>
          <w:sz w:val="16"/>
          <w:szCs w:val="16"/>
          <w:lang w:val="en-US"/>
        </w:rPr>
        <w:t>compras@perola.pr.gov.br</w:t>
      </w:r>
    </w:hyperlink>
    <w:r w:rsidR="00243189" w:rsidRPr="00243189">
      <w:rPr>
        <w:rFonts w:ascii="Book Antiqua" w:hAnsi="Book Antiqua"/>
        <w:b/>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C66F" w14:textId="77777777" w:rsidR="006F200C" w:rsidRDefault="006F200C" w:rsidP="003C685A">
      <w:pPr>
        <w:spacing w:after="0" w:line="240" w:lineRule="auto"/>
      </w:pPr>
      <w:r>
        <w:separator/>
      </w:r>
    </w:p>
  </w:footnote>
  <w:footnote w:type="continuationSeparator" w:id="0">
    <w:p w14:paraId="0AF27993" w14:textId="77777777" w:rsidR="006F200C" w:rsidRDefault="006F200C" w:rsidP="003C6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F6EE" w14:textId="65CDB376" w:rsidR="00797534" w:rsidRPr="00DD66CC" w:rsidRDefault="00BD2569" w:rsidP="00797534">
    <w:pPr>
      <w:pStyle w:val="Cabealho"/>
      <w:jc w:val="center"/>
      <w:rPr>
        <w:sz w:val="22"/>
        <w:szCs w:val="22"/>
      </w:rPr>
    </w:pPr>
    <w:r w:rsidRPr="00444D7B">
      <w:rPr>
        <w:rFonts w:ascii="Calibri" w:hAnsi="Calibri" w:cs="Calibri"/>
        <w:b/>
        <w:noProof/>
        <w:color w:val="333399"/>
        <w:sz w:val="32"/>
        <w:szCs w:val="32"/>
      </w:rPr>
      <w:drawing>
        <wp:inline distT="0" distB="0" distL="0" distR="0" wp14:anchorId="1F6AA956" wp14:editId="59EEF832">
          <wp:extent cx="2078990" cy="70358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03580"/>
                  </a:xfrm>
                  <a:prstGeom prst="rect">
                    <a:avLst/>
                  </a:prstGeom>
                  <a:noFill/>
                  <a:ln>
                    <a:noFill/>
                  </a:ln>
                </pic:spPr>
              </pic:pic>
            </a:graphicData>
          </a:graphic>
        </wp:inline>
      </w:drawing>
    </w:r>
  </w:p>
  <w:p w14:paraId="77A20C55" w14:textId="77777777" w:rsidR="00856766" w:rsidRPr="001C6C41" w:rsidRDefault="006F200C" w:rsidP="00856766">
    <w:pPr>
      <w:pStyle w:val="Cabealho"/>
    </w:pPr>
  </w:p>
  <w:p w14:paraId="1EC00D18" w14:textId="77777777" w:rsidR="00856766" w:rsidRDefault="006F200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AECD" w14:textId="4448CF1B" w:rsidR="006B568D" w:rsidRDefault="00C913FD" w:rsidP="00C913FD">
    <w:pPr>
      <w:pStyle w:val="Cabealho"/>
      <w:jc w:val="center"/>
    </w:pPr>
    <w:r w:rsidRPr="00444D7B">
      <w:rPr>
        <w:rFonts w:ascii="Calibri" w:hAnsi="Calibri" w:cs="Calibri"/>
        <w:b/>
        <w:noProof/>
        <w:color w:val="333399"/>
        <w:sz w:val="32"/>
        <w:szCs w:val="32"/>
      </w:rPr>
      <w:drawing>
        <wp:inline distT="0" distB="0" distL="0" distR="0" wp14:anchorId="383E2815" wp14:editId="43948F56">
          <wp:extent cx="2078990" cy="70358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035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34F7"/>
    <w:rsid w:val="0001744A"/>
    <w:rsid w:val="00035199"/>
    <w:rsid w:val="00110198"/>
    <w:rsid w:val="00115039"/>
    <w:rsid w:val="00121797"/>
    <w:rsid w:val="00144D31"/>
    <w:rsid w:val="00166BF5"/>
    <w:rsid w:val="001A16C2"/>
    <w:rsid w:val="00243189"/>
    <w:rsid w:val="00312203"/>
    <w:rsid w:val="0031679A"/>
    <w:rsid w:val="00335115"/>
    <w:rsid w:val="00337333"/>
    <w:rsid w:val="003763D9"/>
    <w:rsid w:val="003C685A"/>
    <w:rsid w:val="004534F7"/>
    <w:rsid w:val="00486267"/>
    <w:rsid w:val="005478F4"/>
    <w:rsid w:val="005F61CF"/>
    <w:rsid w:val="00626649"/>
    <w:rsid w:val="00651E57"/>
    <w:rsid w:val="00671EA2"/>
    <w:rsid w:val="0068133F"/>
    <w:rsid w:val="006E3FD7"/>
    <w:rsid w:val="006F200C"/>
    <w:rsid w:val="0071173D"/>
    <w:rsid w:val="00796364"/>
    <w:rsid w:val="007C378D"/>
    <w:rsid w:val="007C565F"/>
    <w:rsid w:val="008501CA"/>
    <w:rsid w:val="00887630"/>
    <w:rsid w:val="009008BE"/>
    <w:rsid w:val="009016A2"/>
    <w:rsid w:val="00917772"/>
    <w:rsid w:val="00920817"/>
    <w:rsid w:val="0094468D"/>
    <w:rsid w:val="009A00F3"/>
    <w:rsid w:val="00A46033"/>
    <w:rsid w:val="00A57339"/>
    <w:rsid w:val="00A655DB"/>
    <w:rsid w:val="00A753E0"/>
    <w:rsid w:val="00AE5510"/>
    <w:rsid w:val="00B313EE"/>
    <w:rsid w:val="00B42A83"/>
    <w:rsid w:val="00B52531"/>
    <w:rsid w:val="00B86C21"/>
    <w:rsid w:val="00BB22FA"/>
    <w:rsid w:val="00BB56BA"/>
    <w:rsid w:val="00BD2569"/>
    <w:rsid w:val="00C02A91"/>
    <w:rsid w:val="00C26D28"/>
    <w:rsid w:val="00C8308E"/>
    <w:rsid w:val="00C913FD"/>
    <w:rsid w:val="00C96C56"/>
    <w:rsid w:val="00CD5662"/>
    <w:rsid w:val="00CE408F"/>
    <w:rsid w:val="00D57EBF"/>
    <w:rsid w:val="00D64ED6"/>
    <w:rsid w:val="00D71FB4"/>
    <w:rsid w:val="00D87548"/>
    <w:rsid w:val="00D91135"/>
    <w:rsid w:val="00DA5767"/>
    <w:rsid w:val="00DE74D9"/>
    <w:rsid w:val="00E02E43"/>
    <w:rsid w:val="00E172F1"/>
    <w:rsid w:val="00E17861"/>
    <w:rsid w:val="00E440DF"/>
    <w:rsid w:val="00E50A57"/>
    <w:rsid w:val="00E74A6A"/>
    <w:rsid w:val="00E87FC8"/>
    <w:rsid w:val="00EC19C9"/>
    <w:rsid w:val="00ED31E7"/>
    <w:rsid w:val="00FC38E5"/>
    <w:rsid w:val="00FD43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2CF11"/>
  <w15:docId w15:val="{4A0F5648-BBE7-4866-A513-BC22A8C5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bylon5 Hollow" w:eastAsia="Calibri" w:hAnsi="Babylon5 Hollow"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662"/>
    <w:pPr>
      <w:spacing w:after="200" w:line="276" w:lineRule="auto"/>
    </w:pPr>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4534F7"/>
    <w:pPr>
      <w:tabs>
        <w:tab w:val="center" w:pos="4252"/>
        <w:tab w:val="right" w:pos="8504"/>
      </w:tabs>
      <w:spacing w:after="0" w:line="240" w:lineRule="auto"/>
    </w:pPr>
  </w:style>
  <w:style w:type="character" w:customStyle="1" w:styleId="RodapChar">
    <w:name w:val="Rodapé Char"/>
    <w:basedOn w:val="Fontepargpadro"/>
    <w:link w:val="Rodap"/>
    <w:uiPriority w:val="99"/>
    <w:rsid w:val="004534F7"/>
    <w:rPr>
      <w:rFonts w:ascii="Times New Roman" w:eastAsia="Times New Roman" w:hAnsi="Times New Roman"/>
    </w:rPr>
  </w:style>
  <w:style w:type="character" w:styleId="Nmerodepgina">
    <w:name w:val="page number"/>
    <w:basedOn w:val="Fontepargpadro"/>
    <w:rsid w:val="004534F7"/>
  </w:style>
  <w:style w:type="paragraph" w:styleId="Cabealho">
    <w:name w:val="header"/>
    <w:basedOn w:val="Normal"/>
    <w:link w:val="CabealhoChar"/>
    <w:rsid w:val="004534F7"/>
    <w:pPr>
      <w:tabs>
        <w:tab w:val="center" w:pos="4252"/>
        <w:tab w:val="right" w:pos="8504"/>
      </w:tabs>
      <w:overflowPunct w:val="0"/>
      <w:autoSpaceDE w:val="0"/>
      <w:autoSpaceDN w:val="0"/>
      <w:adjustRightInd w:val="0"/>
      <w:spacing w:after="0" w:line="240" w:lineRule="auto"/>
      <w:textAlignment w:val="baseline"/>
    </w:pPr>
  </w:style>
  <w:style w:type="character" w:customStyle="1" w:styleId="CabealhoChar">
    <w:name w:val="Cabeçalho Char"/>
    <w:basedOn w:val="Fontepargpadro"/>
    <w:link w:val="Cabealho"/>
    <w:rsid w:val="004534F7"/>
    <w:rPr>
      <w:rFonts w:ascii="Times New Roman" w:eastAsia="Times New Roman" w:hAnsi="Times New Roman"/>
    </w:rPr>
  </w:style>
  <w:style w:type="character" w:styleId="Hyperlink">
    <w:name w:val="Hyperlink"/>
    <w:basedOn w:val="Fontepargpadro"/>
    <w:uiPriority w:val="99"/>
    <w:unhideWhenUsed/>
    <w:rsid w:val="00243189"/>
    <w:rPr>
      <w:color w:val="0000FF" w:themeColor="hyperlink"/>
      <w:u w:val="single"/>
    </w:rPr>
  </w:style>
  <w:style w:type="paragraph" w:styleId="PargrafodaLista">
    <w:name w:val="List Paragraph"/>
    <w:basedOn w:val="Normal"/>
    <w:uiPriority w:val="34"/>
    <w:qFormat/>
    <w:rsid w:val="00E17861"/>
    <w:pPr>
      <w:spacing w:after="0" w:line="360" w:lineRule="auto"/>
      <w:ind w:left="720"/>
      <w:contextualSpacing/>
      <w:jc w:val="both"/>
    </w:pPr>
    <w:rPr>
      <w:rFonts w:ascii="Bookman Old Style" w:eastAsia="Calibri" w:hAnsi="Bookman Old Style"/>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compras@perola.pr.gov.b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ompras@perola.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1757</Words>
  <Characters>9494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ADMIN</cp:lastModifiedBy>
  <cp:revision>304</cp:revision>
  <dcterms:created xsi:type="dcterms:W3CDTF">2018-07-25T16:50:00Z</dcterms:created>
  <dcterms:modified xsi:type="dcterms:W3CDTF">2023-04-17T21:25:00Z</dcterms:modified>
</cp:coreProperties>
</file>